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Pr="00F112A1" w:rsidRDefault="00AB60DD" w:rsidP="00D97D3C">
      <w:pPr>
        <w:ind w:firstLine="6237"/>
        <w:jc w:val="right"/>
      </w:pPr>
      <w:r w:rsidRPr="00F112A1">
        <w:t>Приложение 2</w:t>
      </w:r>
    </w:p>
    <w:p w:rsidR="00AB60DD" w:rsidRPr="00F112A1" w:rsidRDefault="00AB60DD" w:rsidP="00D97D3C">
      <w:pPr>
        <w:ind w:firstLine="6237"/>
        <w:jc w:val="right"/>
      </w:pPr>
      <w:r w:rsidRPr="00F112A1">
        <w:t>к конкурсной</w:t>
      </w:r>
      <w:r w:rsidR="00D97D3C" w:rsidRPr="00F112A1">
        <w:t xml:space="preserve"> </w:t>
      </w:r>
      <w:r w:rsidRPr="00F112A1">
        <w:t>документации</w:t>
      </w:r>
    </w:p>
    <w:p w:rsidR="00AB60DD" w:rsidRPr="00F112A1" w:rsidRDefault="00AB60DD" w:rsidP="00AB60DD">
      <w:pPr>
        <w:ind w:firstLine="397"/>
        <w:jc w:val="both"/>
      </w:pPr>
      <w:r w:rsidRPr="00F112A1">
        <w:t> </w:t>
      </w:r>
    </w:p>
    <w:p w:rsidR="00AB60DD" w:rsidRPr="00F112A1" w:rsidRDefault="00AB60DD" w:rsidP="00AB60DD">
      <w:pPr>
        <w:ind w:firstLine="397"/>
        <w:jc w:val="both"/>
      </w:pPr>
      <w:r w:rsidRPr="00F112A1">
        <w:t> </w:t>
      </w:r>
    </w:p>
    <w:p w:rsidR="00AB60DD" w:rsidRPr="00F112A1" w:rsidRDefault="00AB60DD" w:rsidP="00AB60DD">
      <w:pPr>
        <w:jc w:val="center"/>
        <w:textAlignment w:val="baseline"/>
      </w:pPr>
      <w:r w:rsidRPr="00F112A1">
        <w:rPr>
          <w:rStyle w:val="s1"/>
        </w:rPr>
        <w:t>Техническая спецификация</w:t>
      </w:r>
      <w:r w:rsidRPr="00F112A1">
        <w:rPr>
          <w:rStyle w:val="s1"/>
        </w:rPr>
        <w:br/>
        <w:t>закупаемых товаров (заполняется заказчиком)</w:t>
      </w:r>
    </w:p>
    <w:p w:rsidR="00AB60DD" w:rsidRPr="00F112A1" w:rsidRDefault="00AB60DD" w:rsidP="00AB60DD">
      <w:pPr>
        <w:ind w:firstLine="397"/>
        <w:textAlignment w:val="baseline"/>
      </w:pPr>
      <w:r w:rsidRPr="00F112A1">
        <w:t> </w:t>
      </w:r>
    </w:p>
    <w:p w:rsidR="00FA7E81" w:rsidRPr="00276C18" w:rsidRDefault="00FA7E81" w:rsidP="00FA7E81">
      <w:pPr>
        <w:ind w:firstLine="397"/>
        <w:jc w:val="both"/>
        <w:rPr>
          <w:rStyle w:val="s0"/>
        </w:rPr>
      </w:pPr>
      <w:r w:rsidRPr="00276C18">
        <w:rPr>
          <w:rStyle w:val="s0"/>
        </w:rPr>
        <w:t>Наименование заказчика: филиал АО «Казтелерадио» «Дирекция национального спутникового телерадиовещания</w:t>
      </w:r>
    </w:p>
    <w:p w:rsidR="00FA7E81" w:rsidRPr="00276C18" w:rsidRDefault="00FA7E81" w:rsidP="00FA7E81">
      <w:pPr>
        <w:ind w:firstLine="397"/>
        <w:jc w:val="both"/>
      </w:pPr>
      <w:r w:rsidRPr="00276C18">
        <w:rPr>
          <w:rStyle w:val="s0"/>
        </w:rPr>
        <w:t xml:space="preserve">Наименование организатора: АО «Казтелерадио»  </w:t>
      </w:r>
    </w:p>
    <w:p w:rsidR="00FA7E81" w:rsidRPr="00276C18" w:rsidRDefault="00FA7E81" w:rsidP="00FA7E81">
      <w:pPr>
        <w:ind w:firstLine="397"/>
        <w:jc w:val="both"/>
      </w:pPr>
      <w:r w:rsidRPr="00276C18">
        <w:rPr>
          <w:rStyle w:val="s0"/>
        </w:rPr>
        <w:t xml:space="preserve">№ конкурса: </w:t>
      </w:r>
    </w:p>
    <w:p w:rsidR="00FA7E81" w:rsidRPr="00276C18" w:rsidRDefault="00FA7E81" w:rsidP="00FA7E81">
      <w:pPr>
        <w:ind w:firstLine="397"/>
      </w:pPr>
      <w:r w:rsidRPr="00276C18">
        <w:t xml:space="preserve">Наименование конкурса: </w:t>
      </w:r>
      <w:r w:rsidR="007014DB" w:rsidRPr="00276C18">
        <w:rPr>
          <w:rStyle w:val="s0"/>
          <w:color w:val="auto"/>
        </w:rPr>
        <w:t xml:space="preserve">«Блок питания </w:t>
      </w:r>
      <w:proofErr w:type="spellStart"/>
      <w:r w:rsidR="007014DB" w:rsidRPr="00276C18">
        <w:rPr>
          <w:rStyle w:val="s0"/>
          <w:color w:val="auto"/>
        </w:rPr>
        <w:t>Integrated</w:t>
      </w:r>
      <w:proofErr w:type="spellEnd"/>
      <w:r w:rsidR="007014DB" w:rsidRPr="00276C18">
        <w:rPr>
          <w:rStyle w:val="s0"/>
          <w:color w:val="auto"/>
        </w:rPr>
        <w:t xml:space="preserve"> </w:t>
      </w:r>
      <w:proofErr w:type="spellStart"/>
      <w:r w:rsidR="007014DB" w:rsidRPr="00276C18">
        <w:rPr>
          <w:rStyle w:val="s0"/>
          <w:color w:val="auto"/>
        </w:rPr>
        <w:t>Power</w:t>
      </w:r>
      <w:proofErr w:type="spellEnd"/>
      <w:r w:rsidR="007014DB" w:rsidRPr="00276C18">
        <w:rPr>
          <w:rStyle w:val="s0"/>
          <w:color w:val="auto"/>
        </w:rPr>
        <w:t xml:space="preserve"> </w:t>
      </w:r>
      <w:proofErr w:type="spellStart"/>
      <w:r w:rsidR="007014DB" w:rsidRPr="00276C18">
        <w:rPr>
          <w:rStyle w:val="s0"/>
          <w:color w:val="auto"/>
        </w:rPr>
        <w:t>Design</w:t>
      </w:r>
      <w:proofErr w:type="spellEnd"/>
      <w:r w:rsidR="007014DB" w:rsidRPr="00276C18">
        <w:rPr>
          <w:rStyle w:val="s0"/>
          <w:color w:val="auto"/>
        </w:rPr>
        <w:t>, модель: SRW-65-4006-CH-C</w:t>
      </w:r>
      <w:r w:rsidR="007014DB" w:rsidRPr="00276C18">
        <w:rPr>
          <w:rStyle w:val="s0"/>
          <w:color w:val="auto"/>
          <w:lang w:val="en-US"/>
        </w:rPr>
        <w:t>O</w:t>
      </w:r>
      <w:r w:rsidR="007014DB" w:rsidRPr="00276C18">
        <w:rPr>
          <w:rStyle w:val="s0"/>
          <w:color w:val="auto"/>
        </w:rPr>
        <w:t>-OVP»</w:t>
      </w:r>
    </w:p>
    <w:p w:rsidR="00FA7E81" w:rsidRPr="00276C18" w:rsidRDefault="00FA7E81" w:rsidP="00FA7E81">
      <w:pPr>
        <w:ind w:firstLine="397"/>
        <w:jc w:val="both"/>
      </w:pPr>
      <w:r w:rsidRPr="00276C18">
        <w:rPr>
          <w:rStyle w:val="s0"/>
        </w:rPr>
        <w:t>№ лота: ___________________________________________________________________</w:t>
      </w:r>
    </w:p>
    <w:p w:rsidR="00FA7E81" w:rsidRPr="00276C18" w:rsidRDefault="00FA7E81" w:rsidP="00FA7E81">
      <w:pPr>
        <w:ind w:firstLine="397"/>
        <w:jc w:val="both"/>
      </w:pPr>
      <w:r w:rsidRPr="00276C18">
        <w:rPr>
          <w:rStyle w:val="s0"/>
        </w:rPr>
        <w:t>Наименование лота: _________________________________________________________</w:t>
      </w:r>
    </w:p>
    <w:p w:rsidR="00AB60DD" w:rsidRPr="00276C18" w:rsidRDefault="00AB60DD" w:rsidP="00AB60DD">
      <w:pPr>
        <w:ind w:firstLine="397"/>
        <w:jc w:val="both"/>
      </w:pPr>
      <w:r w:rsidRPr="00276C18">
        <w:rPr>
          <w:rStyle w:val="s0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11560"/>
      </w:tblGrid>
      <w:tr w:rsidR="00AB60DD" w:rsidRPr="00F112A1" w:rsidTr="00FA7E81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7014DB" w:rsidRPr="00276C18" w:rsidTr="00276C18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4DB" w:rsidRPr="00F112A1" w:rsidRDefault="007014DB" w:rsidP="00714BCE">
            <w:pPr>
              <w:textAlignment w:val="baseline"/>
            </w:pPr>
            <w:r w:rsidRPr="00F112A1">
              <w:t>Наименование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4DB" w:rsidRPr="00CD7463" w:rsidRDefault="007014DB" w:rsidP="007014DB">
            <w:pPr>
              <w:rPr>
                <w:color w:val="auto"/>
                <w:lang w:val="en-US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Единица измерения*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Количество (объем)*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rPr>
                <w:color w:val="auto"/>
                <w:lang w:val="en-US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Цена за единицу,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Условия поставки (в соответствии с ИНКОТЕРМС 2010)*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D97D3C" w:rsidP="00714BCE">
            <w:pPr>
              <w:rPr>
                <w:color w:val="auto"/>
                <w:lang w:val="en-US"/>
              </w:rPr>
            </w:pPr>
            <w:r w:rsidRPr="00F112A1">
              <w:rPr>
                <w:color w:val="auto"/>
                <w:lang w:val="en-US"/>
              </w:rPr>
              <w:t>DDP</w:t>
            </w:r>
          </w:p>
        </w:tc>
      </w:tr>
      <w:tr w:rsidR="00AB60DD" w:rsidRPr="00F112A1" w:rsidTr="00276C18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Срок поставки*</w:t>
            </w:r>
          </w:p>
        </w:tc>
        <w:tc>
          <w:tcPr>
            <w:tcW w:w="39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F112A1" w:rsidRDefault="00AB60DD" w:rsidP="007014DB">
            <w:pPr>
              <w:rPr>
                <w:color w:val="auto"/>
              </w:rPr>
            </w:pPr>
          </w:p>
        </w:tc>
      </w:tr>
      <w:tr w:rsidR="00FA7E81" w:rsidRPr="00F112A1" w:rsidTr="00276C18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E81" w:rsidRPr="00F112A1" w:rsidRDefault="00FA7E81" w:rsidP="00714BCE">
            <w:pPr>
              <w:textAlignment w:val="baseline"/>
            </w:pPr>
            <w:r w:rsidRPr="00F112A1">
              <w:t>Место поставки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E81" w:rsidRDefault="00FA7E81" w:rsidP="00CE5584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lastRenderedPageBreak/>
              <w:t>Размер авансового платежа*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4DB" w:rsidRPr="00556826" w:rsidRDefault="007014DB" w:rsidP="007014DB">
            <w:pPr>
              <w:rPr>
                <w:color w:val="auto"/>
              </w:rPr>
            </w:pPr>
            <w:r>
              <w:rPr>
                <w:color w:val="auto"/>
              </w:rPr>
              <w:t>Соответствие стандарту по электромагнитной совместимости</w:t>
            </w:r>
            <w:r w:rsidRPr="00911B37">
              <w:rPr>
                <w:color w:val="auto"/>
              </w:rPr>
              <w:t>:</w:t>
            </w:r>
            <w:r>
              <w:rPr>
                <w:color w:val="auto"/>
              </w:rPr>
              <w:t xml:space="preserve"> </w:t>
            </w:r>
            <w:r w:rsidRPr="00911B37">
              <w:rPr>
                <w:color w:val="auto"/>
              </w:rPr>
              <w:t>EN 55022</w:t>
            </w:r>
            <w:r w:rsidRPr="007D5F9C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Class</w:t>
            </w:r>
            <w:r w:rsidRPr="007D5F9C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B</w:t>
            </w:r>
            <w:r w:rsidRPr="00556826">
              <w:rPr>
                <w:color w:val="auto"/>
              </w:rPr>
              <w:t>.</w:t>
            </w:r>
          </w:p>
          <w:p w:rsidR="007014DB" w:rsidRPr="00556826" w:rsidRDefault="007014DB" w:rsidP="007014DB">
            <w:pPr>
              <w:rPr>
                <w:color w:val="auto"/>
              </w:rPr>
            </w:pPr>
            <w:r w:rsidRPr="00556826">
              <w:rPr>
                <w:color w:val="auto"/>
              </w:rPr>
              <w:t xml:space="preserve">Соответствие международному </w:t>
            </w:r>
            <w:r>
              <w:rPr>
                <w:color w:val="auto"/>
              </w:rPr>
              <w:t>стандарту</w:t>
            </w:r>
            <w:r w:rsidRPr="00556826">
              <w:rPr>
                <w:color w:val="auto"/>
              </w:rPr>
              <w:t>:</w:t>
            </w:r>
            <w:r>
              <w:rPr>
                <w:color w:val="auto"/>
              </w:rPr>
              <w:t xml:space="preserve"> </w:t>
            </w:r>
            <w:r w:rsidRPr="00911B37">
              <w:rPr>
                <w:color w:val="auto"/>
              </w:rPr>
              <w:t xml:space="preserve">IEC 62368-1:2014 2ND </w:t>
            </w:r>
            <w:proofErr w:type="spellStart"/>
            <w:r w:rsidRPr="00911B37">
              <w:rPr>
                <w:color w:val="auto"/>
              </w:rPr>
              <w:t>Edition</w:t>
            </w:r>
            <w:proofErr w:type="spellEnd"/>
            <w:r w:rsidRPr="00556826">
              <w:rPr>
                <w:color w:val="auto"/>
              </w:rPr>
              <w:t>.</w:t>
            </w:r>
          </w:p>
          <w:p w:rsidR="00AB60DD" w:rsidRPr="00F112A1" w:rsidRDefault="00AB60DD" w:rsidP="00714BCE">
            <w:pPr>
              <w:rPr>
                <w:color w:val="auto"/>
              </w:rPr>
            </w:pP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Год выпуска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FA7E81" w:rsidP="00A72114">
            <w:pPr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A72114">
              <w:rPr>
                <w:color w:val="auto"/>
              </w:rPr>
              <w:t>0</w:t>
            </w:r>
          </w:p>
        </w:tc>
      </w:tr>
      <w:tr w:rsidR="00AB60DD" w:rsidRPr="00F112A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AB60DD" w:rsidP="00714BCE">
            <w:pPr>
              <w:textAlignment w:val="baseline"/>
            </w:pPr>
            <w:r w:rsidRPr="00F112A1">
              <w:t>Гарантийный срок (в месяцах)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F112A1" w:rsidRDefault="007014DB" w:rsidP="00714BC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</w:tr>
      <w:tr w:rsidR="00276C18" w:rsidRPr="00D066A7" w:rsidTr="00276C18">
        <w:trPr>
          <w:trHeight w:val="2211"/>
          <w:jc w:val="center"/>
        </w:trPr>
        <w:tc>
          <w:tcPr>
            <w:tcW w:w="10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C18" w:rsidRPr="00D066A7" w:rsidRDefault="00276C18" w:rsidP="00714BCE">
            <w:pPr>
              <w:textAlignment w:val="baseline"/>
            </w:pPr>
            <w:r w:rsidRPr="00D066A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C18" w:rsidRPr="00D066A7" w:rsidRDefault="00276C18" w:rsidP="00714BCE">
            <w:pPr>
              <w:rPr>
                <w:color w:val="auto"/>
              </w:rPr>
            </w:pPr>
            <w:r w:rsidRPr="00D066A7">
              <w:t>1. ВВЕДЕНИЕ</w:t>
            </w:r>
          </w:p>
          <w:p w:rsidR="00276C18" w:rsidRPr="00D066A7" w:rsidRDefault="00276C18" w:rsidP="007014DB">
            <w:pPr>
              <w:pStyle w:val="a6"/>
              <w:tabs>
                <w:tab w:val="left" w:pos="226"/>
              </w:tabs>
              <w:ind w:left="0"/>
              <w:rPr>
                <w:rFonts w:ascii="Times New Roman" w:hAnsi="Times New Roman" w:cs="Times New Roman"/>
              </w:rPr>
            </w:pPr>
            <w:r w:rsidRPr="00D066A7">
              <w:rPr>
                <w:rFonts w:ascii="Times New Roman" w:hAnsi="Times New Roman" w:cs="Times New Roman"/>
              </w:rPr>
              <w:t xml:space="preserve">Настоящая техническая спецификация разработана для закупки блоков питания производства </w:t>
            </w:r>
            <w:proofErr w:type="spellStart"/>
            <w:r w:rsidRPr="00D066A7">
              <w:rPr>
                <w:rFonts w:ascii="Times New Roman" w:hAnsi="Times New Roman" w:cs="Times New Roman"/>
              </w:rPr>
              <w:t>Integrated</w:t>
            </w:r>
            <w:proofErr w:type="spellEnd"/>
            <w:r w:rsidRPr="00D06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6A7">
              <w:rPr>
                <w:rFonts w:ascii="Times New Roman" w:hAnsi="Times New Roman" w:cs="Times New Roman"/>
              </w:rPr>
              <w:t>Power</w:t>
            </w:r>
            <w:proofErr w:type="spellEnd"/>
            <w:r w:rsidRPr="00D06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6A7">
              <w:rPr>
                <w:rFonts w:ascii="Times New Roman" w:hAnsi="Times New Roman" w:cs="Times New Roman"/>
              </w:rPr>
              <w:t>Design</w:t>
            </w:r>
            <w:proofErr w:type="spellEnd"/>
            <w:r w:rsidRPr="00D066A7">
              <w:rPr>
                <w:rFonts w:ascii="Times New Roman" w:hAnsi="Times New Roman" w:cs="Times New Roman"/>
              </w:rPr>
              <w:t>, модель: SRW-65-4006-CH-C0-OVP (далее – Блок питания).</w:t>
            </w:r>
          </w:p>
          <w:p w:rsidR="00276C18" w:rsidRPr="00D066A7" w:rsidRDefault="00276C18" w:rsidP="007014DB">
            <w:pPr>
              <w:pStyle w:val="a6"/>
              <w:tabs>
                <w:tab w:val="left" w:pos="226"/>
              </w:tabs>
              <w:ind w:left="0"/>
              <w:rPr>
                <w:rFonts w:ascii="Times New Roman" w:hAnsi="Times New Roman" w:cs="Times New Roman"/>
              </w:rPr>
            </w:pPr>
            <w:r w:rsidRPr="00D066A7">
              <w:rPr>
                <w:rFonts w:ascii="Times New Roman" w:hAnsi="Times New Roman" w:cs="Times New Roman"/>
              </w:rPr>
              <w:t>Блоки питания приобретаются для обеспечения совместимости с находящимся в эксплуатации у Заказчика оборудованием, а именно системы наведения антенны «</w:t>
            </w:r>
            <w:proofErr w:type="spellStart"/>
            <w:r w:rsidRPr="00D066A7">
              <w:rPr>
                <w:rFonts w:ascii="Times New Roman" w:hAnsi="Times New Roman" w:cs="Times New Roman"/>
              </w:rPr>
              <w:t>Antenna</w:t>
            </w:r>
            <w:proofErr w:type="spellEnd"/>
            <w:r w:rsidRPr="00D06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6A7">
              <w:rPr>
                <w:rFonts w:ascii="Times New Roman" w:hAnsi="Times New Roman" w:cs="Times New Roman"/>
              </w:rPr>
              <w:t>Control</w:t>
            </w:r>
            <w:proofErr w:type="spellEnd"/>
            <w:r w:rsidRPr="00D06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6A7">
              <w:rPr>
                <w:rFonts w:ascii="Times New Roman" w:hAnsi="Times New Roman" w:cs="Times New Roman"/>
              </w:rPr>
              <w:t>System</w:t>
            </w:r>
            <w:proofErr w:type="spellEnd"/>
            <w:r w:rsidRPr="00D06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6A7">
              <w:rPr>
                <w:rFonts w:ascii="Times New Roman" w:hAnsi="Times New Roman" w:cs="Times New Roman"/>
              </w:rPr>
              <w:t>Model</w:t>
            </w:r>
            <w:proofErr w:type="spellEnd"/>
            <w:r w:rsidRPr="00D066A7">
              <w:rPr>
                <w:rFonts w:ascii="Times New Roman" w:hAnsi="Times New Roman" w:cs="Times New Roman"/>
              </w:rPr>
              <w:t xml:space="preserve"> 100», производства </w:t>
            </w:r>
            <w:proofErr w:type="spellStart"/>
            <w:r w:rsidRPr="00D066A7">
              <w:rPr>
                <w:rFonts w:ascii="Times New Roman" w:hAnsi="Times New Roman" w:cs="Times New Roman"/>
              </w:rPr>
              <w:t>General</w:t>
            </w:r>
            <w:proofErr w:type="spellEnd"/>
            <w:r w:rsidRPr="00D06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6A7">
              <w:rPr>
                <w:rFonts w:ascii="Times New Roman" w:hAnsi="Times New Roman" w:cs="Times New Roman"/>
              </w:rPr>
              <w:t>Dynamics</w:t>
            </w:r>
            <w:proofErr w:type="spellEnd"/>
            <w:r w:rsidRPr="00D066A7">
              <w:rPr>
                <w:rFonts w:ascii="Times New Roman" w:hAnsi="Times New Roman" w:cs="Times New Roman"/>
              </w:rPr>
              <w:t xml:space="preserve"> SATCOM </w:t>
            </w:r>
            <w:proofErr w:type="spellStart"/>
            <w:r w:rsidRPr="00D066A7">
              <w:rPr>
                <w:rFonts w:ascii="Times New Roman" w:hAnsi="Times New Roman" w:cs="Times New Roman"/>
              </w:rPr>
              <w:t>Technologies</w:t>
            </w:r>
            <w:proofErr w:type="spellEnd"/>
            <w:r w:rsidRPr="00D066A7">
              <w:rPr>
                <w:rFonts w:ascii="Times New Roman" w:hAnsi="Times New Roman" w:cs="Times New Roman"/>
              </w:rPr>
              <w:t>.</w:t>
            </w:r>
          </w:p>
          <w:p w:rsidR="00276C18" w:rsidRPr="00D066A7" w:rsidRDefault="00276C18" w:rsidP="007014DB">
            <w:pPr>
              <w:pStyle w:val="a6"/>
              <w:tabs>
                <w:tab w:val="left" w:pos="382"/>
              </w:tabs>
              <w:spacing w:after="0"/>
              <w:ind w:left="0"/>
            </w:pPr>
            <w:r w:rsidRPr="00D066A7">
              <w:rPr>
                <w:rFonts w:ascii="Times New Roman" w:hAnsi="Times New Roman" w:cs="Times New Roman"/>
              </w:rPr>
              <w:t>Допускается поставка блоков питания аналогичной модели от того же производителя, характеристики и параметры при этом должны соответствовать характеристикам и параметрам, приведённым в настоящей технической спецификации.</w:t>
            </w:r>
          </w:p>
        </w:tc>
      </w:tr>
      <w:tr w:rsidR="00276C18" w:rsidRPr="00D066A7" w:rsidTr="00276C18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18" w:rsidRPr="00D066A7" w:rsidRDefault="00276C18" w:rsidP="00714BCE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18" w:rsidRPr="00D066A7" w:rsidRDefault="00276C18" w:rsidP="00714BCE">
            <w:pPr>
              <w:rPr>
                <w:color w:val="auto"/>
              </w:rPr>
            </w:pPr>
            <w:r w:rsidRPr="00D066A7">
              <w:t>2. ТЕХНИЧЕСКИЕ ТРЕБОВАНИЯ</w:t>
            </w:r>
          </w:p>
          <w:p w:rsidR="00276C18" w:rsidRPr="00D066A7" w:rsidRDefault="00276C18" w:rsidP="007014DB">
            <w:pPr>
              <w:tabs>
                <w:tab w:val="left" w:pos="226"/>
              </w:tabs>
              <w:rPr>
                <w:rStyle w:val="s0"/>
              </w:rPr>
            </w:pPr>
            <w:r w:rsidRPr="00D066A7">
              <w:rPr>
                <w:rStyle w:val="s0"/>
              </w:rPr>
              <w:t>Оборудование должно быть новым (не бывшим в эксплуатации) и поставляться комплектно, в коробке, упаковке и т.</w:t>
            </w:r>
            <w:r w:rsidR="003741EF" w:rsidRPr="00D066A7">
              <w:rPr>
                <w:rStyle w:val="s0"/>
              </w:rPr>
              <w:t xml:space="preserve"> </w:t>
            </w:r>
            <w:r w:rsidRPr="00D066A7">
              <w:rPr>
                <w:rStyle w:val="s0"/>
              </w:rPr>
              <w:t>д., с полным комплектом документов.</w:t>
            </w:r>
          </w:p>
          <w:p w:rsidR="00276C18" w:rsidRPr="00D066A7" w:rsidRDefault="00276C18" w:rsidP="007014DB">
            <w:pPr>
              <w:tabs>
                <w:tab w:val="left" w:pos="226"/>
              </w:tabs>
              <w:rPr>
                <w:rStyle w:val="s0"/>
              </w:rPr>
            </w:pPr>
            <w:r w:rsidRPr="00D066A7">
              <w:rPr>
                <w:rStyle w:val="s0"/>
              </w:rPr>
              <w:t>Блок питания долж</w:t>
            </w:r>
            <w:r w:rsidR="003741EF" w:rsidRPr="00D066A7">
              <w:rPr>
                <w:rStyle w:val="s0"/>
              </w:rPr>
              <w:t>ен</w:t>
            </w:r>
            <w:r w:rsidRPr="00D066A7">
              <w:rPr>
                <w:rStyle w:val="s0"/>
              </w:rPr>
              <w:t xml:space="preserve"> иметь в своей конструкции: </w:t>
            </w:r>
          </w:p>
          <w:p w:rsidR="00276C18" w:rsidRPr="00D066A7" w:rsidRDefault="00276C18" w:rsidP="007014DB">
            <w:pPr>
              <w:tabs>
                <w:tab w:val="left" w:pos="226"/>
              </w:tabs>
              <w:rPr>
                <w:rStyle w:val="s0"/>
              </w:rPr>
            </w:pPr>
            <w:r w:rsidRPr="00D066A7">
              <w:rPr>
                <w:rStyle w:val="s0"/>
              </w:rPr>
              <w:lastRenderedPageBreak/>
              <w:t xml:space="preserve">– металлическое шасси, на котором собраны все элементы (код </w:t>
            </w:r>
            <w:r w:rsidRPr="00D066A7">
              <w:rPr>
                <w:rStyle w:val="s0"/>
                <w:lang w:val="en-US"/>
              </w:rPr>
              <w:t>CH</w:t>
            </w:r>
            <w:r w:rsidRPr="00D066A7">
              <w:rPr>
                <w:rStyle w:val="s0"/>
              </w:rPr>
              <w:t xml:space="preserve"> в наименовании модели);</w:t>
            </w:r>
          </w:p>
          <w:p w:rsidR="00276C18" w:rsidRPr="00D066A7" w:rsidRDefault="00276C18" w:rsidP="007014DB">
            <w:pPr>
              <w:tabs>
                <w:tab w:val="left" w:pos="226"/>
              </w:tabs>
              <w:rPr>
                <w:rStyle w:val="s0"/>
              </w:rPr>
            </w:pPr>
            <w:r w:rsidRPr="00D066A7">
              <w:rPr>
                <w:rStyle w:val="s0"/>
              </w:rPr>
              <w:t xml:space="preserve">– защитный металлический кожух (код </w:t>
            </w:r>
            <w:r w:rsidRPr="00D066A7">
              <w:rPr>
                <w:rStyle w:val="s0"/>
                <w:lang w:val="en-US"/>
              </w:rPr>
              <w:t>C</w:t>
            </w:r>
            <w:r w:rsidRPr="00D066A7">
              <w:rPr>
                <w:rStyle w:val="s0"/>
              </w:rPr>
              <w:t>О в наименовании модели).</w:t>
            </w:r>
          </w:p>
          <w:p w:rsidR="00276C18" w:rsidRPr="00D066A7" w:rsidRDefault="00276C18" w:rsidP="007014DB">
            <w:pPr>
              <w:rPr>
                <w:rStyle w:val="s0"/>
              </w:rPr>
            </w:pPr>
            <w:r w:rsidRPr="00D066A7">
              <w:rPr>
                <w:rStyle w:val="s0"/>
              </w:rPr>
              <w:t xml:space="preserve">Блок питания должен иметь защиту от перенапряжения (код </w:t>
            </w:r>
            <w:r w:rsidRPr="00D066A7">
              <w:rPr>
                <w:rStyle w:val="s0"/>
                <w:lang w:val="en-US"/>
              </w:rPr>
              <w:t>OVP</w:t>
            </w:r>
            <w:r w:rsidRPr="00D066A7">
              <w:rPr>
                <w:rStyle w:val="s0"/>
              </w:rPr>
              <w:t xml:space="preserve"> в наименовании модели) для предотвращения повреждения электронных компонентов</w:t>
            </w:r>
            <w:r w:rsidR="003741EF" w:rsidRPr="00D066A7">
              <w:rPr>
                <w:rStyle w:val="s0"/>
              </w:rPr>
              <w:t>,</w:t>
            </w:r>
            <w:r w:rsidRPr="00D066A7">
              <w:rPr>
                <w:rStyle w:val="s0"/>
              </w:rPr>
              <w:t xml:space="preserve"> подключаемых к его выходам</w:t>
            </w:r>
            <w:r w:rsidR="003741EF" w:rsidRPr="00D066A7">
              <w:rPr>
                <w:rStyle w:val="s0"/>
              </w:rPr>
              <w:t>,</w:t>
            </w:r>
            <w:r w:rsidRPr="00D066A7">
              <w:rPr>
                <w:rStyle w:val="s0"/>
              </w:rPr>
              <w:t xml:space="preserve"> и функцию </w:t>
            </w:r>
            <w:r w:rsidRPr="00D066A7">
              <w:t>коррекци</w:t>
            </w:r>
            <w:r w:rsidR="003741EF" w:rsidRPr="00D066A7">
              <w:t>и</w:t>
            </w:r>
            <w:r w:rsidRPr="00D066A7">
              <w:t xml:space="preserve"> коэффициента мощности</w:t>
            </w:r>
            <w:r w:rsidRPr="00D066A7">
              <w:rPr>
                <w:rStyle w:val="s0"/>
              </w:rPr>
              <w:t>.</w:t>
            </w:r>
          </w:p>
          <w:p w:rsidR="00276C18" w:rsidRPr="00D066A7" w:rsidRDefault="006C74DE" w:rsidP="007014DB">
            <w:r w:rsidRPr="00D066A7">
              <w:t>В состав каждого поставляемого Блока питания должны входить:</w:t>
            </w:r>
          </w:p>
          <w:p w:rsidR="00276C18" w:rsidRPr="00D066A7" w:rsidRDefault="00276C18" w:rsidP="007014DB">
            <w:pPr>
              <w:tabs>
                <w:tab w:val="left" w:pos="1134"/>
              </w:tabs>
              <w:ind w:right="-1"/>
              <w:jc w:val="both"/>
              <w:rPr>
                <w:rFonts w:cs="Arial"/>
              </w:rPr>
            </w:pPr>
            <w:r w:rsidRPr="00D066A7">
              <w:rPr>
                <w:rFonts w:cs="Arial"/>
              </w:rPr>
              <w:t xml:space="preserve">1) </w:t>
            </w:r>
            <w:r w:rsidRPr="00D066A7">
              <w:t>блок питания</w:t>
            </w:r>
            <w:r w:rsidRPr="00D066A7">
              <w:rPr>
                <w:rFonts w:cs="Arial"/>
              </w:rPr>
              <w:t xml:space="preserve"> –</w:t>
            </w:r>
            <w:r w:rsidRPr="00D066A7">
              <w:t xml:space="preserve"> </w:t>
            </w:r>
            <w:r w:rsidR="006C74DE" w:rsidRPr="00D066A7">
              <w:t xml:space="preserve">не менее </w:t>
            </w:r>
            <w:r w:rsidRPr="00D066A7">
              <w:t>1 шт.</w:t>
            </w:r>
            <w:r w:rsidRPr="00D066A7">
              <w:rPr>
                <w:rFonts w:cs="Arial"/>
              </w:rPr>
              <w:t>;</w:t>
            </w:r>
          </w:p>
          <w:p w:rsidR="00276C18" w:rsidRPr="00D066A7" w:rsidRDefault="00276C18" w:rsidP="007014DB">
            <w:pPr>
              <w:tabs>
                <w:tab w:val="left" w:pos="1134"/>
              </w:tabs>
              <w:ind w:right="-1"/>
              <w:jc w:val="both"/>
            </w:pPr>
            <w:r w:rsidRPr="00D066A7">
              <w:rPr>
                <w:color w:val="auto"/>
              </w:rPr>
              <w:t xml:space="preserve">2) комплект документации на оборудование – </w:t>
            </w:r>
            <w:r w:rsidR="006C74DE" w:rsidRPr="00D066A7">
              <w:rPr>
                <w:color w:val="auto"/>
              </w:rPr>
              <w:t xml:space="preserve">не менее </w:t>
            </w:r>
            <w:r w:rsidRPr="00D066A7">
              <w:rPr>
                <w:color w:val="auto"/>
              </w:rPr>
              <w:t>1 шт.;</w:t>
            </w:r>
          </w:p>
          <w:p w:rsidR="00276C18" w:rsidRPr="00D066A7" w:rsidRDefault="00276C18" w:rsidP="007014DB">
            <w:pPr>
              <w:rPr>
                <w:color w:val="auto"/>
                <w:lang w:val="en-US"/>
              </w:rPr>
            </w:pPr>
            <w:r w:rsidRPr="00D066A7">
              <w:rPr>
                <w:rFonts w:cs="Arial"/>
              </w:rPr>
              <w:t>3) стандартная заводская упаковка</w:t>
            </w:r>
            <w:r w:rsidRPr="00D066A7">
              <w:t>.</w:t>
            </w:r>
          </w:p>
        </w:tc>
      </w:tr>
      <w:tr w:rsidR="00276C18" w:rsidRPr="00D066A7" w:rsidTr="00276C18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18" w:rsidRPr="00D066A7" w:rsidRDefault="00276C18" w:rsidP="00714BCE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18" w:rsidRPr="00D066A7" w:rsidRDefault="00276C18" w:rsidP="00714BCE">
            <w:pPr>
              <w:rPr>
                <w:color w:val="auto"/>
              </w:rPr>
            </w:pPr>
            <w:r w:rsidRPr="00D066A7">
              <w:t>3. ТЕХНИЧЕСКИЕ ХАРАКТЕРИСТИКИ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 xml:space="preserve">Класс защиты: не менее </w:t>
            </w:r>
            <w:r w:rsidRPr="00D066A7">
              <w:rPr>
                <w:lang w:val="en-US"/>
              </w:rPr>
              <w:t>I</w:t>
            </w:r>
            <w:r w:rsidRPr="00D066A7">
              <w:t>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 xml:space="preserve">Категория блока питания по перенапряжению: не менее </w:t>
            </w:r>
            <w:r w:rsidRPr="00D066A7">
              <w:rPr>
                <w:lang w:val="en-US"/>
              </w:rPr>
              <w:t>II</w:t>
            </w:r>
            <w:r w:rsidRPr="00D066A7">
              <w:t>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>Диапазон входного напряжения питающей сети: от не более 90</w:t>
            </w:r>
            <w:proofErr w:type="gramStart"/>
            <w:r w:rsidRPr="00D066A7">
              <w:t xml:space="preserve"> В</w:t>
            </w:r>
            <w:proofErr w:type="gramEnd"/>
            <w:r w:rsidRPr="00D066A7">
              <w:t xml:space="preserve"> до не менее 260 В переменного тока.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>Частота питающей сети: от не более 50 Гц до не менее 60 Гц.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>Кол-во выходных линий напряжений: не менее 4.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>Выход №1 (номинальное напряжение / максимальный ток): +5В</w:t>
            </w:r>
            <w:r w:rsidR="00461563" w:rsidRPr="00D066A7">
              <w:t xml:space="preserve"> (с отклонением не более </w:t>
            </w:r>
            <w:r w:rsidRPr="00D066A7">
              <w:t>1%</w:t>
            </w:r>
            <w:r w:rsidR="00461563" w:rsidRPr="00D066A7">
              <w:t>)</w:t>
            </w:r>
            <w:r w:rsidRPr="00D066A7">
              <w:t xml:space="preserve"> / не менее 5</w:t>
            </w:r>
            <w:r w:rsidRPr="00D066A7">
              <w:rPr>
                <w:lang w:val="en-US"/>
              </w:rPr>
              <w:t>A</w:t>
            </w:r>
            <w:r w:rsidRPr="00D066A7">
              <w:t>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>Выход №2 (номинальное напряжение / максимальный ток): +24В</w:t>
            </w:r>
            <w:r w:rsidR="00461563" w:rsidRPr="00D066A7">
              <w:t xml:space="preserve"> (с отклонением не более </w:t>
            </w:r>
            <w:r w:rsidRPr="00D066A7">
              <w:t>5%</w:t>
            </w:r>
            <w:r w:rsidR="00461563" w:rsidRPr="00D066A7">
              <w:t>)</w:t>
            </w:r>
            <w:r w:rsidRPr="00D066A7">
              <w:t xml:space="preserve"> / не менее 1</w:t>
            </w:r>
            <w:r w:rsidRPr="00D066A7">
              <w:rPr>
                <w:lang w:val="en-US"/>
              </w:rPr>
              <w:t>A</w:t>
            </w:r>
            <w:r w:rsidRPr="00D066A7">
              <w:t>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>Выход №3 (номинальное напряжение / максимальный ток): +15В</w:t>
            </w:r>
            <w:r w:rsidR="00461563" w:rsidRPr="00D066A7">
              <w:t xml:space="preserve"> (с отклонением не более 5%) </w:t>
            </w:r>
            <w:r w:rsidRPr="00D066A7">
              <w:t>/ не менее 2</w:t>
            </w:r>
            <w:r w:rsidRPr="00D066A7">
              <w:rPr>
                <w:lang w:val="en-US"/>
              </w:rPr>
              <w:t>A</w:t>
            </w:r>
            <w:r w:rsidRPr="00D066A7">
              <w:t>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>Выход №4 (номинальное напряжение / максимальный ток): -15В</w:t>
            </w:r>
            <w:r w:rsidR="00461563" w:rsidRPr="00D066A7">
              <w:t xml:space="preserve"> (с отклонением не более 5%) </w:t>
            </w:r>
            <w:r w:rsidRPr="00D066A7">
              <w:t>/ не менее 2</w:t>
            </w:r>
            <w:r w:rsidRPr="00D066A7">
              <w:rPr>
                <w:lang w:val="en-US"/>
              </w:rPr>
              <w:t>A</w:t>
            </w:r>
            <w:r w:rsidRPr="00D066A7">
              <w:t>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>Суммарная выходная мощность (при температуре 50</w:t>
            </w:r>
            <w:r w:rsidRPr="00D066A7">
              <w:rPr>
                <w:rFonts w:ascii="Arial" w:hAnsi="Arial" w:cs="Arial"/>
              </w:rPr>
              <w:t>°</w:t>
            </w:r>
            <w:r w:rsidRPr="00D066A7">
              <w:t>С): не менее 65 Вт.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 xml:space="preserve">Коэффициент мощности блока питания: не менее 0,72. 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 xml:space="preserve">Способ подключения нагрузки и входного питания: клеммы </w:t>
            </w:r>
            <w:r w:rsidRPr="00D066A7">
              <w:rPr>
                <w:lang w:val="en-US"/>
              </w:rPr>
              <w:t>Molex</w:t>
            </w:r>
            <w:r w:rsidRPr="00D066A7">
              <w:t xml:space="preserve"> серии 35978 (3.96</w:t>
            </w:r>
            <w:r w:rsidR="00461563" w:rsidRPr="00D066A7">
              <w:t xml:space="preserve"> </w:t>
            </w:r>
            <w:proofErr w:type="spellStart"/>
            <w:r w:rsidRPr="00D066A7">
              <w:t>mm</w:t>
            </w:r>
            <w:proofErr w:type="spellEnd"/>
            <w:r w:rsidRPr="00D066A7">
              <w:t xml:space="preserve"> 0.156" </w:t>
            </w:r>
            <w:proofErr w:type="spellStart"/>
            <w:r w:rsidRPr="00D066A7">
              <w:t>Pitch</w:t>
            </w:r>
            <w:proofErr w:type="spellEnd"/>
            <w:r w:rsidRPr="00D066A7">
              <w:t xml:space="preserve"> </w:t>
            </w:r>
            <w:proofErr w:type="spellStart"/>
            <w:r w:rsidRPr="00D066A7">
              <w:t>Wire-to-Board</w:t>
            </w:r>
            <w:proofErr w:type="spellEnd"/>
            <w:r w:rsidRPr="00D066A7">
              <w:t xml:space="preserve"> </w:t>
            </w:r>
            <w:proofErr w:type="spellStart"/>
            <w:r w:rsidRPr="00D066A7">
              <w:t>Header</w:t>
            </w:r>
            <w:proofErr w:type="spellEnd"/>
            <w:r w:rsidRPr="00D066A7">
              <w:t xml:space="preserve"> </w:t>
            </w:r>
            <w:proofErr w:type="spellStart"/>
            <w:r w:rsidRPr="00D066A7">
              <w:t>Vertical</w:t>
            </w:r>
            <w:proofErr w:type="spellEnd"/>
            <w:r w:rsidRPr="00D066A7">
              <w:t xml:space="preserve">). 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>Время средней наработки на отказ: не менее 140 000 часов.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>Габариты блока (</w:t>
            </w:r>
            <w:proofErr w:type="spellStart"/>
            <w:r w:rsidRPr="00D066A7">
              <w:t>ДхШхВ</w:t>
            </w:r>
            <w:proofErr w:type="spellEnd"/>
            <w:r w:rsidRPr="00D066A7">
              <w:t>): не более 200</w:t>
            </w:r>
            <w:r w:rsidR="00461563" w:rsidRPr="00D066A7">
              <w:t xml:space="preserve"> </w:t>
            </w:r>
            <w:r w:rsidRPr="00D066A7">
              <w:t>мм х 110 мм х 45</w:t>
            </w:r>
            <w:r w:rsidR="00461563" w:rsidRPr="00D066A7">
              <w:t xml:space="preserve"> </w:t>
            </w:r>
            <w:r w:rsidRPr="00D066A7">
              <w:t>мм.</w:t>
            </w:r>
          </w:p>
          <w:p w:rsidR="00276C18" w:rsidRPr="00D066A7" w:rsidRDefault="00276C18" w:rsidP="007014DB">
            <w:pPr>
              <w:tabs>
                <w:tab w:val="left" w:pos="226"/>
              </w:tabs>
            </w:pPr>
            <w:r w:rsidRPr="00D066A7">
              <w:t>Вес: не более 1 кг.</w:t>
            </w:r>
          </w:p>
          <w:p w:rsidR="00276C18" w:rsidRPr="00D066A7" w:rsidRDefault="00276C18" w:rsidP="007014DB">
            <w:pPr>
              <w:tabs>
                <w:tab w:val="left" w:pos="1134"/>
              </w:tabs>
              <w:ind w:right="-1"/>
              <w:jc w:val="both"/>
              <w:rPr>
                <w:color w:val="auto"/>
              </w:rPr>
            </w:pPr>
            <w:r w:rsidRPr="00D066A7">
              <w:rPr>
                <w:color w:val="auto"/>
              </w:rPr>
              <w:t>РАБОЧИЕ УСЛОВИЯ ЭКСПЛУАТАЦИИ</w:t>
            </w:r>
          </w:p>
          <w:p w:rsidR="00276C18" w:rsidRPr="00D066A7" w:rsidRDefault="00276C18" w:rsidP="007014DB">
            <w:pPr>
              <w:tabs>
                <w:tab w:val="left" w:pos="226"/>
              </w:tabs>
              <w:rPr>
                <w:color w:val="auto"/>
              </w:rPr>
            </w:pPr>
            <w:r w:rsidRPr="00D066A7">
              <w:rPr>
                <w:color w:val="auto"/>
              </w:rPr>
              <w:t>Рабочий температурный диапазон: от не более -0°C до не менее +50°C.</w:t>
            </w:r>
          </w:p>
          <w:p w:rsidR="00276C18" w:rsidRPr="00D066A7" w:rsidRDefault="00276C18" w:rsidP="007014DB">
            <w:pPr>
              <w:tabs>
                <w:tab w:val="left" w:pos="368"/>
              </w:tabs>
              <w:contextualSpacing/>
            </w:pPr>
            <w:r w:rsidRPr="00D066A7">
              <w:rPr>
                <w:color w:val="auto"/>
              </w:rPr>
              <w:t>Температура хранения: от не более -40°C до не менее +85°C.</w:t>
            </w:r>
          </w:p>
        </w:tc>
      </w:tr>
      <w:tr w:rsidR="00276C18" w:rsidRPr="00D066A7" w:rsidTr="00276C18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18" w:rsidRPr="00D066A7" w:rsidRDefault="00276C18" w:rsidP="00714BCE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C18" w:rsidRPr="00D066A7" w:rsidRDefault="00276C18" w:rsidP="00714BCE">
            <w:pPr>
              <w:rPr>
                <w:color w:val="auto"/>
              </w:rPr>
            </w:pPr>
            <w:r w:rsidRPr="00D066A7">
              <w:t>4. ДОПОЛНИТЕЛЬНЫЕ ТРЕБОВАНИЯ</w:t>
            </w:r>
          </w:p>
          <w:p w:rsidR="00276C18" w:rsidRPr="00D066A7" w:rsidRDefault="00276C18" w:rsidP="00E57F86">
            <w:r w:rsidRPr="00D066A7">
              <w:t xml:space="preserve">Для участия в конкурсе потенциальный Поставщик должен представить свою техническую спецификацию на поставляемый товар. В спецификации должны быть указаны тип, марка, модель, каталожный номер, технические характеристики, страна происхождения и другая информация завода-изготовителя, дающая </w:t>
            </w:r>
            <w:r w:rsidRPr="00D066A7">
              <w:lastRenderedPageBreak/>
              <w:t>полное представление о поставляемом товаре.</w:t>
            </w:r>
          </w:p>
        </w:tc>
      </w:tr>
      <w:tr w:rsidR="00D01C89" w:rsidRPr="00D066A7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D066A7" w:rsidRDefault="00D01C89" w:rsidP="00714BCE">
            <w:pPr>
              <w:textAlignment w:val="baseline"/>
            </w:pPr>
            <w:r w:rsidRPr="00D066A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D066A7" w:rsidRDefault="007014DB" w:rsidP="00714BCE">
            <w:pPr>
              <w:rPr>
                <w:color w:val="auto"/>
              </w:rPr>
            </w:pPr>
            <w:r w:rsidRPr="00D066A7">
              <w:rPr>
                <w:color w:val="auto"/>
              </w:rPr>
              <w:t>нет</w:t>
            </w:r>
          </w:p>
        </w:tc>
      </w:tr>
      <w:tr w:rsidR="00D01C89" w:rsidRPr="00D066A7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D066A7" w:rsidRDefault="00D01C89" w:rsidP="00714BCE">
            <w:pPr>
              <w:textAlignment w:val="baseline"/>
            </w:pPr>
            <w:r w:rsidRPr="00D066A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D066A7" w:rsidRDefault="007014DB" w:rsidP="00714BCE">
            <w:pPr>
              <w:rPr>
                <w:color w:val="auto"/>
              </w:rPr>
            </w:pPr>
            <w:r w:rsidRPr="00D066A7">
              <w:rPr>
                <w:color w:val="auto"/>
              </w:rPr>
              <w:t>нет</w:t>
            </w:r>
          </w:p>
        </w:tc>
      </w:tr>
    </w:tbl>
    <w:p w:rsidR="00AB60DD" w:rsidRPr="00D066A7" w:rsidRDefault="00AB60DD" w:rsidP="00AB60DD">
      <w:pPr>
        <w:ind w:firstLine="397"/>
        <w:textAlignment w:val="baseline"/>
      </w:pPr>
      <w:r w:rsidRPr="00D066A7">
        <w:t> </w:t>
      </w:r>
    </w:p>
    <w:p w:rsidR="00AB60DD" w:rsidRPr="00D066A7" w:rsidRDefault="00AB60DD" w:rsidP="00AB60DD">
      <w:pPr>
        <w:ind w:firstLine="397"/>
        <w:jc w:val="both"/>
      </w:pPr>
      <w:r w:rsidRPr="00D066A7"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Pr="00D066A7" w:rsidRDefault="00AB60DD" w:rsidP="00AB60DD">
      <w:pPr>
        <w:ind w:firstLine="397"/>
        <w:jc w:val="both"/>
      </w:pPr>
      <w:r w:rsidRPr="00D066A7">
        <w:rPr>
          <w:rStyle w:val="s0"/>
        </w:rPr>
        <w:t>Примечание.</w:t>
      </w:r>
    </w:p>
    <w:p w:rsidR="00AB60DD" w:rsidRPr="00D066A7" w:rsidRDefault="00AB60DD" w:rsidP="00AB60DD">
      <w:pPr>
        <w:ind w:firstLine="397"/>
        <w:jc w:val="both"/>
      </w:pPr>
      <w:r w:rsidRPr="00D066A7"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Pr="00D066A7" w:rsidRDefault="00AB60DD" w:rsidP="00AB60DD">
      <w:pPr>
        <w:ind w:firstLine="397"/>
        <w:jc w:val="both"/>
      </w:pPr>
      <w:r w:rsidRPr="00D066A7"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5B122B" w:rsidRPr="00D066A7" w:rsidRDefault="005B122B">
      <w:pPr>
        <w:spacing w:after="200" w:line="276" w:lineRule="auto"/>
      </w:pPr>
    </w:p>
    <w:p w:rsidR="003C2322" w:rsidRPr="00D066A7" w:rsidRDefault="003C2322" w:rsidP="003C2322">
      <w:pPr>
        <w:spacing w:after="200" w:line="276" w:lineRule="auto"/>
        <w:rPr>
          <w:b/>
          <w:color w:val="auto"/>
        </w:rPr>
      </w:pPr>
      <w:r w:rsidRPr="00D066A7">
        <w:rPr>
          <w:b/>
          <w:color w:val="auto"/>
        </w:rPr>
        <w:t>Заместитель Председателя Правления – Технический директор                                                            ______________   Затилда К. Ж.</w:t>
      </w:r>
    </w:p>
    <w:p w:rsidR="00D97D3C" w:rsidRPr="00D066A7" w:rsidRDefault="003C2322" w:rsidP="003C2322">
      <w:pPr>
        <w:spacing w:after="200" w:line="276" w:lineRule="auto"/>
        <w:rPr>
          <w:lang w:val="kk-KZ"/>
        </w:rPr>
      </w:pPr>
      <w:r w:rsidRPr="00D066A7">
        <w:rPr>
          <w:b/>
          <w:color w:val="auto"/>
        </w:rPr>
        <w:t>Директор ДНСТ                                                                                                                                                  ______________   Шамшатов К. Н.</w:t>
      </w:r>
      <w:r w:rsidRPr="00D066A7">
        <w:rPr>
          <w:lang w:val="kk-KZ"/>
        </w:rPr>
        <w:t xml:space="preserve"> </w:t>
      </w:r>
      <w:bookmarkStart w:id="0" w:name="_GoBack"/>
      <w:bookmarkEnd w:id="0"/>
    </w:p>
    <w:sectPr w:rsidR="00D97D3C" w:rsidRPr="00D066A7" w:rsidSect="00D01C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0FA4"/>
    <w:multiLevelType w:val="hybridMultilevel"/>
    <w:tmpl w:val="8DA0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76427"/>
    <w:multiLevelType w:val="hybridMultilevel"/>
    <w:tmpl w:val="1274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76963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CF34B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8024E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6892E0D"/>
    <w:multiLevelType w:val="hybridMultilevel"/>
    <w:tmpl w:val="E5BA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E184F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5DAB"/>
    <w:multiLevelType w:val="hybridMultilevel"/>
    <w:tmpl w:val="20E41DE0"/>
    <w:lvl w:ilvl="0" w:tplc="D6C4CB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3F9088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A6F59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411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B1D133D"/>
    <w:multiLevelType w:val="hybridMultilevel"/>
    <w:tmpl w:val="729C3C22"/>
    <w:lvl w:ilvl="0" w:tplc="BE36CCE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E48A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2E36"/>
    <w:rsid w:val="000B11AC"/>
    <w:rsid w:val="000B44AA"/>
    <w:rsid w:val="000C0D8D"/>
    <w:rsid w:val="000D1C8E"/>
    <w:rsid w:val="00125D54"/>
    <w:rsid w:val="001A2C1D"/>
    <w:rsid w:val="001A39A3"/>
    <w:rsid w:val="001B5324"/>
    <w:rsid w:val="00276C18"/>
    <w:rsid w:val="00282449"/>
    <w:rsid w:val="002C1AF8"/>
    <w:rsid w:val="002E70CC"/>
    <w:rsid w:val="003741EF"/>
    <w:rsid w:val="0038596D"/>
    <w:rsid w:val="003A53B7"/>
    <w:rsid w:val="003A585E"/>
    <w:rsid w:val="003C2322"/>
    <w:rsid w:val="003E015F"/>
    <w:rsid w:val="00455925"/>
    <w:rsid w:val="00461563"/>
    <w:rsid w:val="004D1BDA"/>
    <w:rsid w:val="005A1522"/>
    <w:rsid w:val="005B122B"/>
    <w:rsid w:val="00603D23"/>
    <w:rsid w:val="006167AF"/>
    <w:rsid w:val="006336A3"/>
    <w:rsid w:val="00664D75"/>
    <w:rsid w:val="00682F78"/>
    <w:rsid w:val="00694E17"/>
    <w:rsid w:val="006C74DE"/>
    <w:rsid w:val="006E0216"/>
    <w:rsid w:val="007014DB"/>
    <w:rsid w:val="00714BCE"/>
    <w:rsid w:val="007564C4"/>
    <w:rsid w:val="007A38B9"/>
    <w:rsid w:val="007B5BC5"/>
    <w:rsid w:val="007C7133"/>
    <w:rsid w:val="00824EB9"/>
    <w:rsid w:val="00831356"/>
    <w:rsid w:val="008342C8"/>
    <w:rsid w:val="008E407B"/>
    <w:rsid w:val="00902AFE"/>
    <w:rsid w:val="00951219"/>
    <w:rsid w:val="00954BB6"/>
    <w:rsid w:val="00984FCF"/>
    <w:rsid w:val="009A7FF0"/>
    <w:rsid w:val="009C1CAF"/>
    <w:rsid w:val="009E5BE6"/>
    <w:rsid w:val="00A707CC"/>
    <w:rsid w:val="00A72114"/>
    <w:rsid w:val="00A77C52"/>
    <w:rsid w:val="00AA5804"/>
    <w:rsid w:val="00AA6BB0"/>
    <w:rsid w:val="00AB60DD"/>
    <w:rsid w:val="00B43580"/>
    <w:rsid w:val="00B92773"/>
    <w:rsid w:val="00C57556"/>
    <w:rsid w:val="00C614D2"/>
    <w:rsid w:val="00C65088"/>
    <w:rsid w:val="00C847A7"/>
    <w:rsid w:val="00CD5C44"/>
    <w:rsid w:val="00CE5584"/>
    <w:rsid w:val="00D01C89"/>
    <w:rsid w:val="00D066A7"/>
    <w:rsid w:val="00D3255B"/>
    <w:rsid w:val="00D83701"/>
    <w:rsid w:val="00D97D3C"/>
    <w:rsid w:val="00E26137"/>
    <w:rsid w:val="00E57F86"/>
    <w:rsid w:val="00E6348B"/>
    <w:rsid w:val="00EB7AA3"/>
    <w:rsid w:val="00EE254F"/>
    <w:rsid w:val="00F112A1"/>
    <w:rsid w:val="00F12B98"/>
    <w:rsid w:val="00FA1B72"/>
    <w:rsid w:val="00F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A5804"/>
    <w:pPr>
      <w:spacing w:before="240" w:after="60"/>
      <w:outlineLvl w:val="6"/>
    </w:pPr>
    <w:rPr>
      <w:rFonts w:ascii="Calibri" w:hAnsi="Calibri"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AA5804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A5804"/>
    <w:pPr>
      <w:spacing w:before="240" w:after="60"/>
      <w:outlineLvl w:val="6"/>
    </w:pPr>
    <w:rPr>
      <w:rFonts w:ascii="Calibri" w:hAnsi="Calibri"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AA58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385D-691E-4B75-86FD-05ABD138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"Kazteleradio" JSC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Arestov</dc:creator>
  <cp:lastModifiedBy>Arailym Turakhmet</cp:lastModifiedBy>
  <cp:revision>4</cp:revision>
  <cp:lastPrinted>2021-12-28T04:58:00Z</cp:lastPrinted>
  <dcterms:created xsi:type="dcterms:W3CDTF">2022-01-17T08:03:00Z</dcterms:created>
  <dcterms:modified xsi:type="dcterms:W3CDTF">2022-02-24T09:01:00Z</dcterms:modified>
</cp:coreProperties>
</file>