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C97ABF">
        <w:rPr>
          <w:rStyle w:val="s0"/>
          <w:lang w:val="kk-KZ"/>
        </w:rPr>
        <w:t>Телевизор</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095DE4" w:rsidRPr="00095DE4" w:rsidRDefault="00095DE4" w:rsidP="00095DE4">
            <w:pPr>
              <w:rPr>
                <w:color w:val="auto"/>
              </w:rPr>
            </w:pPr>
            <w:r w:rsidRPr="00095DE4">
              <w:rPr>
                <w:color w:val="auto"/>
              </w:rPr>
              <w:lastRenderedPageBreak/>
              <w:t>Все поставляемые изделия должны соответствовать Техническому регламенту</w:t>
            </w:r>
          </w:p>
          <w:p w:rsidR="00095DE4" w:rsidRPr="00095DE4" w:rsidRDefault="00095DE4" w:rsidP="00095DE4">
            <w:pPr>
              <w:rPr>
                <w:color w:val="auto"/>
              </w:rPr>
            </w:pPr>
            <w:r w:rsidRPr="00095DE4">
              <w:rPr>
                <w:color w:val="auto"/>
              </w:rPr>
              <w:t>Евразийского экономического союза «Об ограничении применения</w:t>
            </w:r>
          </w:p>
          <w:p w:rsidR="00095DE4" w:rsidRPr="00095DE4" w:rsidRDefault="00095DE4" w:rsidP="00095DE4">
            <w:pPr>
              <w:rPr>
                <w:color w:val="auto"/>
              </w:rPr>
            </w:pPr>
            <w:r w:rsidRPr="00095DE4">
              <w:rPr>
                <w:color w:val="auto"/>
              </w:rPr>
              <w:t>опасных веществ в изделиях электротехники и радиоэлектроники» (</w:t>
            </w:r>
            <w:proofErr w:type="gramStart"/>
            <w:r w:rsidRPr="00095DE4">
              <w:rPr>
                <w:color w:val="auto"/>
              </w:rPr>
              <w:t>ТР</w:t>
            </w:r>
            <w:proofErr w:type="gramEnd"/>
            <w:r w:rsidRPr="00095DE4">
              <w:rPr>
                <w:color w:val="auto"/>
              </w:rPr>
              <w:t xml:space="preserve"> ЕАЭС 037/2016). </w:t>
            </w:r>
          </w:p>
          <w:p w:rsidR="00095DE4" w:rsidRPr="00095DE4" w:rsidRDefault="00095DE4" w:rsidP="00095DE4">
            <w:pPr>
              <w:rPr>
                <w:color w:val="auto"/>
              </w:rPr>
            </w:pPr>
            <w:r w:rsidRPr="00095DE4">
              <w:rPr>
                <w:color w:val="auto"/>
              </w:rPr>
              <w:t xml:space="preserve">Оборудование должно быть рассчитано на электропитание от однофазной сети переменного тока </w:t>
            </w:r>
            <w:r w:rsidRPr="00095DE4">
              <w:rPr>
                <w:color w:val="auto"/>
              </w:rPr>
              <w:lastRenderedPageBreak/>
              <w:t>напряжением 220</w:t>
            </w:r>
            <w:proofErr w:type="gramStart"/>
            <w:r w:rsidRPr="00095DE4">
              <w:rPr>
                <w:color w:val="auto"/>
              </w:rPr>
              <w:t xml:space="preserve"> В</w:t>
            </w:r>
            <w:proofErr w:type="gramEnd"/>
            <w:r w:rsidRPr="00095DE4">
              <w:rPr>
                <w:color w:val="auto"/>
              </w:rPr>
              <w:t xml:space="preserve"> частотой 50 Гц в соответствии с требованиями 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rsidR="00AB60DD" w:rsidRPr="00CB172E" w:rsidRDefault="00095DE4" w:rsidP="00095DE4">
            <w:pPr>
              <w:rPr>
                <w:color w:val="auto"/>
              </w:rPr>
            </w:pPr>
            <w:r w:rsidRPr="00095DE4">
              <w:rPr>
                <w:color w:val="auto"/>
              </w:rPr>
              <w:t>Все шнуры электропитания изделий, входящих в комплект поставки, должны быть с вилками типа CEE 7 (</w:t>
            </w:r>
            <w:proofErr w:type="spellStart"/>
            <w:r w:rsidRPr="00095DE4">
              <w:rPr>
                <w:color w:val="auto"/>
              </w:rPr>
              <w:t>Schuko</w:t>
            </w:r>
            <w:proofErr w:type="spellEnd"/>
            <w:r w:rsidRPr="00095DE4">
              <w:rPr>
                <w:color w:val="auto"/>
              </w:rPr>
              <w:t>) с двойным заземляющим контактом в соответствии с Межгосударственным стандартом ГОСТ 7396.1-89 (МЭК 83-75) «Соединители электрические штепсельные бытового и аналогичного назначения. Основные размеры» (стандарт С</w:t>
            </w:r>
            <w:proofErr w:type="gramStart"/>
            <w:r w:rsidRPr="00095DE4">
              <w:rPr>
                <w:color w:val="auto"/>
              </w:rPr>
              <w:t>4</w:t>
            </w:r>
            <w:proofErr w:type="gramEnd"/>
            <w:r w:rsidRPr="00095DE4">
              <w:rPr>
                <w:color w:val="auto"/>
              </w:rPr>
              <w:t>).</w:t>
            </w:r>
            <w:bookmarkStart w:id="0" w:name="_GoBack"/>
            <w:bookmarkEnd w:id="0"/>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C91338">
              <w:rPr>
                <w:color w:val="auto"/>
              </w:rPr>
              <w:t>1</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92748A" w:rsidRDefault="006C3ED2" w:rsidP="000E3E0E">
            <w:pPr>
              <w:tabs>
                <w:tab w:val="left" w:pos="226"/>
              </w:tabs>
              <w:rPr>
                <w:rStyle w:val="s0"/>
              </w:rPr>
            </w:pPr>
            <w:r w:rsidRPr="00CB172E">
              <w:t xml:space="preserve">Настоящая техническая спецификация разработана для закупки </w:t>
            </w:r>
            <w:r w:rsidR="00C260F0">
              <w:rPr>
                <w:rStyle w:val="s0"/>
              </w:rPr>
              <w:t>телевизора</w:t>
            </w:r>
            <w:r w:rsidR="006A5E3A" w:rsidRPr="00CB172E">
              <w:t xml:space="preserve"> </w:t>
            </w:r>
            <w:r w:rsidR="006A5E3A" w:rsidRPr="00CB172E">
              <w:rPr>
                <w:rStyle w:val="s0"/>
              </w:rPr>
              <w:t>(далее – Оборудование)</w:t>
            </w:r>
          </w:p>
          <w:p w:rsidR="006A5E3A" w:rsidRPr="008E516F" w:rsidRDefault="007F22CA" w:rsidP="00890AD4">
            <w:pPr>
              <w:tabs>
                <w:tab w:val="left" w:pos="226"/>
              </w:tabs>
              <w:rPr>
                <w:lang w:val="kk-KZ"/>
              </w:rPr>
            </w:pPr>
            <w:r w:rsidRPr="00CB172E">
              <w:rPr>
                <w:rStyle w:val="s0"/>
              </w:rPr>
              <w:t>Оборудование</w:t>
            </w:r>
            <w:r w:rsidR="0092748A">
              <w:rPr>
                <w:rStyle w:val="s0"/>
              </w:rPr>
              <w:t xml:space="preserve"> </w:t>
            </w:r>
            <w:r w:rsidR="001D6BF3">
              <w:t>предназначен</w:t>
            </w:r>
            <w:r w:rsidR="003F35B7">
              <w:t>о</w:t>
            </w:r>
            <w:r w:rsidR="001D6BF3">
              <w:t xml:space="preserve"> для </w:t>
            </w:r>
            <w:r w:rsidR="00890AD4">
              <w:t xml:space="preserve">отображения информации (телевидение и радио) получаемого от системы мониторинга. </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 xml:space="preserve">СОСТАВ </w:t>
            </w:r>
            <w:r w:rsidR="00CE76FF" w:rsidRPr="00CB172E">
              <w:t>ОБОРУДОВАНИЯ</w:t>
            </w:r>
            <w:r w:rsidR="00447FCB" w:rsidRPr="00CB172E">
              <w:t>:</w:t>
            </w:r>
          </w:p>
          <w:p w:rsidR="007D6E11" w:rsidRDefault="00447FCB" w:rsidP="007D6E11">
            <w:pPr>
              <w:tabs>
                <w:tab w:val="left" w:pos="1134"/>
              </w:tabs>
              <w:ind w:right="-1"/>
              <w:jc w:val="both"/>
              <w:rPr>
                <w:rFonts w:cs="Arial"/>
              </w:rPr>
            </w:pPr>
            <w:r w:rsidRPr="00CB172E">
              <w:rPr>
                <w:rFonts w:cs="Arial"/>
              </w:rPr>
              <w:t xml:space="preserve">1) </w:t>
            </w:r>
            <w:r w:rsidR="009021DA">
              <w:rPr>
                <w:rStyle w:val="s0"/>
              </w:rPr>
              <w:t>Телевизор</w:t>
            </w:r>
            <w:r w:rsidR="00A06B11" w:rsidRPr="00CB172E">
              <w:t xml:space="preserve"> </w:t>
            </w:r>
            <w:r w:rsidRPr="00CB172E">
              <w:rPr>
                <w:rFonts w:cs="Arial"/>
              </w:rPr>
              <w:t>–</w:t>
            </w:r>
            <w:r w:rsidR="00A769C0" w:rsidRPr="00CB172E">
              <w:rPr>
                <w:rFonts w:cs="Arial"/>
              </w:rPr>
              <w:t xml:space="preserve"> </w:t>
            </w:r>
            <w:r w:rsidR="001D6BF3">
              <w:t>1</w:t>
            </w:r>
            <w:r w:rsidRPr="00CB172E">
              <w:t xml:space="preserve"> шт.</w:t>
            </w:r>
            <w:r w:rsidRPr="00CB172E">
              <w:rPr>
                <w:rFonts w:cs="Arial"/>
              </w:rPr>
              <w:t>;</w:t>
            </w:r>
          </w:p>
          <w:p w:rsidR="009021DA" w:rsidRDefault="009021DA" w:rsidP="007D6E11">
            <w:pPr>
              <w:tabs>
                <w:tab w:val="left" w:pos="1134"/>
              </w:tabs>
              <w:ind w:right="-1"/>
              <w:jc w:val="both"/>
              <w:rPr>
                <w:rFonts w:cs="Arial"/>
              </w:rPr>
            </w:pPr>
            <w:r>
              <w:rPr>
                <w:rFonts w:cs="Arial"/>
              </w:rPr>
              <w:t xml:space="preserve">2) Шнур питания </w:t>
            </w:r>
            <w:r w:rsidRPr="00CB172E">
              <w:rPr>
                <w:rFonts w:cs="Arial"/>
              </w:rPr>
              <w:t xml:space="preserve">– </w:t>
            </w:r>
            <w:r>
              <w:t>1</w:t>
            </w:r>
            <w:r w:rsidRPr="00CB172E">
              <w:t xml:space="preserve"> шт.</w:t>
            </w:r>
            <w:r w:rsidRPr="00CB172E">
              <w:rPr>
                <w:rFonts w:cs="Arial"/>
              </w:rPr>
              <w:t>;</w:t>
            </w:r>
          </w:p>
          <w:p w:rsidR="009021DA" w:rsidRDefault="009021DA" w:rsidP="007D6E11">
            <w:pPr>
              <w:tabs>
                <w:tab w:val="left" w:pos="1134"/>
              </w:tabs>
              <w:ind w:right="-1"/>
              <w:jc w:val="both"/>
              <w:rPr>
                <w:rFonts w:cs="Arial"/>
              </w:rPr>
            </w:pPr>
            <w:r>
              <w:rPr>
                <w:rFonts w:cs="Arial"/>
              </w:rPr>
              <w:t xml:space="preserve">3) Подставка </w:t>
            </w:r>
            <w:r w:rsidRPr="00CB172E">
              <w:rPr>
                <w:rFonts w:cs="Arial"/>
              </w:rPr>
              <w:t xml:space="preserve">– </w:t>
            </w:r>
            <w:r>
              <w:t>1</w:t>
            </w:r>
            <w:r w:rsidRPr="00CB172E">
              <w:t xml:space="preserve"> шт.</w:t>
            </w:r>
            <w:r w:rsidRPr="00CB172E">
              <w:rPr>
                <w:rFonts w:cs="Arial"/>
              </w:rPr>
              <w:t>;</w:t>
            </w:r>
          </w:p>
          <w:p w:rsidR="009021DA" w:rsidRDefault="009021DA" w:rsidP="007D6E11">
            <w:pPr>
              <w:tabs>
                <w:tab w:val="left" w:pos="1134"/>
              </w:tabs>
              <w:ind w:right="-1"/>
              <w:jc w:val="both"/>
              <w:rPr>
                <w:rFonts w:cs="Arial"/>
              </w:rPr>
            </w:pPr>
            <w:r>
              <w:rPr>
                <w:rFonts w:cs="Arial"/>
              </w:rPr>
              <w:t xml:space="preserve">4) Пульт </w:t>
            </w:r>
            <w:r w:rsidRPr="00CB172E">
              <w:rPr>
                <w:rFonts w:cs="Arial"/>
              </w:rPr>
              <w:t xml:space="preserve">– </w:t>
            </w:r>
            <w:r>
              <w:t>1</w:t>
            </w:r>
            <w:r w:rsidRPr="00CB172E">
              <w:t xml:space="preserve"> шт.</w:t>
            </w:r>
            <w:r w:rsidRPr="00CB172E">
              <w:rPr>
                <w:rFonts w:cs="Arial"/>
              </w:rPr>
              <w:t>;</w:t>
            </w:r>
          </w:p>
          <w:p w:rsidR="009021DA" w:rsidRDefault="009021DA" w:rsidP="007D6E11">
            <w:pPr>
              <w:tabs>
                <w:tab w:val="left" w:pos="1134"/>
              </w:tabs>
              <w:ind w:right="-1"/>
              <w:jc w:val="both"/>
              <w:rPr>
                <w:rFonts w:cs="Arial"/>
              </w:rPr>
            </w:pPr>
            <w:r>
              <w:rPr>
                <w:rFonts w:cs="Arial"/>
              </w:rPr>
              <w:t xml:space="preserve">5) Батарея для пульта </w:t>
            </w:r>
            <w:r w:rsidRPr="00CB172E">
              <w:rPr>
                <w:rFonts w:cs="Arial"/>
              </w:rPr>
              <w:t xml:space="preserve">– </w:t>
            </w:r>
            <w:r>
              <w:t>2</w:t>
            </w:r>
            <w:r w:rsidRPr="00CB172E">
              <w:t xml:space="preserve"> шт.</w:t>
            </w:r>
            <w:r w:rsidRPr="00CB172E">
              <w:rPr>
                <w:rFonts w:cs="Arial"/>
              </w:rPr>
              <w:t>;</w:t>
            </w:r>
          </w:p>
          <w:p w:rsidR="000A2106" w:rsidRPr="00CB172E" w:rsidRDefault="009021DA" w:rsidP="007D6E11">
            <w:pPr>
              <w:tabs>
                <w:tab w:val="left" w:pos="1134"/>
              </w:tabs>
              <w:ind w:right="-1"/>
              <w:jc w:val="both"/>
              <w:rPr>
                <w:color w:val="auto"/>
              </w:rPr>
            </w:pPr>
            <w:r>
              <w:rPr>
                <w:rFonts w:cs="Arial"/>
              </w:rPr>
              <w:t>6</w:t>
            </w:r>
            <w:r w:rsidR="00447FCB" w:rsidRPr="00CB172E">
              <w:rPr>
                <w:rFonts w:cs="Arial"/>
              </w:rPr>
              <w:t xml:space="preserve">) </w:t>
            </w:r>
            <w:r w:rsidR="002063FC" w:rsidRPr="00CB172E">
              <w:rPr>
                <w:color w:val="auto"/>
              </w:rPr>
              <w:t>к</w:t>
            </w:r>
            <w:r w:rsidR="000A2106" w:rsidRPr="00CB172E">
              <w:rPr>
                <w:color w:val="auto"/>
              </w:rPr>
              <w:t xml:space="preserve">омплект документации </w:t>
            </w:r>
            <w:r w:rsidR="00A57587" w:rsidRPr="00CB172E">
              <w:rPr>
                <w:color w:val="auto"/>
              </w:rPr>
              <w:t xml:space="preserve">на бумажном носителе </w:t>
            </w:r>
            <w:r w:rsidR="000A2106" w:rsidRPr="00CB172E">
              <w:rPr>
                <w:color w:val="auto"/>
              </w:rPr>
              <w:t>–</w:t>
            </w:r>
            <w:r w:rsidR="001D6BF3">
              <w:rPr>
                <w:color w:val="auto"/>
              </w:rPr>
              <w:t xml:space="preserve"> 1</w:t>
            </w:r>
            <w:r w:rsidR="000A2106" w:rsidRPr="00CB172E">
              <w:rPr>
                <w:color w:val="auto"/>
              </w:rPr>
              <w:t xml:space="preserve"> шт.;</w:t>
            </w:r>
          </w:p>
          <w:p w:rsidR="001D6BF3" w:rsidRPr="00CB172E" w:rsidRDefault="009021DA" w:rsidP="00A06B11">
            <w:pPr>
              <w:tabs>
                <w:tab w:val="left" w:pos="1134"/>
              </w:tabs>
              <w:ind w:right="-1"/>
              <w:jc w:val="both"/>
            </w:pPr>
            <w:r>
              <w:rPr>
                <w:rFonts w:cs="Arial"/>
              </w:rPr>
              <w:t>7</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A06B11" w:rsidRPr="00724D46" w:rsidRDefault="00A06B11" w:rsidP="00A06B11">
            <w:r w:rsidRPr="00724D46">
              <w:rPr>
                <w:color w:val="auto"/>
              </w:rPr>
              <w:t xml:space="preserve">Оборудование </w:t>
            </w:r>
            <w:r w:rsidRPr="00724D46">
              <w:t>должно быть новым (не бывшим в эксплуатации) и поставляться в упаковке и т.д., без нарушения целостности, с полным комплектом документов.</w:t>
            </w:r>
          </w:p>
          <w:p w:rsidR="001E0D4C" w:rsidRPr="00CB172E" w:rsidRDefault="00865031" w:rsidP="000271EF">
            <w:r w:rsidRPr="00CB172E">
              <w:t xml:space="preserve"> </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C260F0" w:rsidRPr="00AE4FC2" w:rsidRDefault="00C260F0" w:rsidP="00C260F0">
            <w:pPr>
              <w:pStyle w:val="a9"/>
              <w:rPr>
                <w:rFonts w:ascii="Times New Roman" w:hAnsi="Times New Roman" w:cs="Times New Roman"/>
                <w:b/>
                <w:sz w:val="24"/>
                <w:szCs w:val="24"/>
              </w:rPr>
            </w:pPr>
            <w:r w:rsidRPr="00AE4FC2">
              <w:rPr>
                <w:rFonts w:ascii="Times New Roman" w:hAnsi="Times New Roman" w:cs="Times New Roman"/>
                <w:b/>
                <w:sz w:val="24"/>
                <w:szCs w:val="24"/>
              </w:rPr>
              <w:t>Экран</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Диагональ: не менее 50";</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Разрешение HD: 4K UHD;</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Разрешение: не менее 3840x2160;</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 xml:space="preserve">Форматы HDR: HDR 10 </w:t>
            </w:r>
            <w:proofErr w:type="spellStart"/>
            <w:r w:rsidRPr="00AE4FC2">
              <w:rPr>
                <w:rFonts w:ascii="Times New Roman" w:hAnsi="Times New Roman" w:cs="Times New Roman"/>
                <w:sz w:val="24"/>
                <w:szCs w:val="24"/>
              </w:rPr>
              <w:t>Pro</w:t>
            </w:r>
            <w:proofErr w:type="spellEnd"/>
            <w:r w:rsidRPr="00AE4FC2">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Формат телевизора: 16:9;</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lastRenderedPageBreak/>
              <w:t xml:space="preserve">Тип подсветки: </w:t>
            </w:r>
            <w:r w:rsidRPr="00AE4FC2">
              <w:rPr>
                <w:rFonts w:ascii="Times New Roman" w:hAnsi="Times New Roman" w:cs="Times New Roman"/>
                <w:sz w:val="24"/>
                <w:szCs w:val="24"/>
                <w:lang w:val="en-US"/>
              </w:rPr>
              <w:t>Direct</w:t>
            </w:r>
            <w:r w:rsidRPr="00AE4FC2">
              <w:rPr>
                <w:rFonts w:ascii="Times New Roman" w:hAnsi="Times New Roman" w:cs="Times New Roman"/>
                <w:sz w:val="24"/>
                <w:szCs w:val="24"/>
              </w:rPr>
              <w:t xml:space="preserve"> </w:t>
            </w:r>
            <w:r w:rsidRPr="00AE4FC2">
              <w:rPr>
                <w:rFonts w:ascii="Times New Roman" w:hAnsi="Times New Roman" w:cs="Times New Roman"/>
                <w:sz w:val="24"/>
                <w:szCs w:val="24"/>
                <w:lang w:val="en-US"/>
              </w:rPr>
              <w:t>LED</w:t>
            </w:r>
            <w:r w:rsidRPr="00AE4FC2">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 xml:space="preserve">Тип матрицы экрана: </w:t>
            </w:r>
            <w:r w:rsidRPr="00AE4FC2">
              <w:rPr>
                <w:rFonts w:ascii="Times New Roman" w:hAnsi="Times New Roman" w:cs="Times New Roman"/>
                <w:sz w:val="24"/>
                <w:szCs w:val="24"/>
                <w:lang w:val="en-US"/>
              </w:rPr>
              <w:t>VA</w:t>
            </w:r>
            <w:r w:rsidRPr="00AE4FC2">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Технология экрана: HDR, LED;</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Угол обзора: 178 градусов;</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Частота обновления экрана: 60 Гц;</w:t>
            </w:r>
          </w:p>
          <w:p w:rsidR="00C260F0" w:rsidRPr="00AE4FC2" w:rsidRDefault="00C260F0" w:rsidP="00C260F0">
            <w:pPr>
              <w:pStyle w:val="a9"/>
              <w:rPr>
                <w:rFonts w:ascii="Times New Roman" w:hAnsi="Times New Roman" w:cs="Times New Roman"/>
                <w:b/>
                <w:sz w:val="24"/>
                <w:szCs w:val="24"/>
              </w:rPr>
            </w:pPr>
            <w:r w:rsidRPr="00AE4FC2">
              <w:rPr>
                <w:rFonts w:ascii="Times New Roman" w:hAnsi="Times New Roman" w:cs="Times New Roman"/>
                <w:b/>
                <w:sz w:val="24"/>
                <w:szCs w:val="24"/>
              </w:rPr>
              <w:t>Звук</w:t>
            </w:r>
            <w:r w:rsidR="004F51AB">
              <w:rPr>
                <w:rFonts w:ascii="Times New Roman" w:hAnsi="Times New Roman" w:cs="Times New Roman"/>
                <w:b/>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Функции звука</w:t>
            </w:r>
            <w:r>
              <w:rPr>
                <w:rFonts w:ascii="Times New Roman" w:hAnsi="Times New Roman" w:cs="Times New Roman"/>
                <w:sz w:val="24"/>
                <w:szCs w:val="24"/>
              </w:rPr>
              <w:t xml:space="preserve">: </w:t>
            </w:r>
            <w:r w:rsidRPr="00AE4FC2">
              <w:rPr>
                <w:rFonts w:ascii="Times New Roman" w:hAnsi="Times New Roman" w:cs="Times New Roman"/>
                <w:sz w:val="24"/>
                <w:szCs w:val="24"/>
              </w:rPr>
              <w:t xml:space="preserve">объемное звучание, поддержка </w:t>
            </w:r>
            <w:proofErr w:type="spellStart"/>
            <w:r w:rsidRPr="00AE4FC2">
              <w:rPr>
                <w:rFonts w:ascii="Times New Roman" w:hAnsi="Times New Roman" w:cs="Times New Roman"/>
                <w:sz w:val="24"/>
                <w:szCs w:val="24"/>
              </w:rPr>
              <w:t>Dolby</w:t>
            </w:r>
            <w:proofErr w:type="spellEnd"/>
            <w:r w:rsidRPr="00AE4FC2">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Digital</w:t>
            </w:r>
            <w:proofErr w:type="spellEnd"/>
            <w:r w:rsidRPr="00AE4FC2">
              <w:rPr>
                <w:rFonts w:ascii="Times New Roman" w:hAnsi="Times New Roman" w:cs="Times New Roman"/>
                <w:sz w:val="24"/>
                <w:szCs w:val="24"/>
              </w:rPr>
              <w:t>, автоматическое выравнивание громкости, стереозвук</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Суммарная мощность звука</w:t>
            </w:r>
            <w:r>
              <w:rPr>
                <w:rFonts w:ascii="Times New Roman" w:hAnsi="Times New Roman" w:cs="Times New Roman"/>
                <w:sz w:val="24"/>
                <w:szCs w:val="24"/>
              </w:rPr>
              <w:t xml:space="preserve">: не менее </w:t>
            </w:r>
            <w:r w:rsidRPr="00AE4FC2">
              <w:rPr>
                <w:rFonts w:ascii="Times New Roman" w:hAnsi="Times New Roman" w:cs="Times New Roman"/>
                <w:sz w:val="24"/>
                <w:szCs w:val="24"/>
              </w:rPr>
              <w:t>20 Вт</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Количество динамиков</w:t>
            </w:r>
            <w:r>
              <w:rPr>
                <w:rFonts w:ascii="Times New Roman" w:hAnsi="Times New Roman" w:cs="Times New Roman"/>
                <w:sz w:val="24"/>
                <w:szCs w:val="24"/>
              </w:rPr>
              <w:t xml:space="preserve">: не менее </w:t>
            </w:r>
            <w:r w:rsidRPr="00AE4FC2">
              <w:rPr>
                <w:rFonts w:ascii="Times New Roman" w:hAnsi="Times New Roman" w:cs="Times New Roman"/>
                <w:sz w:val="24"/>
                <w:szCs w:val="24"/>
              </w:rPr>
              <w:t>2</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b/>
                <w:sz w:val="24"/>
                <w:szCs w:val="24"/>
              </w:rPr>
            </w:pPr>
            <w:r w:rsidRPr="00AE4FC2">
              <w:rPr>
                <w:rFonts w:ascii="Times New Roman" w:hAnsi="Times New Roman" w:cs="Times New Roman"/>
                <w:b/>
                <w:sz w:val="24"/>
                <w:szCs w:val="24"/>
              </w:rPr>
              <w:t>Разъемы и интерфейсы</w:t>
            </w:r>
            <w:r w:rsidR="004F51AB">
              <w:rPr>
                <w:rFonts w:ascii="Times New Roman" w:hAnsi="Times New Roman" w:cs="Times New Roman"/>
                <w:b/>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Разъемы и интерфейсы</w:t>
            </w:r>
            <w:r w:rsidR="009F1295">
              <w:rPr>
                <w:rFonts w:ascii="Times New Roman" w:hAnsi="Times New Roman" w:cs="Times New Roman"/>
                <w:sz w:val="24"/>
                <w:szCs w:val="24"/>
              </w:rPr>
              <w:t xml:space="preserve"> </w:t>
            </w:r>
            <w:r w:rsidR="009F1295" w:rsidRPr="0078684C">
              <w:rPr>
                <w:rFonts w:ascii="Times New Roman" w:hAnsi="Times New Roman" w:cs="Times New Roman"/>
                <w:sz w:val="24"/>
                <w:szCs w:val="24"/>
              </w:rPr>
              <w:t>не менее</w:t>
            </w:r>
            <w:r w:rsidRPr="0078684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Ethernet</w:t>
            </w:r>
            <w:proofErr w:type="spellEnd"/>
            <w:r w:rsidRPr="00AE4FC2">
              <w:rPr>
                <w:rFonts w:ascii="Times New Roman" w:hAnsi="Times New Roman" w:cs="Times New Roman"/>
                <w:sz w:val="24"/>
                <w:szCs w:val="24"/>
              </w:rPr>
              <w:t xml:space="preserve"> - RJ-45, вход HDMI x 3, USB </w:t>
            </w:r>
            <w:proofErr w:type="spellStart"/>
            <w:r w:rsidRPr="00AE4FC2">
              <w:rPr>
                <w:rFonts w:ascii="Times New Roman" w:hAnsi="Times New Roman" w:cs="Times New Roman"/>
                <w:sz w:val="24"/>
                <w:szCs w:val="24"/>
              </w:rPr>
              <w:t>Type</w:t>
            </w:r>
            <w:proofErr w:type="spellEnd"/>
            <w:r w:rsidRPr="00AE4FC2">
              <w:rPr>
                <w:rFonts w:ascii="Times New Roman" w:hAnsi="Times New Roman" w:cs="Times New Roman"/>
                <w:sz w:val="24"/>
                <w:szCs w:val="24"/>
              </w:rPr>
              <w:t>-A x 2, слот CI/CI+, выход аудио оптический</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Версия интерфейса HDMI</w:t>
            </w:r>
            <w:r>
              <w:rPr>
                <w:rFonts w:ascii="Times New Roman" w:hAnsi="Times New Roman" w:cs="Times New Roman"/>
                <w:sz w:val="24"/>
                <w:szCs w:val="24"/>
              </w:rPr>
              <w:t xml:space="preserve">: не </w:t>
            </w:r>
            <w:r w:rsidR="009021DA">
              <w:rPr>
                <w:rFonts w:ascii="Times New Roman" w:hAnsi="Times New Roman" w:cs="Times New Roman"/>
                <w:sz w:val="24"/>
                <w:szCs w:val="24"/>
              </w:rPr>
              <w:t>ниже</w:t>
            </w:r>
            <w:r>
              <w:rPr>
                <w:rFonts w:ascii="Times New Roman" w:hAnsi="Times New Roman" w:cs="Times New Roman"/>
                <w:sz w:val="24"/>
                <w:szCs w:val="24"/>
              </w:rPr>
              <w:t xml:space="preserve"> </w:t>
            </w:r>
            <w:r w:rsidRPr="00AE4FC2">
              <w:rPr>
                <w:rFonts w:ascii="Times New Roman" w:hAnsi="Times New Roman" w:cs="Times New Roman"/>
                <w:sz w:val="24"/>
                <w:szCs w:val="24"/>
              </w:rPr>
              <w:t>2.0</w:t>
            </w:r>
            <w:r>
              <w:rPr>
                <w:rFonts w:ascii="Times New Roman" w:hAnsi="Times New Roman" w:cs="Times New Roman"/>
                <w:sz w:val="24"/>
                <w:szCs w:val="24"/>
              </w:rPr>
              <w:t xml:space="preserve">; </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Беспроводная связь</w:t>
            </w:r>
            <w:r>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Miracast</w:t>
            </w:r>
            <w:proofErr w:type="spellEnd"/>
            <w:r w:rsidRPr="00AE4FC2">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Airplay</w:t>
            </w:r>
            <w:proofErr w:type="spellEnd"/>
            <w:r w:rsidRPr="00AE4FC2">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Wi-Fi</w:t>
            </w:r>
            <w:proofErr w:type="spellEnd"/>
            <w:r w:rsidRPr="00AE4FC2">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Bluetooth</w:t>
            </w:r>
            <w:proofErr w:type="spellEnd"/>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 xml:space="preserve">Стандарт </w:t>
            </w:r>
            <w:proofErr w:type="spellStart"/>
            <w:r w:rsidRPr="00AE4FC2">
              <w:rPr>
                <w:rFonts w:ascii="Times New Roman" w:hAnsi="Times New Roman" w:cs="Times New Roman"/>
                <w:sz w:val="24"/>
                <w:szCs w:val="24"/>
              </w:rPr>
              <w:t>Wi-Fi</w:t>
            </w:r>
            <w:proofErr w:type="spellEnd"/>
            <w:r>
              <w:rPr>
                <w:rFonts w:ascii="Times New Roman" w:hAnsi="Times New Roman" w:cs="Times New Roman"/>
                <w:sz w:val="24"/>
                <w:szCs w:val="24"/>
              </w:rPr>
              <w:t xml:space="preserve">: </w:t>
            </w:r>
            <w:r w:rsidRPr="00AE4FC2">
              <w:rPr>
                <w:rFonts w:ascii="Times New Roman" w:hAnsi="Times New Roman" w:cs="Times New Roman"/>
                <w:sz w:val="24"/>
                <w:szCs w:val="24"/>
              </w:rPr>
              <w:t>802.11ac, 802.11b, 802.11g, 802.11n</w:t>
            </w:r>
            <w:r>
              <w:rPr>
                <w:rFonts w:ascii="Times New Roman" w:hAnsi="Times New Roman" w:cs="Times New Roman"/>
                <w:sz w:val="24"/>
                <w:szCs w:val="24"/>
              </w:rPr>
              <w:t>;</w:t>
            </w:r>
          </w:p>
          <w:p w:rsidR="00C260F0" w:rsidRPr="002B1ADF" w:rsidRDefault="00C260F0" w:rsidP="00C260F0">
            <w:pPr>
              <w:pStyle w:val="a9"/>
              <w:rPr>
                <w:rFonts w:ascii="Times New Roman" w:hAnsi="Times New Roman" w:cs="Times New Roman"/>
                <w:b/>
                <w:sz w:val="24"/>
                <w:szCs w:val="24"/>
              </w:rPr>
            </w:pPr>
            <w:r w:rsidRPr="002B1ADF">
              <w:rPr>
                <w:rFonts w:ascii="Times New Roman" w:hAnsi="Times New Roman" w:cs="Times New Roman"/>
                <w:b/>
                <w:sz w:val="24"/>
                <w:szCs w:val="24"/>
              </w:rPr>
              <w:t>Мультимедиа</w:t>
            </w:r>
            <w:r w:rsidR="004F51AB">
              <w:rPr>
                <w:rFonts w:ascii="Times New Roman" w:hAnsi="Times New Roman" w:cs="Times New Roman"/>
                <w:b/>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 xml:space="preserve">Платформа </w:t>
            </w:r>
            <w:proofErr w:type="spellStart"/>
            <w:r w:rsidRPr="00AE4FC2">
              <w:rPr>
                <w:rFonts w:ascii="Times New Roman" w:hAnsi="Times New Roman" w:cs="Times New Roman"/>
                <w:sz w:val="24"/>
                <w:szCs w:val="24"/>
              </w:rPr>
              <w:t>Smart</w:t>
            </w:r>
            <w:proofErr w:type="spellEnd"/>
            <w:r w:rsidRPr="00AE4FC2">
              <w:rPr>
                <w:rFonts w:ascii="Times New Roman" w:hAnsi="Times New Roman" w:cs="Times New Roman"/>
                <w:sz w:val="24"/>
                <w:szCs w:val="24"/>
              </w:rPr>
              <w:t xml:space="preserve"> TV</w:t>
            </w:r>
            <w:r>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webOS</w:t>
            </w:r>
            <w:proofErr w:type="spellEnd"/>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Поддержка мультимедиа</w:t>
            </w:r>
            <w:r>
              <w:rPr>
                <w:rFonts w:ascii="Times New Roman" w:hAnsi="Times New Roman" w:cs="Times New Roman"/>
                <w:sz w:val="24"/>
                <w:szCs w:val="24"/>
              </w:rPr>
              <w:t xml:space="preserve">: </w:t>
            </w:r>
            <w:r w:rsidRPr="00AE4FC2">
              <w:rPr>
                <w:rFonts w:ascii="Times New Roman" w:hAnsi="Times New Roman" w:cs="Times New Roman"/>
                <w:sz w:val="24"/>
                <w:szCs w:val="24"/>
              </w:rPr>
              <w:t xml:space="preserve">HEVC (H.265), </w:t>
            </w:r>
            <w:proofErr w:type="spellStart"/>
            <w:r w:rsidRPr="00AE4FC2">
              <w:rPr>
                <w:rFonts w:ascii="Times New Roman" w:hAnsi="Times New Roman" w:cs="Times New Roman"/>
                <w:sz w:val="24"/>
                <w:szCs w:val="24"/>
              </w:rPr>
              <w:t>XviD</w:t>
            </w:r>
            <w:proofErr w:type="spellEnd"/>
            <w:r w:rsidRPr="00AE4FC2">
              <w:rPr>
                <w:rFonts w:ascii="Times New Roman" w:hAnsi="Times New Roman" w:cs="Times New Roman"/>
                <w:sz w:val="24"/>
                <w:szCs w:val="24"/>
              </w:rPr>
              <w:t xml:space="preserve">, MKV, MPEG4, WMA, </w:t>
            </w:r>
            <w:proofErr w:type="spellStart"/>
            <w:r w:rsidRPr="00AE4FC2">
              <w:rPr>
                <w:rFonts w:ascii="Times New Roman" w:hAnsi="Times New Roman" w:cs="Times New Roman"/>
                <w:sz w:val="24"/>
                <w:szCs w:val="24"/>
              </w:rPr>
              <w:t>DivX</w:t>
            </w:r>
            <w:proofErr w:type="spellEnd"/>
            <w:r w:rsidRPr="00AE4FC2">
              <w:rPr>
                <w:rFonts w:ascii="Times New Roman" w:hAnsi="Times New Roman" w:cs="Times New Roman"/>
                <w:sz w:val="24"/>
                <w:szCs w:val="24"/>
              </w:rPr>
              <w:t>, MP3</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Поддержка цифрового ТВ</w:t>
            </w:r>
            <w:r>
              <w:rPr>
                <w:rFonts w:ascii="Times New Roman" w:hAnsi="Times New Roman" w:cs="Times New Roman"/>
                <w:sz w:val="24"/>
                <w:szCs w:val="24"/>
              </w:rPr>
              <w:t xml:space="preserve">: </w:t>
            </w:r>
            <w:r w:rsidRPr="00AE4FC2">
              <w:rPr>
                <w:rFonts w:ascii="Times New Roman" w:hAnsi="Times New Roman" w:cs="Times New Roman"/>
                <w:sz w:val="24"/>
                <w:szCs w:val="24"/>
              </w:rPr>
              <w:t>DVB-T2, DVB-C, DVB-S, DVB-S2, DVB-T</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TV-тюнер (аналоговый)</w:t>
            </w:r>
            <w:r>
              <w:rPr>
                <w:rFonts w:ascii="Times New Roman" w:hAnsi="Times New Roman" w:cs="Times New Roman"/>
                <w:sz w:val="24"/>
                <w:szCs w:val="24"/>
              </w:rPr>
              <w:t xml:space="preserve">: </w:t>
            </w:r>
            <w:r w:rsidRPr="00AE4FC2">
              <w:rPr>
                <w:rFonts w:ascii="Times New Roman" w:hAnsi="Times New Roman" w:cs="Times New Roman"/>
                <w:sz w:val="24"/>
                <w:szCs w:val="24"/>
              </w:rPr>
              <w:t>есть</w:t>
            </w:r>
            <w:r>
              <w:rPr>
                <w:rFonts w:ascii="Times New Roman" w:hAnsi="Times New Roman" w:cs="Times New Roman"/>
                <w:sz w:val="24"/>
                <w:szCs w:val="24"/>
              </w:rPr>
              <w:t>;</w:t>
            </w:r>
          </w:p>
          <w:p w:rsidR="00C260F0" w:rsidRPr="002B1ADF" w:rsidRDefault="00C260F0" w:rsidP="00C260F0">
            <w:pPr>
              <w:pStyle w:val="a9"/>
              <w:rPr>
                <w:rFonts w:ascii="Times New Roman" w:hAnsi="Times New Roman" w:cs="Times New Roman"/>
                <w:b/>
                <w:sz w:val="24"/>
                <w:szCs w:val="24"/>
              </w:rPr>
            </w:pPr>
            <w:r w:rsidRPr="002B1ADF">
              <w:rPr>
                <w:rFonts w:ascii="Times New Roman" w:hAnsi="Times New Roman" w:cs="Times New Roman"/>
                <w:b/>
                <w:sz w:val="24"/>
                <w:szCs w:val="24"/>
              </w:rPr>
              <w:t>Дополнительные функции</w:t>
            </w:r>
            <w:r w:rsidR="004F51AB">
              <w:rPr>
                <w:rFonts w:ascii="Times New Roman" w:hAnsi="Times New Roman" w:cs="Times New Roman"/>
                <w:b/>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Особенности</w:t>
            </w:r>
            <w:r>
              <w:rPr>
                <w:rFonts w:ascii="Times New Roman" w:hAnsi="Times New Roman" w:cs="Times New Roman"/>
                <w:sz w:val="24"/>
                <w:szCs w:val="24"/>
              </w:rPr>
              <w:t xml:space="preserve">: </w:t>
            </w:r>
            <w:r w:rsidRPr="00AE4FC2">
              <w:rPr>
                <w:rFonts w:ascii="Times New Roman" w:hAnsi="Times New Roman" w:cs="Times New Roman"/>
                <w:sz w:val="24"/>
                <w:szCs w:val="24"/>
              </w:rPr>
              <w:t>гостиничный ТВ, защита от детей, датчик освещенности, DLNA</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Стандарт крепления VESA</w:t>
            </w:r>
            <w:r>
              <w:rPr>
                <w:rFonts w:ascii="Times New Roman" w:hAnsi="Times New Roman" w:cs="Times New Roman"/>
                <w:sz w:val="24"/>
                <w:szCs w:val="24"/>
              </w:rPr>
              <w:t xml:space="preserve">: не менее </w:t>
            </w:r>
            <w:r w:rsidRPr="00AE4FC2">
              <w:rPr>
                <w:rFonts w:ascii="Times New Roman" w:hAnsi="Times New Roman" w:cs="Times New Roman"/>
                <w:sz w:val="24"/>
                <w:szCs w:val="24"/>
              </w:rPr>
              <w:t>200×200 мм</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Голосовое управление</w:t>
            </w:r>
            <w:r>
              <w:rPr>
                <w:rFonts w:ascii="Times New Roman" w:hAnsi="Times New Roman" w:cs="Times New Roman"/>
                <w:sz w:val="24"/>
                <w:szCs w:val="24"/>
              </w:rPr>
              <w:t xml:space="preserve">: </w:t>
            </w:r>
            <w:r w:rsidRPr="00AE4FC2">
              <w:rPr>
                <w:rFonts w:ascii="Times New Roman" w:hAnsi="Times New Roman" w:cs="Times New Roman"/>
                <w:sz w:val="24"/>
                <w:szCs w:val="24"/>
              </w:rPr>
              <w:t>есть</w:t>
            </w:r>
            <w:r>
              <w:rPr>
                <w:rFonts w:ascii="Times New Roman" w:hAnsi="Times New Roman" w:cs="Times New Roman"/>
                <w:sz w:val="24"/>
                <w:szCs w:val="24"/>
              </w:rPr>
              <w:t>;</w:t>
            </w:r>
          </w:p>
          <w:p w:rsidR="00C260F0" w:rsidRPr="00C97ABF"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Голосовой</w:t>
            </w:r>
            <w:r w:rsidRPr="00C97ABF">
              <w:rPr>
                <w:rFonts w:ascii="Times New Roman" w:hAnsi="Times New Roman" w:cs="Times New Roman"/>
                <w:sz w:val="24"/>
                <w:szCs w:val="24"/>
              </w:rPr>
              <w:t xml:space="preserve"> </w:t>
            </w:r>
            <w:r w:rsidRPr="00AE4FC2">
              <w:rPr>
                <w:rFonts w:ascii="Times New Roman" w:hAnsi="Times New Roman" w:cs="Times New Roman"/>
                <w:sz w:val="24"/>
                <w:szCs w:val="24"/>
              </w:rPr>
              <w:t>помощник</w:t>
            </w:r>
            <w:r w:rsidRPr="00C97ABF">
              <w:rPr>
                <w:rFonts w:ascii="Times New Roman" w:hAnsi="Times New Roman" w:cs="Times New Roman"/>
                <w:sz w:val="24"/>
                <w:szCs w:val="24"/>
              </w:rPr>
              <w:t xml:space="preserve">: </w:t>
            </w:r>
            <w:r w:rsidRPr="002B1ADF">
              <w:rPr>
                <w:rFonts w:ascii="Times New Roman" w:hAnsi="Times New Roman" w:cs="Times New Roman"/>
                <w:sz w:val="24"/>
                <w:szCs w:val="24"/>
                <w:lang w:val="en-US"/>
              </w:rPr>
              <w:t>Amazon</w:t>
            </w:r>
            <w:r w:rsidRPr="00C97ABF">
              <w:rPr>
                <w:rFonts w:ascii="Times New Roman" w:hAnsi="Times New Roman" w:cs="Times New Roman"/>
                <w:sz w:val="24"/>
                <w:szCs w:val="24"/>
              </w:rPr>
              <w:t xml:space="preserve"> </w:t>
            </w:r>
            <w:r w:rsidRPr="002B1ADF">
              <w:rPr>
                <w:rFonts w:ascii="Times New Roman" w:hAnsi="Times New Roman" w:cs="Times New Roman"/>
                <w:sz w:val="24"/>
                <w:szCs w:val="24"/>
                <w:lang w:val="en-US"/>
              </w:rPr>
              <w:t>Alexa</w:t>
            </w:r>
            <w:r w:rsidRPr="00C97ABF">
              <w:rPr>
                <w:rFonts w:ascii="Times New Roman" w:hAnsi="Times New Roman" w:cs="Times New Roman"/>
                <w:sz w:val="24"/>
                <w:szCs w:val="24"/>
              </w:rPr>
              <w:t xml:space="preserve">, </w:t>
            </w:r>
            <w:r w:rsidRPr="002B1ADF">
              <w:rPr>
                <w:rFonts w:ascii="Times New Roman" w:hAnsi="Times New Roman" w:cs="Times New Roman"/>
                <w:sz w:val="24"/>
                <w:szCs w:val="24"/>
                <w:lang w:val="en-US"/>
              </w:rPr>
              <w:t>Google</w:t>
            </w:r>
            <w:r w:rsidRPr="00C97ABF">
              <w:rPr>
                <w:rFonts w:ascii="Times New Roman" w:hAnsi="Times New Roman" w:cs="Times New Roman"/>
                <w:sz w:val="24"/>
                <w:szCs w:val="24"/>
              </w:rPr>
              <w:t xml:space="preserve"> </w:t>
            </w:r>
            <w:r w:rsidRPr="002B1ADF">
              <w:rPr>
                <w:rFonts w:ascii="Times New Roman" w:hAnsi="Times New Roman" w:cs="Times New Roman"/>
                <w:sz w:val="24"/>
                <w:szCs w:val="24"/>
                <w:lang w:val="en-US"/>
              </w:rPr>
              <w:t>Assistant</w:t>
            </w:r>
            <w:r w:rsidRPr="00C97ABF">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Год создания модели</w:t>
            </w:r>
            <w:r>
              <w:rPr>
                <w:rFonts w:ascii="Times New Roman" w:hAnsi="Times New Roman" w:cs="Times New Roman"/>
                <w:sz w:val="24"/>
                <w:szCs w:val="24"/>
              </w:rPr>
              <w:t xml:space="preserve">: </w:t>
            </w:r>
            <w:r w:rsidRPr="00AE4FC2">
              <w:rPr>
                <w:rFonts w:ascii="Times New Roman" w:hAnsi="Times New Roman" w:cs="Times New Roman"/>
                <w:sz w:val="24"/>
                <w:szCs w:val="24"/>
              </w:rPr>
              <w:t>2021</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Экосистема Умного дома</w:t>
            </w:r>
            <w:r>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Apple</w:t>
            </w:r>
            <w:proofErr w:type="spellEnd"/>
            <w:r w:rsidRPr="00AE4FC2">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HomeKit</w:t>
            </w:r>
            <w:proofErr w:type="spellEnd"/>
            <w:r w:rsidRPr="00AE4FC2">
              <w:rPr>
                <w:rFonts w:ascii="Times New Roman" w:hAnsi="Times New Roman" w:cs="Times New Roman"/>
                <w:sz w:val="24"/>
                <w:szCs w:val="24"/>
              </w:rPr>
              <w:t xml:space="preserve">, LG </w:t>
            </w:r>
            <w:proofErr w:type="spellStart"/>
            <w:r w:rsidRPr="00AE4FC2">
              <w:rPr>
                <w:rFonts w:ascii="Times New Roman" w:hAnsi="Times New Roman" w:cs="Times New Roman"/>
                <w:sz w:val="24"/>
                <w:szCs w:val="24"/>
              </w:rPr>
              <w:t>Smart</w:t>
            </w:r>
            <w:proofErr w:type="spellEnd"/>
            <w:r w:rsidRPr="00AE4FC2">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ThinQ</w:t>
            </w:r>
            <w:proofErr w:type="spellEnd"/>
            <w:r w:rsidRPr="00AE4FC2">
              <w:rPr>
                <w:rFonts w:ascii="Times New Roman" w:hAnsi="Times New Roman" w:cs="Times New Roman"/>
                <w:sz w:val="24"/>
                <w:szCs w:val="24"/>
              </w:rPr>
              <w:t>, Умный дом Яндекса</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Работает в системе "умный дом"</w:t>
            </w:r>
            <w:r>
              <w:rPr>
                <w:rFonts w:ascii="Times New Roman" w:hAnsi="Times New Roman" w:cs="Times New Roman"/>
                <w:sz w:val="24"/>
                <w:szCs w:val="24"/>
              </w:rPr>
              <w:t xml:space="preserve">: </w:t>
            </w:r>
            <w:r w:rsidRPr="00AE4FC2">
              <w:rPr>
                <w:rFonts w:ascii="Times New Roman" w:hAnsi="Times New Roman" w:cs="Times New Roman"/>
                <w:sz w:val="24"/>
                <w:szCs w:val="24"/>
              </w:rPr>
              <w:t>есть</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Тип соединения устройств</w:t>
            </w:r>
            <w:r>
              <w:rPr>
                <w:rFonts w:ascii="Times New Roman" w:hAnsi="Times New Roman" w:cs="Times New Roman"/>
                <w:sz w:val="24"/>
                <w:szCs w:val="24"/>
              </w:rPr>
              <w:t xml:space="preserve">: </w:t>
            </w:r>
            <w:r w:rsidRPr="00AE4FC2">
              <w:rPr>
                <w:rFonts w:ascii="Times New Roman" w:hAnsi="Times New Roman" w:cs="Times New Roman"/>
                <w:sz w:val="24"/>
                <w:szCs w:val="24"/>
              </w:rPr>
              <w:t>беспроводное</w:t>
            </w:r>
            <w:r>
              <w:rPr>
                <w:rFonts w:ascii="Times New Roman" w:hAnsi="Times New Roman" w:cs="Times New Roman"/>
                <w:sz w:val="24"/>
                <w:szCs w:val="24"/>
              </w:rPr>
              <w:t>;</w:t>
            </w:r>
          </w:p>
          <w:p w:rsidR="00C260F0" w:rsidRPr="002B1ADF" w:rsidRDefault="00C260F0" w:rsidP="00C260F0">
            <w:pPr>
              <w:pStyle w:val="a9"/>
              <w:rPr>
                <w:rFonts w:ascii="Times New Roman" w:hAnsi="Times New Roman" w:cs="Times New Roman"/>
                <w:b/>
                <w:sz w:val="24"/>
                <w:szCs w:val="24"/>
              </w:rPr>
            </w:pPr>
            <w:r w:rsidRPr="002B1ADF">
              <w:rPr>
                <w:rFonts w:ascii="Times New Roman" w:hAnsi="Times New Roman" w:cs="Times New Roman"/>
                <w:b/>
                <w:sz w:val="24"/>
                <w:szCs w:val="24"/>
              </w:rPr>
              <w:t>Габариты</w:t>
            </w:r>
            <w:r w:rsidR="004F51AB">
              <w:rPr>
                <w:rFonts w:ascii="Times New Roman" w:hAnsi="Times New Roman" w:cs="Times New Roman"/>
                <w:b/>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Размеры с подставкой (</w:t>
            </w:r>
            <w:proofErr w:type="spellStart"/>
            <w:r w:rsidRPr="00AE4FC2">
              <w:rPr>
                <w:rFonts w:ascii="Times New Roman" w:hAnsi="Times New Roman" w:cs="Times New Roman"/>
                <w:sz w:val="24"/>
                <w:szCs w:val="24"/>
              </w:rPr>
              <w:t>ШxВxГ</w:t>
            </w:r>
            <w:proofErr w:type="spellEnd"/>
            <w:r w:rsidRPr="00AE4FC2">
              <w:rPr>
                <w:rFonts w:ascii="Times New Roman" w:hAnsi="Times New Roman" w:cs="Times New Roman"/>
                <w:sz w:val="24"/>
                <w:szCs w:val="24"/>
              </w:rPr>
              <w:t>)</w:t>
            </w:r>
            <w:r>
              <w:rPr>
                <w:rFonts w:ascii="Times New Roman" w:hAnsi="Times New Roman" w:cs="Times New Roman"/>
                <w:sz w:val="24"/>
                <w:szCs w:val="24"/>
              </w:rPr>
              <w:t xml:space="preserve">: не менее </w:t>
            </w:r>
            <w:r w:rsidRPr="00AE4FC2">
              <w:rPr>
                <w:rFonts w:ascii="Times New Roman" w:hAnsi="Times New Roman" w:cs="Times New Roman"/>
                <w:sz w:val="24"/>
                <w:szCs w:val="24"/>
              </w:rPr>
              <w:t>1121x703x249 мм</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Вес с подставкой</w:t>
            </w:r>
            <w:r>
              <w:rPr>
                <w:rFonts w:ascii="Times New Roman" w:hAnsi="Times New Roman" w:cs="Times New Roman"/>
                <w:sz w:val="24"/>
                <w:szCs w:val="24"/>
              </w:rPr>
              <w:t>: не менее 13</w:t>
            </w:r>
            <w:r w:rsidRPr="00AE4FC2">
              <w:rPr>
                <w:rFonts w:ascii="Times New Roman" w:hAnsi="Times New Roman" w:cs="Times New Roman"/>
                <w:sz w:val="24"/>
                <w:szCs w:val="24"/>
              </w:rPr>
              <w:t xml:space="preserve"> кг</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lastRenderedPageBreak/>
              <w:t>Размеры без подставки (</w:t>
            </w:r>
            <w:proofErr w:type="spellStart"/>
            <w:r w:rsidRPr="00AE4FC2">
              <w:rPr>
                <w:rFonts w:ascii="Times New Roman" w:hAnsi="Times New Roman" w:cs="Times New Roman"/>
                <w:sz w:val="24"/>
                <w:szCs w:val="24"/>
              </w:rPr>
              <w:t>ШxВxГ</w:t>
            </w:r>
            <w:proofErr w:type="spellEnd"/>
            <w:r w:rsidRPr="00AE4FC2">
              <w:rPr>
                <w:rFonts w:ascii="Times New Roman" w:hAnsi="Times New Roman" w:cs="Times New Roman"/>
                <w:sz w:val="24"/>
                <w:szCs w:val="24"/>
              </w:rPr>
              <w:t>)</w:t>
            </w:r>
            <w:r>
              <w:rPr>
                <w:rFonts w:ascii="Times New Roman" w:hAnsi="Times New Roman" w:cs="Times New Roman"/>
                <w:sz w:val="24"/>
                <w:szCs w:val="24"/>
              </w:rPr>
              <w:t xml:space="preserve">: не менее </w:t>
            </w:r>
            <w:r w:rsidRPr="00AE4FC2">
              <w:rPr>
                <w:rFonts w:ascii="Times New Roman" w:hAnsi="Times New Roman" w:cs="Times New Roman"/>
                <w:sz w:val="24"/>
                <w:szCs w:val="24"/>
              </w:rPr>
              <w:t>1121x651x57 мм</w:t>
            </w:r>
            <w:r>
              <w:rPr>
                <w:rFonts w:ascii="Times New Roman" w:hAnsi="Times New Roman" w:cs="Times New Roman"/>
                <w:sz w:val="24"/>
                <w:szCs w:val="24"/>
              </w:rPr>
              <w:t>;</w:t>
            </w:r>
          </w:p>
          <w:p w:rsidR="00C260F0" w:rsidRPr="00AE4FC2" w:rsidRDefault="00C260F0" w:rsidP="00C260F0">
            <w:pPr>
              <w:pStyle w:val="a9"/>
              <w:rPr>
                <w:rFonts w:ascii="Times New Roman" w:hAnsi="Times New Roman" w:cs="Times New Roman"/>
                <w:sz w:val="24"/>
                <w:szCs w:val="24"/>
              </w:rPr>
            </w:pPr>
            <w:r w:rsidRPr="00AE4FC2">
              <w:rPr>
                <w:rFonts w:ascii="Times New Roman" w:hAnsi="Times New Roman" w:cs="Times New Roman"/>
                <w:sz w:val="24"/>
                <w:szCs w:val="24"/>
              </w:rPr>
              <w:t>Вес без подставки</w:t>
            </w:r>
            <w:r>
              <w:rPr>
                <w:rFonts w:ascii="Times New Roman" w:hAnsi="Times New Roman" w:cs="Times New Roman"/>
                <w:sz w:val="24"/>
                <w:szCs w:val="24"/>
              </w:rPr>
              <w:t xml:space="preserve">: не менее </w:t>
            </w:r>
            <w:r w:rsidR="00B662E9">
              <w:rPr>
                <w:rFonts w:ascii="Times New Roman" w:hAnsi="Times New Roman" w:cs="Times New Roman"/>
                <w:sz w:val="24"/>
                <w:szCs w:val="24"/>
              </w:rPr>
              <w:t>12</w:t>
            </w:r>
            <w:r w:rsidRPr="00AE4FC2">
              <w:rPr>
                <w:rFonts w:ascii="Times New Roman" w:hAnsi="Times New Roman" w:cs="Times New Roman"/>
                <w:sz w:val="24"/>
                <w:szCs w:val="24"/>
              </w:rPr>
              <w:t xml:space="preserve"> кг</w:t>
            </w:r>
            <w:r>
              <w:rPr>
                <w:rFonts w:ascii="Times New Roman" w:hAnsi="Times New Roman" w:cs="Times New Roman"/>
                <w:sz w:val="24"/>
                <w:szCs w:val="24"/>
              </w:rPr>
              <w:t>;</w:t>
            </w:r>
          </w:p>
          <w:p w:rsidR="00C260F0" w:rsidRDefault="00C260F0" w:rsidP="00A929B6">
            <w:pPr>
              <w:pStyle w:val="a9"/>
              <w:rPr>
                <w:rFonts w:ascii="Times New Roman" w:hAnsi="Times New Roman" w:cs="Times New Roman"/>
                <w:sz w:val="24"/>
                <w:szCs w:val="24"/>
              </w:rPr>
            </w:pPr>
            <w:r w:rsidRPr="00AE4FC2">
              <w:rPr>
                <w:rFonts w:ascii="Times New Roman" w:hAnsi="Times New Roman" w:cs="Times New Roman"/>
                <w:sz w:val="24"/>
                <w:szCs w:val="24"/>
              </w:rPr>
              <w:t>Дополнительная информация</w:t>
            </w:r>
            <w:r>
              <w:rPr>
                <w:rFonts w:ascii="Times New Roman" w:hAnsi="Times New Roman" w:cs="Times New Roman"/>
                <w:sz w:val="24"/>
                <w:szCs w:val="24"/>
              </w:rPr>
              <w:t xml:space="preserve">: </w:t>
            </w:r>
            <w:proofErr w:type="spellStart"/>
            <w:r w:rsidR="00A929B6" w:rsidRPr="00A929B6">
              <w:rPr>
                <w:rFonts w:ascii="Times New Roman" w:hAnsi="Times New Roman" w:cs="Times New Roman"/>
                <w:sz w:val="24"/>
                <w:szCs w:val="24"/>
              </w:rPr>
              <w:t>Четырехъядерный</w:t>
            </w:r>
            <w:proofErr w:type="spellEnd"/>
            <w:r w:rsidR="00A929B6" w:rsidRPr="00A929B6">
              <w:rPr>
                <w:rFonts w:ascii="Times New Roman" w:hAnsi="Times New Roman" w:cs="Times New Roman"/>
                <w:sz w:val="24"/>
                <w:szCs w:val="24"/>
              </w:rPr>
              <w:t xml:space="preserve"> процессор 4K</w:t>
            </w:r>
            <w:r w:rsidR="00A929B6">
              <w:rPr>
                <w:rFonts w:ascii="Times New Roman" w:hAnsi="Times New Roman" w:cs="Times New Roman"/>
                <w:sz w:val="24"/>
                <w:szCs w:val="24"/>
              </w:rPr>
              <w:t xml:space="preserve"> </w:t>
            </w:r>
            <w:r w:rsidR="00A929B6" w:rsidRPr="00A929B6">
              <w:rPr>
                <w:rFonts w:ascii="Times New Roman" w:hAnsi="Times New Roman" w:cs="Times New Roman"/>
                <w:sz w:val="24"/>
                <w:szCs w:val="24"/>
              </w:rPr>
              <w:t>(LM21A)</w:t>
            </w:r>
            <w:r w:rsidRPr="00AE4FC2">
              <w:rPr>
                <w:rFonts w:ascii="Times New Roman" w:hAnsi="Times New Roman" w:cs="Times New Roman"/>
                <w:sz w:val="24"/>
                <w:szCs w:val="24"/>
              </w:rPr>
              <w:t>;</w:t>
            </w:r>
            <w:r w:rsidR="00A929B6">
              <w:rPr>
                <w:rFonts w:ascii="Times New Roman" w:hAnsi="Times New Roman" w:cs="Times New Roman"/>
                <w:sz w:val="24"/>
                <w:szCs w:val="24"/>
              </w:rPr>
              <w:t xml:space="preserve"> </w:t>
            </w:r>
            <w:r w:rsidRPr="00AE4FC2">
              <w:rPr>
                <w:rFonts w:ascii="Times New Roman" w:hAnsi="Times New Roman" w:cs="Times New Roman"/>
                <w:sz w:val="24"/>
                <w:szCs w:val="24"/>
              </w:rPr>
              <w:t xml:space="preserve"> ОС </w:t>
            </w:r>
            <w:proofErr w:type="spellStart"/>
            <w:r w:rsidRPr="00AE4FC2">
              <w:rPr>
                <w:rFonts w:ascii="Times New Roman" w:hAnsi="Times New Roman" w:cs="Times New Roman"/>
                <w:sz w:val="24"/>
                <w:szCs w:val="24"/>
              </w:rPr>
              <w:t>webOS</w:t>
            </w:r>
            <w:proofErr w:type="spellEnd"/>
            <w:r w:rsidRPr="00AE4FC2">
              <w:rPr>
                <w:rFonts w:ascii="Times New Roman" w:hAnsi="Times New Roman" w:cs="Times New Roman"/>
                <w:sz w:val="24"/>
                <w:szCs w:val="24"/>
              </w:rPr>
              <w:t xml:space="preserve"> 6.0</w:t>
            </w:r>
            <w:r w:rsidR="00A929B6">
              <w:rPr>
                <w:rFonts w:ascii="Times New Roman" w:hAnsi="Times New Roman" w:cs="Times New Roman"/>
                <w:sz w:val="24"/>
                <w:szCs w:val="24"/>
              </w:rPr>
              <w:t xml:space="preserve"> </w:t>
            </w:r>
            <w:proofErr w:type="spellStart"/>
            <w:r w:rsidR="00A929B6" w:rsidRPr="00A929B6">
              <w:rPr>
                <w:rFonts w:ascii="Times New Roman" w:hAnsi="Times New Roman" w:cs="Times New Roman"/>
                <w:sz w:val="24"/>
                <w:szCs w:val="24"/>
              </w:rPr>
              <w:t>Smart</w:t>
            </w:r>
            <w:proofErr w:type="spellEnd"/>
            <w:r w:rsidR="00A929B6" w:rsidRPr="00A929B6">
              <w:rPr>
                <w:rFonts w:ascii="Times New Roman" w:hAnsi="Times New Roman" w:cs="Times New Roman"/>
                <w:sz w:val="24"/>
                <w:szCs w:val="24"/>
              </w:rPr>
              <w:t xml:space="preserve"> TV</w:t>
            </w:r>
            <w:proofErr w:type="gramStart"/>
            <w:r w:rsidR="00A929B6">
              <w:rPr>
                <w:rFonts w:ascii="Times New Roman" w:hAnsi="Times New Roman" w:cs="Times New Roman"/>
                <w:sz w:val="24"/>
                <w:szCs w:val="24"/>
              </w:rPr>
              <w:t xml:space="preserve"> </w:t>
            </w:r>
            <w:r w:rsidRPr="00AE4FC2">
              <w:rPr>
                <w:rFonts w:ascii="Times New Roman" w:hAnsi="Times New Roman" w:cs="Times New Roman"/>
                <w:sz w:val="24"/>
                <w:szCs w:val="24"/>
              </w:rPr>
              <w:t>;</w:t>
            </w:r>
            <w:proofErr w:type="gramEnd"/>
            <w:r w:rsidRPr="00AE4FC2">
              <w:rPr>
                <w:rFonts w:ascii="Times New Roman" w:hAnsi="Times New Roman" w:cs="Times New Roman"/>
                <w:sz w:val="24"/>
                <w:szCs w:val="24"/>
              </w:rPr>
              <w:t xml:space="preserve"> режим режиссера </w:t>
            </w:r>
            <w:proofErr w:type="spellStart"/>
            <w:r w:rsidRPr="00AE4FC2">
              <w:rPr>
                <w:rFonts w:ascii="Times New Roman" w:hAnsi="Times New Roman" w:cs="Times New Roman"/>
                <w:sz w:val="24"/>
                <w:szCs w:val="24"/>
              </w:rPr>
              <w:t>FilmMaker</w:t>
            </w:r>
            <w:proofErr w:type="spellEnd"/>
            <w:r w:rsidRPr="00AE4FC2">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Mode</w:t>
            </w:r>
            <w:proofErr w:type="spellEnd"/>
            <w:r w:rsidRPr="00AE4FC2">
              <w:rPr>
                <w:rFonts w:ascii="Times New Roman" w:hAnsi="Times New Roman" w:cs="Times New Roman"/>
                <w:sz w:val="24"/>
                <w:szCs w:val="24"/>
              </w:rPr>
              <w:t xml:space="preserve">; игровой режим ALLM; </w:t>
            </w:r>
            <w:r w:rsidR="00085DF4" w:rsidRPr="00085DF4">
              <w:rPr>
                <w:rFonts w:ascii="Times New Roman" w:hAnsi="Times New Roman" w:cs="Times New Roman"/>
                <w:sz w:val="24"/>
                <w:szCs w:val="24"/>
              </w:rPr>
              <w:t xml:space="preserve">Технология LG </w:t>
            </w:r>
            <w:proofErr w:type="spellStart"/>
            <w:r w:rsidR="00085DF4" w:rsidRPr="00085DF4">
              <w:rPr>
                <w:rFonts w:ascii="Times New Roman" w:hAnsi="Times New Roman" w:cs="Times New Roman"/>
                <w:sz w:val="24"/>
                <w:szCs w:val="24"/>
              </w:rPr>
              <w:t>ThinQ</w:t>
            </w:r>
            <w:proofErr w:type="spellEnd"/>
            <w:r w:rsidR="00085DF4">
              <w:rPr>
                <w:rFonts w:ascii="Times New Roman" w:hAnsi="Times New Roman" w:cs="Times New Roman"/>
                <w:sz w:val="24"/>
                <w:szCs w:val="24"/>
              </w:rPr>
              <w:t xml:space="preserve">,  </w:t>
            </w:r>
            <w:r w:rsidRPr="00AE4FC2">
              <w:rPr>
                <w:rFonts w:ascii="Times New Roman" w:hAnsi="Times New Roman" w:cs="Times New Roman"/>
                <w:sz w:val="24"/>
                <w:szCs w:val="24"/>
              </w:rPr>
              <w:t xml:space="preserve">поддержка умных колонок </w:t>
            </w:r>
            <w:proofErr w:type="spellStart"/>
            <w:r w:rsidRPr="00AE4FC2">
              <w:rPr>
                <w:rFonts w:ascii="Times New Roman" w:hAnsi="Times New Roman" w:cs="Times New Roman"/>
                <w:sz w:val="24"/>
                <w:szCs w:val="24"/>
              </w:rPr>
              <w:t>Yandex</w:t>
            </w:r>
            <w:proofErr w:type="spellEnd"/>
            <w:r w:rsidRPr="00AE4FC2">
              <w:rPr>
                <w:rFonts w:ascii="Times New Roman" w:hAnsi="Times New Roman" w:cs="Times New Roman"/>
                <w:sz w:val="24"/>
                <w:szCs w:val="24"/>
              </w:rPr>
              <w:t xml:space="preserve">; пульт </w:t>
            </w:r>
            <w:proofErr w:type="spellStart"/>
            <w:r w:rsidRPr="00AE4FC2">
              <w:rPr>
                <w:rFonts w:ascii="Times New Roman" w:hAnsi="Times New Roman" w:cs="Times New Roman"/>
                <w:sz w:val="24"/>
                <w:szCs w:val="24"/>
              </w:rPr>
              <w:t>Magic</w:t>
            </w:r>
            <w:proofErr w:type="spellEnd"/>
            <w:r w:rsidRPr="00AE4FC2">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Remote</w:t>
            </w:r>
            <w:proofErr w:type="spellEnd"/>
            <w:r w:rsidRPr="00AE4FC2">
              <w:rPr>
                <w:rFonts w:ascii="Times New Roman" w:hAnsi="Times New Roman" w:cs="Times New Roman"/>
                <w:sz w:val="24"/>
                <w:szCs w:val="24"/>
              </w:rPr>
              <w:t xml:space="preserve"> в комплекте; функция виртуальной реальности 360 VR; технология </w:t>
            </w:r>
            <w:proofErr w:type="spellStart"/>
            <w:r w:rsidRPr="00AE4FC2">
              <w:rPr>
                <w:rFonts w:ascii="Times New Roman" w:hAnsi="Times New Roman" w:cs="Times New Roman"/>
                <w:sz w:val="24"/>
                <w:szCs w:val="24"/>
              </w:rPr>
              <w:t>Local</w:t>
            </w:r>
            <w:proofErr w:type="spellEnd"/>
            <w:r w:rsidRPr="00AE4FC2">
              <w:rPr>
                <w:rFonts w:ascii="Times New Roman" w:hAnsi="Times New Roman" w:cs="Times New Roman"/>
                <w:sz w:val="24"/>
                <w:szCs w:val="24"/>
              </w:rPr>
              <w:t xml:space="preserve"> </w:t>
            </w:r>
            <w:proofErr w:type="spellStart"/>
            <w:r w:rsidRPr="00AE4FC2">
              <w:rPr>
                <w:rFonts w:ascii="Times New Roman" w:hAnsi="Times New Roman" w:cs="Times New Roman"/>
                <w:sz w:val="24"/>
                <w:szCs w:val="24"/>
              </w:rPr>
              <w:t>Contrast</w:t>
            </w:r>
            <w:proofErr w:type="spellEnd"/>
            <w:r w:rsidR="004F51AB">
              <w:rPr>
                <w:rFonts w:ascii="Times New Roman" w:hAnsi="Times New Roman" w:cs="Times New Roman"/>
                <w:sz w:val="24"/>
                <w:szCs w:val="24"/>
              </w:rPr>
              <w:t>;</w:t>
            </w:r>
          </w:p>
          <w:p w:rsidR="004F51AB" w:rsidRPr="0078684C" w:rsidRDefault="004F51AB" w:rsidP="004F51AB">
            <w:pPr>
              <w:pStyle w:val="a9"/>
              <w:rPr>
                <w:rFonts w:ascii="Times New Roman" w:hAnsi="Times New Roman" w:cs="Times New Roman"/>
                <w:sz w:val="24"/>
                <w:szCs w:val="24"/>
              </w:rPr>
            </w:pPr>
            <w:r w:rsidRPr="0078684C">
              <w:rPr>
                <w:rFonts w:ascii="Times New Roman" w:hAnsi="Times New Roman" w:cs="Times New Roman"/>
                <w:sz w:val="24"/>
                <w:szCs w:val="24"/>
              </w:rPr>
              <w:t>Корпус должен иметь прямоугольную форму, без выхода за габаритные размеры всех конструктивных и декоративных деталей.</w:t>
            </w:r>
          </w:p>
          <w:p w:rsidR="004F51AB" w:rsidRPr="004F51AB" w:rsidRDefault="004F51AB" w:rsidP="004F51AB">
            <w:pPr>
              <w:pStyle w:val="a9"/>
              <w:rPr>
                <w:rFonts w:ascii="Times New Roman" w:hAnsi="Times New Roman" w:cs="Times New Roman"/>
                <w:sz w:val="24"/>
                <w:szCs w:val="24"/>
              </w:rPr>
            </w:pPr>
            <w:r w:rsidRPr="0078684C">
              <w:rPr>
                <w:rFonts w:ascii="Times New Roman" w:hAnsi="Times New Roman" w:cs="Times New Roman"/>
                <w:sz w:val="24"/>
                <w:szCs w:val="24"/>
              </w:rPr>
              <w:t>Рамка телевизора должна быть ультратонкой и иметь черный цвет.</w:t>
            </w:r>
            <w:r w:rsidRPr="004F51AB">
              <w:rPr>
                <w:rFonts w:ascii="Times New Roman" w:hAnsi="Times New Roman" w:cs="Times New Roman"/>
                <w:sz w:val="24"/>
                <w:szCs w:val="24"/>
              </w:rPr>
              <w:t xml:space="preserve"> </w:t>
            </w:r>
          </w:p>
          <w:p w:rsidR="00F13CC2" w:rsidRPr="00CB172E" w:rsidRDefault="00022BF7" w:rsidP="00F13CC2">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9021DA" w:rsidP="002C7623">
            <w:pPr>
              <w:tabs>
                <w:tab w:val="left" w:pos="226"/>
              </w:tabs>
              <w:rPr>
                <w:color w:val="auto"/>
              </w:rPr>
            </w:pPr>
            <w:r>
              <w:rPr>
                <w:color w:val="auto"/>
              </w:rPr>
              <w:t>нижняя граница: от +5</w:t>
            </w:r>
            <w:r w:rsidR="002C7623" w:rsidRPr="00CB172E">
              <w:rPr>
                <w:color w:val="auto"/>
              </w:rPr>
              <w:t>°C;</w:t>
            </w:r>
          </w:p>
          <w:p w:rsidR="002C7623" w:rsidRPr="00CB172E" w:rsidRDefault="002C7623" w:rsidP="002C7623">
            <w:pPr>
              <w:tabs>
                <w:tab w:val="left" w:pos="226"/>
              </w:tabs>
              <w:rPr>
                <w:color w:val="auto"/>
              </w:rPr>
            </w:pPr>
            <w:r w:rsidRPr="00CB172E">
              <w:rPr>
                <w:color w:val="auto"/>
              </w:rPr>
              <w:t>верхняя граница: до +</w:t>
            </w:r>
            <w:r w:rsidR="009021DA">
              <w:rPr>
                <w:color w:val="auto"/>
              </w:rPr>
              <w:t>3</w:t>
            </w:r>
            <w:r>
              <w:rPr>
                <w:color w:val="auto"/>
              </w:rPr>
              <w:t>5</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sidR="009021DA">
              <w:rPr>
                <w:color w:val="auto"/>
              </w:rPr>
              <w:t>1</w:t>
            </w:r>
            <w:r>
              <w:rPr>
                <w:color w:val="auto"/>
              </w:rPr>
              <w:t>0</w:t>
            </w:r>
            <w:r w:rsidRPr="00CB172E">
              <w:rPr>
                <w:color w:val="auto"/>
              </w:rPr>
              <w:t>°C;</w:t>
            </w:r>
          </w:p>
          <w:p w:rsidR="009F1295" w:rsidRDefault="002C7623" w:rsidP="009F1295">
            <w:pPr>
              <w:rPr>
                <w:color w:val="auto"/>
              </w:rPr>
            </w:pPr>
            <w:r w:rsidRPr="00CB172E">
              <w:rPr>
                <w:color w:val="auto"/>
              </w:rPr>
              <w:t>в</w:t>
            </w:r>
            <w:r w:rsidR="009021DA">
              <w:rPr>
                <w:color w:val="auto"/>
              </w:rPr>
              <w:t>ерхняя граница: до +50</w:t>
            </w:r>
            <w:r w:rsidRPr="00CB172E">
              <w:rPr>
                <w:color w:val="auto"/>
              </w:rPr>
              <w:t>°C.</w:t>
            </w:r>
          </w:p>
          <w:p w:rsidR="009F1295" w:rsidRPr="00CB172E" w:rsidRDefault="009F1295" w:rsidP="009F1295">
            <w:r w:rsidRPr="00EC0D68">
              <w:rPr>
                <w:b/>
                <w:lang w:val="kk-KZ"/>
              </w:rPr>
              <w:t>6</w:t>
            </w:r>
            <w:r w:rsidRPr="00CB172E">
              <w:t>. ТРЕБОВАНИЯ К ТЕХНИЧЕСКОЙ ДОКУМЕНТАЦИИ</w:t>
            </w:r>
          </w:p>
          <w:p w:rsidR="009F1295" w:rsidRPr="00CB172E" w:rsidRDefault="009F1295" w:rsidP="009F1295">
            <w:pPr>
              <w:tabs>
                <w:tab w:val="left" w:pos="226"/>
              </w:tabs>
              <w:rPr>
                <w:color w:val="auto"/>
              </w:rPr>
            </w:pPr>
            <w:r w:rsidRPr="00CB172E">
              <w:rPr>
                <w:color w:val="auto"/>
              </w:rPr>
              <w:t>Комплект документации должен содержать (не ограничиваясь нижеперечисленным):</w:t>
            </w:r>
          </w:p>
          <w:p w:rsidR="009F1295" w:rsidRPr="00CB172E" w:rsidRDefault="009F1295" w:rsidP="009F1295">
            <w:pPr>
              <w:tabs>
                <w:tab w:val="left" w:pos="226"/>
              </w:tabs>
              <w:rPr>
                <w:color w:val="auto"/>
              </w:rPr>
            </w:pPr>
            <w:r w:rsidRPr="00CB172E">
              <w:rPr>
                <w:color w:val="auto"/>
              </w:rPr>
              <w:t>1) инструкцию по эксплуатации (на русском и/или английском языках);</w:t>
            </w:r>
          </w:p>
          <w:p w:rsidR="009F1295" w:rsidRPr="00CB172E" w:rsidRDefault="009F1295" w:rsidP="009F1295">
            <w:pPr>
              <w:tabs>
                <w:tab w:val="left" w:pos="226"/>
              </w:tabs>
              <w:rPr>
                <w:color w:val="auto"/>
              </w:rPr>
            </w:pPr>
            <w:r w:rsidRPr="00CB172E">
              <w:rPr>
                <w:color w:val="auto"/>
              </w:rPr>
              <w:t>2) документы, содержащие паспортные данные (на русском или английском языках).</w:t>
            </w:r>
          </w:p>
          <w:p w:rsidR="009F1295" w:rsidRPr="00CB172E" w:rsidRDefault="009F1295" w:rsidP="009F1295">
            <w:pPr>
              <w:tabs>
                <w:tab w:val="left" w:pos="226"/>
              </w:tabs>
              <w:rPr>
                <w:color w:val="auto"/>
              </w:rPr>
            </w:pPr>
            <w:r w:rsidRPr="00CB172E">
              <w:rPr>
                <w:color w:val="auto"/>
              </w:rPr>
              <w:t>Вся документация должна быть передана, на бумажном и электронном (USB-</w:t>
            </w:r>
            <w:proofErr w:type="spellStart"/>
            <w:r w:rsidRPr="00CB172E">
              <w:rPr>
                <w:color w:val="auto"/>
              </w:rPr>
              <w:t>Flash</w:t>
            </w:r>
            <w:proofErr w:type="spellEnd"/>
            <w:r w:rsidRPr="00CB172E">
              <w:rPr>
                <w:color w:val="auto"/>
              </w:rPr>
              <w:t>) носителях информации.</w:t>
            </w:r>
          </w:p>
          <w:p w:rsidR="009F1295" w:rsidRPr="009F1295" w:rsidRDefault="009F1295" w:rsidP="009F1295">
            <w:pPr>
              <w:tabs>
                <w:tab w:val="left" w:pos="226"/>
              </w:tabs>
              <w:rPr>
                <w:color w:val="auto"/>
              </w:rPr>
            </w:pPr>
            <w:r w:rsidRPr="009F1295">
              <w:rPr>
                <w:color w:val="auto"/>
              </w:rPr>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p w:rsidR="009F1295" w:rsidRPr="002B1ADF" w:rsidRDefault="009F1295" w:rsidP="009F1295">
            <w:pPr>
              <w:pStyle w:val="a9"/>
              <w:rPr>
                <w:rFonts w:ascii="Times New Roman" w:hAnsi="Times New Roman" w:cs="Times New Roman"/>
                <w:b/>
                <w:sz w:val="24"/>
                <w:szCs w:val="24"/>
              </w:rPr>
            </w:pPr>
            <w:r>
              <w:rPr>
                <w:rFonts w:ascii="Times New Roman" w:hAnsi="Times New Roman" w:cs="Times New Roman"/>
                <w:b/>
                <w:sz w:val="24"/>
                <w:szCs w:val="24"/>
              </w:rPr>
              <w:t xml:space="preserve">7. </w:t>
            </w:r>
            <w:r w:rsidRPr="009F1295">
              <w:rPr>
                <w:rFonts w:ascii="Times New Roman" w:hAnsi="Times New Roman" w:cs="Times New Roman"/>
                <w:sz w:val="24"/>
                <w:szCs w:val="24"/>
              </w:rPr>
              <w:t>ДОПОЛНИТЕЛЬНО:</w:t>
            </w:r>
          </w:p>
          <w:p w:rsidR="00671A95" w:rsidRPr="00CB172E" w:rsidRDefault="009F1295" w:rsidP="009F1295">
            <w:pPr>
              <w:pStyle w:val="a9"/>
            </w:pPr>
            <w:r w:rsidRPr="00AE4FC2">
              <w:rPr>
                <w:rFonts w:ascii="Times New Roman" w:hAnsi="Times New Roman" w:cs="Times New Roman"/>
                <w:sz w:val="24"/>
                <w:szCs w:val="24"/>
              </w:rPr>
              <w:t>Гарантийный срок</w:t>
            </w:r>
            <w:r>
              <w:rPr>
                <w:rFonts w:ascii="Times New Roman" w:hAnsi="Times New Roman" w:cs="Times New Roman"/>
                <w:sz w:val="24"/>
                <w:szCs w:val="24"/>
              </w:rPr>
              <w:t xml:space="preserve">: </w:t>
            </w:r>
            <w:r w:rsidRPr="0078684C">
              <w:rPr>
                <w:rFonts w:ascii="Times New Roman" w:hAnsi="Times New Roman" w:cs="Times New Roman"/>
                <w:sz w:val="24"/>
                <w:szCs w:val="24"/>
              </w:rPr>
              <w:t>12 месяцев</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lastRenderedPageBreak/>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 xml:space="preserve">Условия к потенциальному поставщику в случае определения его победителем </w:t>
            </w:r>
            <w:r w:rsidRPr="00CB172E">
              <w:lastRenderedPageBreak/>
              <w:t>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lastRenderedPageBreak/>
              <w:t>нет</w:t>
            </w:r>
          </w:p>
        </w:tc>
      </w:tr>
    </w:tbl>
    <w:p w:rsidR="00AB60DD" w:rsidRPr="00CB172E" w:rsidRDefault="00AB60DD" w:rsidP="00AB60DD">
      <w:pPr>
        <w:ind w:firstLine="397"/>
        <w:textAlignment w:val="baseline"/>
      </w:pPr>
      <w:r w:rsidRPr="00CB172E">
        <w:lastRenderedPageBreak/>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022166" w:rsidRPr="00CB172E" w:rsidRDefault="00022166" w:rsidP="00022166">
      <w:pPr>
        <w:spacing w:after="200" w:line="276" w:lineRule="auto"/>
        <w:rPr>
          <w:b/>
          <w:color w:val="auto"/>
        </w:rPr>
      </w:pPr>
      <w:r w:rsidRPr="00CB172E">
        <w:rPr>
          <w:b/>
          <w:color w:val="auto"/>
        </w:rPr>
        <w:t>Заместитель Председателя Правления – Технический директор                                                            ______________   Затилда К. Ж.</w:t>
      </w:r>
    </w:p>
    <w:p w:rsidR="00D97D3C" w:rsidRPr="00CB172E" w:rsidRDefault="00022166" w:rsidP="00022166">
      <w:pPr>
        <w:spacing w:after="200" w:line="276" w:lineRule="auto"/>
      </w:pPr>
      <w:r w:rsidRPr="00CB172E">
        <w:rPr>
          <w:b/>
          <w:color w:val="auto"/>
        </w:rPr>
        <w:t>Директор ДНСТ                                                                                                                                                  ______________   Шамшатов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1" w:name="sub1004944647"/>
      <w:r w:rsidRPr="00CB172E">
        <w:rPr>
          <w:lang w:val="kk-KZ"/>
        </w:rPr>
        <w:t>құжаттамаға</w:t>
      </w:r>
      <w:bookmarkEnd w:id="1"/>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F41375">
        <w:rPr>
          <w:rStyle w:val="s0"/>
          <w:lang w:val="kk-KZ"/>
        </w:rPr>
        <w:t>Теледидар</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095DE4"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2006F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095DE4" w:rsidRPr="00095DE4" w:rsidRDefault="00095DE4" w:rsidP="00095DE4">
            <w:pPr>
              <w:rPr>
                <w:color w:val="auto"/>
                <w:lang w:val="kk-KZ"/>
              </w:rPr>
            </w:pPr>
            <w:r w:rsidRPr="00095DE4">
              <w:rPr>
                <w:color w:val="auto"/>
                <w:lang w:val="kk-KZ"/>
              </w:rPr>
              <w:t>Барлық жеткізілетін бұйымдар Техникалық регламентке сәйкес келуі тиіс</w:t>
            </w:r>
          </w:p>
          <w:p w:rsidR="00095DE4" w:rsidRPr="00095DE4" w:rsidRDefault="00095DE4" w:rsidP="00095DE4">
            <w:pPr>
              <w:rPr>
                <w:color w:val="auto"/>
                <w:lang w:val="kk-KZ"/>
              </w:rPr>
            </w:pPr>
            <w:r w:rsidRPr="00095DE4">
              <w:rPr>
                <w:color w:val="auto"/>
                <w:lang w:val="kk-KZ"/>
              </w:rPr>
              <w:t>Қолдануды шектеу туралы «Еуразиялық экономикалық</w:t>
            </w:r>
          </w:p>
          <w:p w:rsidR="00095DE4" w:rsidRPr="00095DE4" w:rsidRDefault="00095DE4" w:rsidP="00095DE4">
            <w:pPr>
              <w:rPr>
                <w:color w:val="auto"/>
                <w:lang w:val="kk-KZ"/>
              </w:rPr>
            </w:pPr>
            <w:r w:rsidRPr="00095DE4">
              <w:rPr>
                <w:color w:val="auto"/>
                <w:lang w:val="kk-KZ"/>
              </w:rPr>
              <w:t xml:space="preserve">электротехника және радиоэлектроника бұйымдарындағы қауіпті заттар" (ЕЭО ТР 037/2016). </w:t>
            </w:r>
          </w:p>
          <w:p w:rsidR="00095DE4" w:rsidRPr="00095DE4" w:rsidRDefault="00095DE4" w:rsidP="00095DE4">
            <w:pPr>
              <w:rPr>
                <w:color w:val="auto"/>
                <w:lang w:val="kk-KZ"/>
              </w:rPr>
            </w:pPr>
            <w:r w:rsidRPr="00095DE4">
              <w:rPr>
                <w:color w:val="auto"/>
                <w:lang w:val="kk-KZ"/>
              </w:rPr>
              <w:t>Жабдық ГОСТ 32144-2013 «Электр энергиясы. Техникалық құралдардың электромагниттік үйлесімділігі. Жалпы мақсаттағы электрмен жабдықтау жүйесіндегі электр сапасының стандарттары » талаптарына сәйкес, кернеуі 220 В, жиілігі 50 Гц бір фазалы айнымалы ток желісінен электрмен қоректендіруге есептелуі тиіс.</w:t>
            </w:r>
          </w:p>
          <w:p w:rsidR="001B5324" w:rsidRPr="00CB172E" w:rsidRDefault="00095DE4" w:rsidP="00095DE4">
            <w:pPr>
              <w:rPr>
                <w:color w:val="auto"/>
                <w:lang w:val="kk-KZ"/>
              </w:rPr>
            </w:pPr>
            <w:r w:rsidRPr="00095DE4">
              <w:rPr>
                <w:color w:val="auto"/>
                <w:lang w:val="kk-KZ"/>
              </w:rPr>
              <w:t>Жеткізу жиынтығына кіретін өнімдердің барлық электр сымдары МЕМСТ 7396.1-89 (ХЭК 83-75) Мемлекетаралық стандартына сәйкес қос жерге тұйықталуы бар CEE 7 (Schuko) «Тұрмыстық және ұқсас мақсаттарға арналған электр ашасы қосқыштары. Негізгі өлшемдер» (С4 стандарты).</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095DE4"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273A34" w:rsidRDefault="00AE1617" w:rsidP="00CD0DAA">
            <w:pPr>
              <w:tabs>
                <w:tab w:val="left" w:pos="226"/>
              </w:tabs>
              <w:rPr>
                <w:lang w:val="kk-KZ"/>
              </w:rPr>
            </w:pPr>
            <w:r w:rsidRPr="00273A34">
              <w:rPr>
                <w:b/>
                <w:lang w:val="kk-KZ"/>
              </w:rPr>
              <w:t>1</w:t>
            </w:r>
            <w:r w:rsidRPr="00273A34">
              <w:rPr>
                <w:lang w:val="kk-KZ"/>
              </w:rPr>
              <w:t>. КІРІСПЕ</w:t>
            </w:r>
          </w:p>
          <w:p w:rsidR="00AE1617" w:rsidRPr="00273A34" w:rsidRDefault="00AE1617" w:rsidP="004932BD">
            <w:pPr>
              <w:rPr>
                <w:color w:val="auto"/>
                <w:lang w:val="kk-KZ"/>
              </w:rPr>
            </w:pPr>
            <w:r w:rsidRPr="00273A34">
              <w:rPr>
                <w:color w:val="auto"/>
                <w:lang w:val="kk-KZ"/>
              </w:rPr>
              <w:t xml:space="preserve">Осы </w:t>
            </w:r>
            <w:r w:rsidR="00273A34" w:rsidRPr="00273A34">
              <w:rPr>
                <w:color w:val="auto"/>
                <w:lang w:val="kk-KZ"/>
              </w:rPr>
              <w:t>техникалық ерекшелік теледидар</w:t>
            </w:r>
            <w:r w:rsidRPr="00273A34">
              <w:rPr>
                <w:color w:val="auto"/>
                <w:lang w:val="kk-KZ"/>
              </w:rPr>
              <w:t xml:space="preserve"> (бұдан әрі – Жабдық)</w:t>
            </w:r>
            <w:r w:rsidR="00273A34" w:rsidRPr="00273A34">
              <w:rPr>
                <w:color w:val="auto"/>
                <w:lang w:val="kk-KZ"/>
              </w:rPr>
              <w:t xml:space="preserve"> </w:t>
            </w:r>
            <w:r w:rsidRPr="00273A34">
              <w:rPr>
                <w:color w:val="auto"/>
                <w:lang w:val="kk-KZ"/>
              </w:rPr>
              <w:t>сатып алу үшін әзірленген</w:t>
            </w:r>
          </w:p>
          <w:p w:rsidR="003F35B7" w:rsidRPr="003F35B7" w:rsidRDefault="00273A34" w:rsidP="004932BD">
            <w:pPr>
              <w:rPr>
                <w:color w:val="auto"/>
                <w:lang w:val="kk-KZ"/>
              </w:rPr>
            </w:pPr>
            <w:r w:rsidRPr="00273A34">
              <w:rPr>
                <w:color w:val="auto"/>
                <w:lang w:val="kk-KZ"/>
              </w:rPr>
              <w:t>Жабдық мониторинг жүйесінен алынған ақпаратты (теледидар мен радио) көрсетуге арналған.</w:t>
            </w:r>
          </w:p>
        </w:tc>
      </w:tr>
      <w:tr w:rsidR="00AE1617" w:rsidRPr="00F41375" w:rsidTr="008648B8">
        <w:trPr>
          <w:trHeight w:val="117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3F35B7" w:rsidRPr="003F35B7" w:rsidRDefault="003F35B7" w:rsidP="003F35B7">
            <w:pPr>
              <w:tabs>
                <w:tab w:val="left" w:pos="226"/>
              </w:tabs>
              <w:rPr>
                <w:lang w:val="kk-KZ"/>
              </w:rPr>
            </w:pPr>
            <w:r w:rsidRPr="0074235A">
              <w:rPr>
                <w:b/>
                <w:lang w:val="kk-KZ"/>
              </w:rPr>
              <w:t>2</w:t>
            </w:r>
            <w:r w:rsidRPr="003F35B7">
              <w:rPr>
                <w:lang w:val="kk-KZ"/>
              </w:rPr>
              <w:t>. ЖАБДЫҚ ҚҰРАМЫ:</w:t>
            </w:r>
          </w:p>
          <w:p w:rsidR="003F35B7" w:rsidRPr="003F35B7" w:rsidRDefault="003F35B7" w:rsidP="003F35B7">
            <w:pPr>
              <w:tabs>
                <w:tab w:val="left" w:pos="226"/>
              </w:tabs>
              <w:rPr>
                <w:lang w:val="kk-KZ"/>
              </w:rPr>
            </w:pPr>
            <w:r>
              <w:rPr>
                <w:lang w:val="kk-KZ"/>
              </w:rPr>
              <w:t>1) Т</w:t>
            </w:r>
            <w:r w:rsidRPr="003F35B7">
              <w:rPr>
                <w:lang w:val="kk-KZ"/>
              </w:rPr>
              <w:t>еледидар - 1 дана.;</w:t>
            </w:r>
          </w:p>
          <w:p w:rsidR="003F35B7" w:rsidRPr="003F35B7" w:rsidRDefault="003F35B7" w:rsidP="003F35B7">
            <w:pPr>
              <w:tabs>
                <w:tab w:val="left" w:pos="226"/>
              </w:tabs>
              <w:rPr>
                <w:lang w:val="kk-KZ"/>
              </w:rPr>
            </w:pPr>
            <w:r>
              <w:rPr>
                <w:lang w:val="kk-KZ"/>
              </w:rPr>
              <w:t>2) Қ</w:t>
            </w:r>
            <w:r w:rsidRPr="003F35B7">
              <w:rPr>
                <w:lang w:val="kk-KZ"/>
              </w:rPr>
              <w:t>уат сымы</w:t>
            </w:r>
            <w:r>
              <w:rPr>
                <w:lang w:val="kk-KZ"/>
              </w:rPr>
              <w:t xml:space="preserve"> </w:t>
            </w:r>
            <w:r w:rsidRPr="003F35B7">
              <w:rPr>
                <w:lang w:val="kk-KZ"/>
              </w:rPr>
              <w:t>-</w:t>
            </w:r>
            <w:r>
              <w:rPr>
                <w:lang w:val="kk-KZ"/>
              </w:rPr>
              <w:t xml:space="preserve"> </w:t>
            </w:r>
            <w:r w:rsidRPr="003F35B7">
              <w:rPr>
                <w:lang w:val="kk-KZ"/>
              </w:rPr>
              <w:t>1 дана.;</w:t>
            </w:r>
          </w:p>
          <w:p w:rsidR="003F35B7" w:rsidRPr="003F35B7" w:rsidRDefault="003F35B7" w:rsidP="003F35B7">
            <w:pPr>
              <w:tabs>
                <w:tab w:val="left" w:pos="226"/>
              </w:tabs>
              <w:rPr>
                <w:lang w:val="kk-KZ"/>
              </w:rPr>
            </w:pPr>
            <w:r>
              <w:rPr>
                <w:lang w:val="kk-KZ"/>
              </w:rPr>
              <w:t>3) Т</w:t>
            </w:r>
            <w:r w:rsidRPr="003F35B7">
              <w:rPr>
                <w:lang w:val="kk-KZ"/>
              </w:rPr>
              <w:t>ұғыр - 1 дана.;</w:t>
            </w:r>
          </w:p>
          <w:p w:rsidR="003F35B7" w:rsidRPr="003F35B7" w:rsidRDefault="003F35B7" w:rsidP="003F35B7">
            <w:pPr>
              <w:tabs>
                <w:tab w:val="left" w:pos="226"/>
              </w:tabs>
              <w:rPr>
                <w:lang w:val="kk-KZ"/>
              </w:rPr>
            </w:pPr>
            <w:r w:rsidRPr="003F35B7">
              <w:rPr>
                <w:lang w:val="kk-KZ"/>
              </w:rPr>
              <w:t xml:space="preserve">4) </w:t>
            </w:r>
            <w:r w:rsidR="002006FE">
              <w:rPr>
                <w:lang w:val="kk-KZ"/>
              </w:rPr>
              <w:t>П</w:t>
            </w:r>
            <w:r w:rsidRPr="003F35B7">
              <w:rPr>
                <w:lang w:val="kk-KZ"/>
              </w:rPr>
              <w:t>ульті</w:t>
            </w:r>
            <w:r>
              <w:rPr>
                <w:lang w:val="kk-KZ"/>
              </w:rPr>
              <w:t xml:space="preserve"> </w:t>
            </w:r>
            <w:r w:rsidRPr="003F35B7">
              <w:rPr>
                <w:lang w:val="kk-KZ"/>
              </w:rPr>
              <w:t>-</w:t>
            </w:r>
            <w:r>
              <w:rPr>
                <w:lang w:val="kk-KZ"/>
              </w:rPr>
              <w:t xml:space="preserve"> </w:t>
            </w:r>
            <w:r w:rsidRPr="003F35B7">
              <w:rPr>
                <w:lang w:val="kk-KZ"/>
              </w:rPr>
              <w:t>1 дана.;</w:t>
            </w:r>
          </w:p>
          <w:p w:rsidR="003F35B7" w:rsidRPr="003F35B7" w:rsidRDefault="003F35B7" w:rsidP="003F35B7">
            <w:pPr>
              <w:tabs>
                <w:tab w:val="left" w:pos="226"/>
              </w:tabs>
              <w:rPr>
                <w:lang w:val="kk-KZ"/>
              </w:rPr>
            </w:pPr>
            <w:r>
              <w:rPr>
                <w:lang w:val="kk-KZ"/>
              </w:rPr>
              <w:lastRenderedPageBreak/>
              <w:t>5) Пультке арналған б</w:t>
            </w:r>
            <w:r w:rsidRPr="003F35B7">
              <w:rPr>
                <w:lang w:val="kk-KZ"/>
              </w:rPr>
              <w:t>атарея</w:t>
            </w:r>
            <w:r>
              <w:rPr>
                <w:lang w:val="kk-KZ"/>
              </w:rPr>
              <w:t xml:space="preserve"> </w:t>
            </w:r>
            <w:r w:rsidRPr="003F35B7">
              <w:rPr>
                <w:lang w:val="kk-KZ"/>
              </w:rPr>
              <w:t>-</w:t>
            </w:r>
            <w:r>
              <w:rPr>
                <w:lang w:val="kk-KZ"/>
              </w:rPr>
              <w:t xml:space="preserve"> </w:t>
            </w:r>
            <w:r w:rsidR="004A7892">
              <w:rPr>
                <w:lang w:val="kk-KZ"/>
              </w:rPr>
              <w:t>2 дана</w:t>
            </w:r>
            <w:r w:rsidRPr="003F35B7">
              <w:rPr>
                <w:lang w:val="kk-KZ"/>
              </w:rPr>
              <w:t>;</w:t>
            </w:r>
          </w:p>
          <w:p w:rsidR="003F35B7" w:rsidRPr="003F35B7" w:rsidRDefault="003F35B7" w:rsidP="003F35B7">
            <w:pPr>
              <w:tabs>
                <w:tab w:val="left" w:pos="226"/>
              </w:tabs>
              <w:rPr>
                <w:lang w:val="kk-KZ"/>
              </w:rPr>
            </w:pPr>
            <w:r>
              <w:rPr>
                <w:lang w:val="kk-KZ"/>
              </w:rPr>
              <w:t>6) Қ</w:t>
            </w:r>
            <w:r w:rsidRPr="003F35B7">
              <w:rPr>
                <w:lang w:val="kk-KZ"/>
              </w:rPr>
              <w:t>ағаз тасығыштағы құжаттама жиынтығы</w:t>
            </w:r>
            <w:r>
              <w:rPr>
                <w:lang w:val="kk-KZ"/>
              </w:rPr>
              <w:t xml:space="preserve"> </w:t>
            </w:r>
            <w:r w:rsidRPr="003F35B7">
              <w:rPr>
                <w:lang w:val="kk-KZ"/>
              </w:rPr>
              <w:t>-</w:t>
            </w:r>
            <w:r>
              <w:rPr>
                <w:lang w:val="kk-KZ"/>
              </w:rPr>
              <w:t xml:space="preserve"> </w:t>
            </w:r>
            <w:r w:rsidRPr="003F35B7">
              <w:rPr>
                <w:lang w:val="kk-KZ"/>
              </w:rPr>
              <w:t>1 дана.;</w:t>
            </w:r>
          </w:p>
          <w:p w:rsidR="004C7F06" w:rsidRPr="003F35B7" w:rsidRDefault="003F35B7" w:rsidP="004A7892">
            <w:pPr>
              <w:tabs>
                <w:tab w:val="left" w:pos="226"/>
              </w:tabs>
              <w:rPr>
                <w:lang w:val="kk-KZ"/>
              </w:rPr>
            </w:pPr>
            <w:r>
              <w:rPr>
                <w:lang w:val="kk-KZ"/>
              </w:rPr>
              <w:t>7) С</w:t>
            </w:r>
            <w:r w:rsidRPr="003F35B7">
              <w:rPr>
                <w:lang w:val="kk-KZ"/>
              </w:rPr>
              <w:t xml:space="preserve">тандартты зауыттық </w:t>
            </w:r>
            <w:r w:rsidR="004A7892">
              <w:rPr>
                <w:lang w:val="kk-KZ"/>
              </w:rPr>
              <w:t>қаптама</w:t>
            </w:r>
            <w:r w:rsidRPr="003F35B7">
              <w:rPr>
                <w:lang w:val="kk-KZ"/>
              </w:rPr>
              <w:t>.</w:t>
            </w:r>
          </w:p>
        </w:tc>
      </w:tr>
      <w:tr w:rsidR="00AE1617" w:rsidRPr="00095DE4" w:rsidTr="00AE1617">
        <w:trPr>
          <w:trHeight w:val="1658"/>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4C7F06" w:rsidRDefault="00AE1617" w:rsidP="00CD0DAA">
            <w:pPr>
              <w:tabs>
                <w:tab w:val="left" w:pos="226"/>
              </w:tabs>
              <w:rPr>
                <w:lang w:val="kk-KZ"/>
              </w:rPr>
            </w:pPr>
            <w:r w:rsidRPr="004C7F06">
              <w:rPr>
                <w:b/>
                <w:lang w:val="kk-KZ"/>
              </w:rPr>
              <w:t>3</w:t>
            </w:r>
            <w:r w:rsidRPr="004C7F06">
              <w:rPr>
                <w:lang w:val="kk-KZ"/>
              </w:rPr>
              <w:t>. ЖАЛПЫ ТАЛАПТАР</w:t>
            </w:r>
          </w:p>
          <w:p w:rsidR="004C7F06" w:rsidRPr="004C7F06" w:rsidRDefault="004C7F06" w:rsidP="004A7892">
            <w:pPr>
              <w:tabs>
                <w:tab w:val="left" w:pos="226"/>
              </w:tabs>
              <w:rPr>
                <w:lang w:val="kk-KZ"/>
              </w:rPr>
            </w:pPr>
            <w:r w:rsidRPr="004C7F06">
              <w:rPr>
                <w:lang w:val="kk-KZ"/>
              </w:rPr>
              <w:t>Жабдық</w:t>
            </w:r>
            <w:r w:rsidR="004A7892">
              <w:rPr>
                <w:lang w:val="kk-KZ"/>
              </w:rPr>
              <w:t>тың</w:t>
            </w:r>
            <w:r w:rsidRPr="004C7F06">
              <w:rPr>
                <w:lang w:val="kk-KZ"/>
              </w:rPr>
              <w:t xml:space="preserve"> жаңа </w:t>
            </w:r>
            <w:r w:rsidR="004A7892">
              <w:rPr>
                <w:lang w:val="kk-KZ"/>
              </w:rPr>
              <w:t>(пайдалануда бұрын болмаған) болуы және бүтіндігін бұзылмаған қорапта</w:t>
            </w:r>
            <w:r w:rsidRPr="004C7F06">
              <w:rPr>
                <w:lang w:val="kk-KZ"/>
              </w:rPr>
              <w:t>, құжаттардың толық жиынтығымен және т.б. жеткізілуге тиіс.</w:t>
            </w:r>
          </w:p>
        </w:tc>
      </w:tr>
      <w:tr w:rsidR="00AE1617" w:rsidRPr="00095DE4"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74235A" w:rsidRDefault="00AE1617" w:rsidP="00145809">
            <w:pPr>
              <w:tabs>
                <w:tab w:val="left" w:pos="226"/>
              </w:tabs>
              <w:rPr>
                <w:lang w:val="kk-KZ"/>
              </w:rPr>
            </w:pPr>
            <w:r w:rsidRPr="0074235A">
              <w:rPr>
                <w:b/>
                <w:lang w:val="kk-KZ"/>
              </w:rPr>
              <w:t>4</w:t>
            </w:r>
            <w:r w:rsidRPr="0074235A">
              <w:rPr>
                <w:lang w:val="kk-KZ"/>
              </w:rPr>
              <w:t>. ЖАЛПЫ ТЕХНИКАЛЫҚ СИПАТТАМАЛАРЫ</w:t>
            </w:r>
          </w:p>
          <w:p w:rsidR="0074235A" w:rsidRPr="0074235A" w:rsidRDefault="0074235A" w:rsidP="0074235A">
            <w:pPr>
              <w:jc w:val="both"/>
              <w:textAlignment w:val="top"/>
              <w:outlineLvl w:val="2"/>
              <w:rPr>
                <w:b/>
                <w:lang w:val="kk-KZ"/>
              </w:rPr>
            </w:pPr>
            <w:r w:rsidRPr="0074235A">
              <w:rPr>
                <w:b/>
                <w:lang w:val="kk-KZ"/>
              </w:rPr>
              <w:t>Экран</w:t>
            </w:r>
            <w:r w:rsidR="00B63570">
              <w:rPr>
                <w:b/>
                <w:lang w:val="kk-KZ"/>
              </w:rPr>
              <w:t>:</w:t>
            </w:r>
          </w:p>
          <w:p w:rsidR="0074235A" w:rsidRPr="0074235A" w:rsidRDefault="0074235A" w:rsidP="0074235A">
            <w:pPr>
              <w:jc w:val="both"/>
              <w:textAlignment w:val="top"/>
              <w:outlineLvl w:val="2"/>
              <w:rPr>
                <w:lang w:val="kk-KZ"/>
              </w:rPr>
            </w:pPr>
            <w:r w:rsidRPr="0074235A">
              <w:rPr>
                <w:lang w:val="kk-KZ"/>
              </w:rPr>
              <w:t>Диагональ: кемінде 50";</w:t>
            </w:r>
          </w:p>
          <w:p w:rsidR="0074235A" w:rsidRPr="0074235A" w:rsidRDefault="0074235A" w:rsidP="0074235A">
            <w:pPr>
              <w:jc w:val="both"/>
              <w:textAlignment w:val="top"/>
              <w:outlineLvl w:val="2"/>
              <w:rPr>
                <w:lang w:val="kk-KZ"/>
              </w:rPr>
            </w:pPr>
            <w:r w:rsidRPr="0074235A">
              <w:rPr>
                <w:lang w:val="kk-KZ"/>
              </w:rPr>
              <w:t>HD ажыратымдылығы: 4K UHD;</w:t>
            </w:r>
          </w:p>
          <w:p w:rsidR="0074235A" w:rsidRPr="0074235A" w:rsidRDefault="0074235A" w:rsidP="0074235A">
            <w:pPr>
              <w:jc w:val="both"/>
              <w:textAlignment w:val="top"/>
              <w:outlineLvl w:val="2"/>
              <w:rPr>
                <w:lang w:val="kk-KZ"/>
              </w:rPr>
            </w:pPr>
            <w:r w:rsidRPr="0074235A">
              <w:rPr>
                <w:lang w:val="kk-KZ"/>
              </w:rPr>
              <w:t>Рұқсат: кемінде 3840x2160;</w:t>
            </w:r>
          </w:p>
          <w:p w:rsidR="0074235A" w:rsidRPr="0074235A" w:rsidRDefault="0074235A" w:rsidP="0074235A">
            <w:pPr>
              <w:jc w:val="both"/>
              <w:textAlignment w:val="top"/>
              <w:outlineLvl w:val="2"/>
              <w:rPr>
                <w:lang w:val="kk-KZ"/>
              </w:rPr>
            </w:pPr>
            <w:r w:rsidRPr="0074235A">
              <w:rPr>
                <w:lang w:val="kk-KZ"/>
              </w:rPr>
              <w:t>HDR форматтары: HDR 10 Pro;</w:t>
            </w:r>
          </w:p>
          <w:p w:rsidR="0074235A" w:rsidRPr="0074235A" w:rsidRDefault="0074235A" w:rsidP="0074235A">
            <w:pPr>
              <w:jc w:val="both"/>
              <w:textAlignment w:val="top"/>
              <w:outlineLvl w:val="2"/>
              <w:rPr>
                <w:lang w:val="kk-KZ"/>
              </w:rPr>
            </w:pPr>
            <w:r>
              <w:rPr>
                <w:lang w:val="kk-KZ"/>
              </w:rPr>
              <w:t>Теледидар форматы</w:t>
            </w:r>
            <w:r w:rsidRPr="0074235A">
              <w:rPr>
                <w:lang w:val="kk-KZ"/>
              </w:rPr>
              <w:t>: 16:9;</w:t>
            </w:r>
          </w:p>
          <w:p w:rsidR="0074235A" w:rsidRPr="0074235A" w:rsidRDefault="0074235A" w:rsidP="0074235A">
            <w:pPr>
              <w:jc w:val="both"/>
              <w:textAlignment w:val="top"/>
              <w:outlineLvl w:val="2"/>
              <w:rPr>
                <w:lang w:val="kk-KZ"/>
              </w:rPr>
            </w:pPr>
            <w:r w:rsidRPr="0074235A">
              <w:rPr>
                <w:lang w:val="kk-KZ"/>
              </w:rPr>
              <w:t>Жарықтандыру түрі: Direct LED;</w:t>
            </w:r>
          </w:p>
          <w:p w:rsidR="0074235A" w:rsidRPr="0074235A" w:rsidRDefault="0074235A" w:rsidP="0074235A">
            <w:pPr>
              <w:jc w:val="both"/>
              <w:textAlignment w:val="top"/>
              <w:outlineLvl w:val="2"/>
              <w:rPr>
                <w:lang w:val="kk-KZ"/>
              </w:rPr>
            </w:pPr>
            <w:r w:rsidRPr="0074235A">
              <w:rPr>
                <w:lang w:val="kk-KZ"/>
              </w:rPr>
              <w:t>Экран матрицасының түрі: VA;</w:t>
            </w:r>
          </w:p>
          <w:p w:rsidR="0074235A" w:rsidRPr="0074235A" w:rsidRDefault="0074235A" w:rsidP="0074235A">
            <w:pPr>
              <w:jc w:val="both"/>
              <w:textAlignment w:val="top"/>
              <w:outlineLvl w:val="2"/>
              <w:rPr>
                <w:lang w:val="kk-KZ"/>
              </w:rPr>
            </w:pPr>
            <w:r w:rsidRPr="0074235A">
              <w:rPr>
                <w:lang w:val="kk-KZ"/>
              </w:rPr>
              <w:t>Экран технологиясы: HD, LED;</w:t>
            </w:r>
          </w:p>
          <w:p w:rsidR="0074235A" w:rsidRPr="0074235A" w:rsidRDefault="0074235A" w:rsidP="0074235A">
            <w:pPr>
              <w:jc w:val="both"/>
              <w:textAlignment w:val="top"/>
              <w:outlineLvl w:val="2"/>
              <w:rPr>
                <w:lang w:val="kk-KZ"/>
              </w:rPr>
            </w:pPr>
            <w:r w:rsidRPr="0074235A">
              <w:rPr>
                <w:lang w:val="kk-KZ"/>
              </w:rPr>
              <w:t>Көру бұрышы: 178 градус;</w:t>
            </w:r>
          </w:p>
          <w:p w:rsidR="00AE1617" w:rsidRDefault="0074235A" w:rsidP="0074235A">
            <w:pPr>
              <w:jc w:val="both"/>
              <w:textAlignment w:val="top"/>
              <w:outlineLvl w:val="2"/>
              <w:rPr>
                <w:lang w:val="kk-KZ"/>
              </w:rPr>
            </w:pPr>
            <w:r w:rsidRPr="0074235A">
              <w:rPr>
                <w:lang w:val="kk-KZ"/>
              </w:rPr>
              <w:t>Экранның жаңару жиілігі: 60 Гц;</w:t>
            </w:r>
          </w:p>
          <w:p w:rsidR="00B63570" w:rsidRPr="00B63570" w:rsidRDefault="00B63570" w:rsidP="00B63570">
            <w:pPr>
              <w:jc w:val="both"/>
              <w:textAlignment w:val="top"/>
              <w:outlineLvl w:val="2"/>
              <w:rPr>
                <w:b/>
                <w:lang w:val="kk-KZ"/>
              </w:rPr>
            </w:pPr>
            <w:r>
              <w:rPr>
                <w:b/>
                <w:lang w:val="kk-KZ"/>
              </w:rPr>
              <w:t>Дыбыс:</w:t>
            </w:r>
          </w:p>
          <w:p w:rsidR="00B63570" w:rsidRPr="00B63570" w:rsidRDefault="00B63570" w:rsidP="00B63570">
            <w:pPr>
              <w:jc w:val="both"/>
              <w:textAlignment w:val="top"/>
              <w:outlineLvl w:val="2"/>
              <w:rPr>
                <w:lang w:val="kk-KZ"/>
              </w:rPr>
            </w:pPr>
            <w:r w:rsidRPr="00B63570">
              <w:rPr>
                <w:lang w:val="kk-KZ"/>
              </w:rPr>
              <w:t>Дыбыс мүмкіндіктері: көлемді дыбыс, Dolby Digital қолдауы, автоматты дыбыс деңгейін теңестіру, стерео дыбыс;</w:t>
            </w:r>
          </w:p>
          <w:p w:rsidR="00B63570" w:rsidRPr="00B63570" w:rsidRDefault="00B63570" w:rsidP="00B63570">
            <w:pPr>
              <w:jc w:val="both"/>
              <w:textAlignment w:val="top"/>
              <w:outlineLvl w:val="2"/>
              <w:rPr>
                <w:lang w:val="kk-KZ"/>
              </w:rPr>
            </w:pPr>
            <w:r w:rsidRPr="00B63570">
              <w:rPr>
                <w:lang w:val="kk-KZ"/>
              </w:rPr>
              <w:t>Дыбыстың жиынтық қуаты: кемінде 20 Вт;</w:t>
            </w:r>
          </w:p>
          <w:p w:rsidR="0074235A" w:rsidRDefault="00B63570" w:rsidP="00B63570">
            <w:pPr>
              <w:jc w:val="both"/>
              <w:textAlignment w:val="top"/>
              <w:outlineLvl w:val="2"/>
              <w:rPr>
                <w:lang w:val="kk-KZ"/>
              </w:rPr>
            </w:pPr>
            <w:r w:rsidRPr="00B63570">
              <w:rPr>
                <w:lang w:val="kk-KZ"/>
              </w:rPr>
              <w:t>Динамиктер саны: кемінде 2;</w:t>
            </w:r>
          </w:p>
          <w:p w:rsidR="00B63570" w:rsidRDefault="00251F5E" w:rsidP="00B63570">
            <w:pPr>
              <w:jc w:val="both"/>
              <w:textAlignment w:val="top"/>
              <w:outlineLvl w:val="2"/>
              <w:rPr>
                <w:b/>
                <w:lang w:val="kk-KZ"/>
              </w:rPr>
            </w:pPr>
            <w:r w:rsidRPr="00251F5E">
              <w:rPr>
                <w:b/>
                <w:lang w:val="kk-KZ"/>
              </w:rPr>
              <w:t>Қосқыштармен интерфейтер</w:t>
            </w:r>
            <w:r>
              <w:rPr>
                <w:b/>
                <w:lang w:val="kk-KZ"/>
              </w:rPr>
              <w:t xml:space="preserve">: </w:t>
            </w:r>
          </w:p>
          <w:p w:rsidR="00251F5E" w:rsidRPr="00251F5E" w:rsidRDefault="00251F5E" w:rsidP="00251F5E">
            <w:pPr>
              <w:jc w:val="both"/>
              <w:textAlignment w:val="top"/>
              <w:outlineLvl w:val="2"/>
              <w:rPr>
                <w:lang w:val="kk-KZ"/>
              </w:rPr>
            </w:pPr>
            <w:r>
              <w:rPr>
                <w:lang w:val="kk-KZ"/>
              </w:rPr>
              <w:t>Қосқыштармен интерфейстер</w:t>
            </w:r>
            <w:r w:rsidR="004A7892">
              <w:rPr>
                <w:lang w:val="kk-KZ"/>
              </w:rPr>
              <w:t>:</w:t>
            </w:r>
            <w:r>
              <w:rPr>
                <w:lang w:val="kk-KZ"/>
              </w:rPr>
              <w:t xml:space="preserve"> к</w:t>
            </w:r>
            <w:r w:rsidR="004A7892">
              <w:rPr>
                <w:lang w:val="kk-KZ"/>
              </w:rPr>
              <w:t>емінде</w:t>
            </w:r>
            <w:r w:rsidRPr="00251F5E">
              <w:rPr>
                <w:lang w:val="kk-KZ"/>
              </w:rPr>
              <w:t xml:space="preserve"> Ethernet-RJ-45, hdmix3 кірісі, USB Type-A x2, CI/CI + ұясы, Оптикалық аудио шығысы;</w:t>
            </w:r>
          </w:p>
          <w:p w:rsidR="00251F5E" w:rsidRPr="00251F5E" w:rsidRDefault="00251F5E" w:rsidP="00251F5E">
            <w:pPr>
              <w:jc w:val="both"/>
              <w:textAlignment w:val="top"/>
              <w:outlineLvl w:val="2"/>
              <w:rPr>
                <w:lang w:val="kk-KZ"/>
              </w:rPr>
            </w:pPr>
            <w:r w:rsidRPr="00251F5E">
              <w:rPr>
                <w:lang w:val="kk-KZ"/>
              </w:rPr>
              <w:t>HDMI интерфейсінің нұсқасы: 2.0 төмен емес;</w:t>
            </w:r>
          </w:p>
          <w:p w:rsidR="00251F5E" w:rsidRPr="00251F5E" w:rsidRDefault="00251F5E" w:rsidP="00251F5E">
            <w:pPr>
              <w:jc w:val="both"/>
              <w:textAlignment w:val="top"/>
              <w:outlineLvl w:val="2"/>
              <w:rPr>
                <w:lang w:val="kk-KZ"/>
              </w:rPr>
            </w:pPr>
            <w:r w:rsidRPr="00251F5E">
              <w:rPr>
                <w:lang w:val="kk-KZ"/>
              </w:rPr>
              <w:t>Сымсыз</w:t>
            </w:r>
            <w:r>
              <w:rPr>
                <w:lang w:val="kk-KZ"/>
              </w:rPr>
              <w:t xml:space="preserve"> байланыс</w:t>
            </w:r>
            <w:r w:rsidRPr="00251F5E">
              <w:rPr>
                <w:lang w:val="kk-KZ"/>
              </w:rPr>
              <w:t>: Miracast, Airplay, Wi-Fi, Bluetooth;</w:t>
            </w:r>
          </w:p>
          <w:p w:rsidR="00251F5E" w:rsidRDefault="00251F5E" w:rsidP="00251F5E">
            <w:pPr>
              <w:jc w:val="both"/>
              <w:textAlignment w:val="top"/>
              <w:outlineLvl w:val="2"/>
              <w:rPr>
                <w:lang w:val="kk-KZ"/>
              </w:rPr>
            </w:pPr>
            <w:r w:rsidRPr="00251F5E">
              <w:rPr>
                <w:lang w:val="kk-KZ"/>
              </w:rPr>
              <w:t>Wi-Fi стандарты: 802.11 a, 802.11 b, 802.11 g, 802.11 n;</w:t>
            </w:r>
          </w:p>
          <w:p w:rsidR="00251F5E" w:rsidRPr="00251F5E" w:rsidRDefault="00251F5E" w:rsidP="00251F5E">
            <w:pPr>
              <w:jc w:val="both"/>
              <w:textAlignment w:val="top"/>
              <w:outlineLvl w:val="2"/>
              <w:rPr>
                <w:lang w:val="kk-KZ"/>
              </w:rPr>
            </w:pPr>
            <w:r w:rsidRPr="00251F5E">
              <w:rPr>
                <w:b/>
                <w:lang w:val="kk-KZ"/>
              </w:rPr>
              <w:lastRenderedPageBreak/>
              <w:t>Мультимедиа</w:t>
            </w:r>
            <w:r w:rsidRPr="00251F5E">
              <w:rPr>
                <w:lang w:val="kk-KZ"/>
              </w:rPr>
              <w:t>:</w:t>
            </w:r>
          </w:p>
          <w:p w:rsidR="00251F5E" w:rsidRPr="00251F5E" w:rsidRDefault="00251F5E" w:rsidP="00251F5E">
            <w:pPr>
              <w:jc w:val="both"/>
              <w:textAlignment w:val="top"/>
              <w:outlineLvl w:val="2"/>
              <w:rPr>
                <w:lang w:val="kk-KZ"/>
              </w:rPr>
            </w:pPr>
            <w:r w:rsidRPr="00251F5E">
              <w:rPr>
                <w:lang w:val="kk-KZ"/>
              </w:rPr>
              <w:t>Smart TV платформасы: webOS;</w:t>
            </w:r>
          </w:p>
          <w:p w:rsidR="00251F5E" w:rsidRPr="00251F5E" w:rsidRDefault="00251F5E" w:rsidP="00251F5E">
            <w:pPr>
              <w:jc w:val="both"/>
              <w:textAlignment w:val="top"/>
              <w:outlineLvl w:val="2"/>
              <w:rPr>
                <w:lang w:val="kk-KZ"/>
              </w:rPr>
            </w:pPr>
            <w:r w:rsidRPr="00251F5E">
              <w:rPr>
                <w:lang w:val="kk-KZ"/>
              </w:rPr>
              <w:t>Мультимедиялық қолдау: HEVC (H. 265), XviD, MKV, MPEG4, WMA, DivX, MP3;</w:t>
            </w:r>
          </w:p>
          <w:p w:rsidR="00251F5E" w:rsidRPr="00251F5E" w:rsidRDefault="00251F5E" w:rsidP="00251F5E">
            <w:pPr>
              <w:jc w:val="both"/>
              <w:textAlignment w:val="top"/>
              <w:outlineLvl w:val="2"/>
              <w:rPr>
                <w:lang w:val="kk-KZ"/>
              </w:rPr>
            </w:pPr>
            <w:r w:rsidRPr="00251F5E">
              <w:rPr>
                <w:lang w:val="kk-KZ"/>
              </w:rPr>
              <w:t>Сандық теледидарды қолдау: DVB-T2, DVB-C, DVB - S, DVB-S2, DVB-T;</w:t>
            </w:r>
          </w:p>
          <w:p w:rsidR="00251F5E" w:rsidRPr="00251F5E" w:rsidRDefault="00251F5E" w:rsidP="00251F5E">
            <w:pPr>
              <w:jc w:val="both"/>
              <w:textAlignment w:val="top"/>
              <w:outlineLvl w:val="2"/>
              <w:rPr>
                <w:lang w:val="kk-KZ"/>
              </w:rPr>
            </w:pPr>
            <w:r w:rsidRPr="00251F5E">
              <w:rPr>
                <w:lang w:val="kk-KZ"/>
              </w:rPr>
              <w:t>Теледидар тюнері (аналогтық): бар;</w:t>
            </w:r>
          </w:p>
          <w:p w:rsidR="00627356" w:rsidRPr="00627356" w:rsidRDefault="00627356" w:rsidP="00627356">
            <w:pPr>
              <w:jc w:val="both"/>
              <w:textAlignment w:val="top"/>
              <w:outlineLvl w:val="2"/>
              <w:rPr>
                <w:b/>
                <w:lang w:val="kk-KZ"/>
              </w:rPr>
            </w:pPr>
            <w:r w:rsidRPr="00627356">
              <w:rPr>
                <w:b/>
                <w:lang w:val="kk-KZ"/>
              </w:rPr>
              <w:t>Қосымша функциялар:</w:t>
            </w:r>
          </w:p>
          <w:p w:rsidR="00627356" w:rsidRPr="00627356" w:rsidRDefault="00627356" w:rsidP="00627356">
            <w:pPr>
              <w:jc w:val="both"/>
              <w:textAlignment w:val="top"/>
              <w:outlineLvl w:val="2"/>
              <w:rPr>
                <w:lang w:val="kk-KZ"/>
              </w:rPr>
            </w:pPr>
            <w:r w:rsidRPr="00627356">
              <w:rPr>
                <w:lang w:val="kk-KZ"/>
              </w:rPr>
              <w:t>Мүмкіндіктер: қонақ үй теледидары, балаларды қорғау, жарық сенсоры, DLNA;</w:t>
            </w:r>
          </w:p>
          <w:p w:rsidR="00627356" w:rsidRPr="00627356" w:rsidRDefault="00627356" w:rsidP="00627356">
            <w:pPr>
              <w:jc w:val="both"/>
              <w:textAlignment w:val="top"/>
              <w:outlineLvl w:val="2"/>
              <w:rPr>
                <w:lang w:val="kk-KZ"/>
              </w:rPr>
            </w:pPr>
            <w:r w:rsidRPr="00627356">
              <w:rPr>
                <w:lang w:val="kk-KZ"/>
              </w:rPr>
              <w:t>VESA бекіту стандарты: 200×200 мм кем емес;</w:t>
            </w:r>
          </w:p>
          <w:p w:rsidR="00627356" w:rsidRPr="00627356" w:rsidRDefault="00627356" w:rsidP="00627356">
            <w:pPr>
              <w:jc w:val="both"/>
              <w:textAlignment w:val="top"/>
              <w:outlineLvl w:val="2"/>
              <w:rPr>
                <w:lang w:val="kk-KZ"/>
              </w:rPr>
            </w:pPr>
            <w:r w:rsidRPr="00627356">
              <w:rPr>
                <w:lang w:val="kk-KZ"/>
              </w:rPr>
              <w:t>Дауысты басқару: бар;</w:t>
            </w:r>
          </w:p>
          <w:p w:rsidR="00627356" w:rsidRPr="00627356" w:rsidRDefault="00627356" w:rsidP="00627356">
            <w:pPr>
              <w:jc w:val="both"/>
              <w:textAlignment w:val="top"/>
              <w:outlineLvl w:val="2"/>
              <w:rPr>
                <w:lang w:val="kk-KZ"/>
              </w:rPr>
            </w:pPr>
            <w:r w:rsidRPr="00627356">
              <w:rPr>
                <w:lang w:val="kk-KZ"/>
              </w:rPr>
              <w:t>Дауыстық көмекші: Amazon Alexa, Google көмекшісі;</w:t>
            </w:r>
          </w:p>
          <w:p w:rsidR="00627356" w:rsidRPr="00627356" w:rsidRDefault="00627356" w:rsidP="00627356">
            <w:pPr>
              <w:jc w:val="both"/>
              <w:textAlignment w:val="top"/>
              <w:outlineLvl w:val="2"/>
              <w:rPr>
                <w:lang w:val="kk-KZ"/>
              </w:rPr>
            </w:pPr>
            <w:r w:rsidRPr="00627356">
              <w:rPr>
                <w:lang w:val="kk-KZ"/>
              </w:rPr>
              <w:t>Модель жасалған жыл: 2021;</w:t>
            </w:r>
          </w:p>
          <w:p w:rsidR="00627356" w:rsidRPr="00627356" w:rsidRDefault="00627356" w:rsidP="00627356">
            <w:pPr>
              <w:jc w:val="both"/>
              <w:textAlignment w:val="top"/>
              <w:outlineLvl w:val="2"/>
              <w:rPr>
                <w:lang w:val="kk-KZ"/>
              </w:rPr>
            </w:pPr>
            <w:r w:rsidRPr="00627356">
              <w:rPr>
                <w:lang w:val="kk-KZ"/>
              </w:rPr>
              <w:t>Ақылды үй экожүйесі: Apple Home Kit, LG Smart ThinQ, Яндекс ақылды үйі;</w:t>
            </w:r>
          </w:p>
          <w:p w:rsidR="00627356" w:rsidRPr="00627356" w:rsidRDefault="00627356" w:rsidP="00627356">
            <w:pPr>
              <w:jc w:val="both"/>
              <w:textAlignment w:val="top"/>
              <w:outlineLvl w:val="2"/>
              <w:rPr>
                <w:lang w:val="kk-KZ"/>
              </w:rPr>
            </w:pPr>
            <w:r w:rsidRPr="00627356">
              <w:rPr>
                <w:lang w:val="kk-KZ"/>
              </w:rPr>
              <w:t>"Ақылды үй" жүйесінде жұмыс істейді: бар;</w:t>
            </w:r>
          </w:p>
          <w:p w:rsidR="0074235A" w:rsidRDefault="00627356" w:rsidP="00627356">
            <w:pPr>
              <w:jc w:val="both"/>
              <w:textAlignment w:val="top"/>
              <w:outlineLvl w:val="2"/>
              <w:rPr>
                <w:lang w:val="kk-KZ"/>
              </w:rPr>
            </w:pPr>
            <w:r w:rsidRPr="00627356">
              <w:rPr>
                <w:lang w:val="kk-KZ"/>
              </w:rPr>
              <w:t>Құрылғы қосылымының түрі: сымсыз;</w:t>
            </w:r>
          </w:p>
          <w:p w:rsidR="005C44D0" w:rsidRPr="005C44D0" w:rsidRDefault="005C44D0" w:rsidP="005C44D0">
            <w:pPr>
              <w:jc w:val="both"/>
              <w:textAlignment w:val="top"/>
              <w:outlineLvl w:val="2"/>
              <w:rPr>
                <w:b/>
                <w:lang w:val="kk-KZ"/>
              </w:rPr>
            </w:pPr>
            <w:r w:rsidRPr="005C44D0">
              <w:rPr>
                <w:b/>
                <w:lang w:val="kk-KZ"/>
              </w:rPr>
              <w:t>Өлшемдері:</w:t>
            </w:r>
          </w:p>
          <w:p w:rsidR="005C44D0" w:rsidRPr="005C44D0" w:rsidRDefault="005C44D0" w:rsidP="005C44D0">
            <w:pPr>
              <w:jc w:val="both"/>
              <w:textAlignment w:val="top"/>
              <w:outlineLvl w:val="2"/>
              <w:rPr>
                <w:lang w:val="kk-KZ"/>
              </w:rPr>
            </w:pPr>
            <w:r w:rsidRPr="005C44D0">
              <w:rPr>
                <w:lang w:val="kk-KZ"/>
              </w:rPr>
              <w:t>Тұғыры бар өлшемдер (ені-биіктігі-тереңдігі): кемінде 1121x703x249 мм;</w:t>
            </w:r>
          </w:p>
          <w:p w:rsidR="005C44D0" w:rsidRPr="005C44D0" w:rsidRDefault="005C44D0" w:rsidP="005C44D0">
            <w:pPr>
              <w:jc w:val="both"/>
              <w:textAlignment w:val="top"/>
              <w:outlineLvl w:val="2"/>
              <w:rPr>
                <w:lang w:val="kk-KZ"/>
              </w:rPr>
            </w:pPr>
            <w:r w:rsidRPr="005C44D0">
              <w:rPr>
                <w:lang w:val="kk-KZ"/>
              </w:rPr>
              <w:t>Тұғыры бар салмағы: кемінде 13 кг;</w:t>
            </w:r>
          </w:p>
          <w:p w:rsidR="005C44D0" w:rsidRPr="005C44D0" w:rsidRDefault="005C44D0" w:rsidP="005C44D0">
            <w:pPr>
              <w:jc w:val="both"/>
              <w:textAlignment w:val="top"/>
              <w:outlineLvl w:val="2"/>
              <w:rPr>
                <w:lang w:val="kk-KZ"/>
              </w:rPr>
            </w:pPr>
            <w:r w:rsidRPr="005C44D0">
              <w:rPr>
                <w:lang w:val="kk-KZ"/>
              </w:rPr>
              <w:t>Тұғырықсыз өлшемдер (ШхВхГ): 1121x651x57 мм кем емес;</w:t>
            </w:r>
          </w:p>
          <w:p w:rsidR="005C44D0" w:rsidRPr="005C44D0" w:rsidRDefault="005C44D0" w:rsidP="005C44D0">
            <w:pPr>
              <w:jc w:val="both"/>
              <w:textAlignment w:val="top"/>
              <w:outlineLvl w:val="2"/>
              <w:rPr>
                <w:lang w:val="kk-KZ"/>
              </w:rPr>
            </w:pPr>
            <w:r w:rsidRPr="005C44D0">
              <w:rPr>
                <w:lang w:val="kk-KZ"/>
              </w:rPr>
              <w:t>Тұғырықсыз салмағы: 12 кг кем емес;</w:t>
            </w:r>
          </w:p>
          <w:p w:rsidR="005C44D0" w:rsidRPr="005C44D0" w:rsidRDefault="005C44D0" w:rsidP="005C44D0">
            <w:pPr>
              <w:jc w:val="both"/>
              <w:textAlignment w:val="top"/>
              <w:outlineLvl w:val="2"/>
              <w:rPr>
                <w:lang w:val="kk-KZ"/>
              </w:rPr>
            </w:pPr>
            <w:r w:rsidRPr="005C44D0">
              <w:rPr>
                <w:lang w:val="kk-KZ"/>
              </w:rPr>
              <w:t>Қосымша ақпарат: 4K төрт ядролы процессоры (LM21A); webOS 6.0 Smart TV ОЖ; FilmMaker Mode режиссер режимі; ALLM ойын режимі; LG ThinQ технологиясы, Yandex ақылды динамиктерін қолдау; Magic Remote қашықтан басқару құралы; виртуалды шындық функциясы 360 VR; Local Contrast технологиясы;</w:t>
            </w:r>
          </w:p>
          <w:p w:rsidR="005C44D0" w:rsidRPr="005C44D0" w:rsidRDefault="005C44D0" w:rsidP="005C44D0">
            <w:pPr>
              <w:jc w:val="both"/>
              <w:textAlignment w:val="top"/>
              <w:outlineLvl w:val="2"/>
              <w:rPr>
                <w:lang w:val="kk-KZ"/>
              </w:rPr>
            </w:pPr>
            <w:r w:rsidRPr="005C44D0">
              <w:rPr>
                <w:lang w:val="kk-KZ"/>
              </w:rPr>
              <w:t>Корпус</w:t>
            </w:r>
            <w:r w:rsidR="00C24A1F">
              <w:rPr>
                <w:lang w:val="kk-KZ"/>
              </w:rPr>
              <w:t xml:space="preserve"> </w:t>
            </w:r>
            <w:r w:rsidR="00C24A1F" w:rsidRPr="005C44D0">
              <w:rPr>
                <w:lang w:val="kk-KZ"/>
              </w:rPr>
              <w:t>тікбұрышты пішінге ие болуы керек</w:t>
            </w:r>
            <w:r w:rsidR="00C24A1F">
              <w:rPr>
                <w:lang w:val="kk-KZ"/>
              </w:rPr>
              <w:t>,</w:t>
            </w:r>
            <w:r w:rsidRPr="005C44D0">
              <w:rPr>
                <w:lang w:val="kk-KZ"/>
              </w:rPr>
              <w:t xml:space="preserve"> </w:t>
            </w:r>
            <w:r w:rsidR="00C24A1F">
              <w:rPr>
                <w:lang w:val="kk-KZ"/>
              </w:rPr>
              <w:t>сәндік бөлшектері жалпы өлшемдерінен артық болмауы керек</w:t>
            </w:r>
            <w:r w:rsidRPr="005C44D0">
              <w:rPr>
                <w:lang w:val="kk-KZ"/>
              </w:rPr>
              <w:t>.</w:t>
            </w:r>
          </w:p>
          <w:p w:rsidR="00627356" w:rsidRDefault="005C44D0" w:rsidP="005C44D0">
            <w:pPr>
              <w:jc w:val="both"/>
              <w:textAlignment w:val="top"/>
              <w:outlineLvl w:val="2"/>
              <w:rPr>
                <w:lang w:val="kk-KZ"/>
              </w:rPr>
            </w:pPr>
            <w:r w:rsidRPr="005C44D0">
              <w:rPr>
                <w:lang w:val="kk-KZ"/>
              </w:rPr>
              <w:t xml:space="preserve">Теледидардың жақтауы өте жұқа және қара </w:t>
            </w:r>
            <w:r w:rsidR="004A7892">
              <w:rPr>
                <w:lang w:val="kk-KZ"/>
              </w:rPr>
              <w:t xml:space="preserve">түсті </w:t>
            </w:r>
            <w:r w:rsidRPr="005C44D0">
              <w:rPr>
                <w:lang w:val="kk-KZ"/>
              </w:rPr>
              <w:t>болуы керек.</w:t>
            </w:r>
          </w:p>
          <w:p w:rsidR="00627356" w:rsidRPr="00E43CE7" w:rsidRDefault="00627356" w:rsidP="00627356">
            <w:pPr>
              <w:jc w:val="both"/>
              <w:textAlignment w:val="top"/>
              <w:outlineLvl w:val="2"/>
              <w:rPr>
                <w:highlight w:val="yellow"/>
                <w:lang w:val="kk-KZ"/>
              </w:rPr>
            </w:pPr>
          </w:p>
        </w:tc>
      </w:tr>
      <w:tr w:rsidR="00AE1617" w:rsidRPr="005C44D0"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5C44D0" w:rsidRDefault="00AE1617" w:rsidP="00145809">
            <w:pPr>
              <w:tabs>
                <w:tab w:val="left" w:pos="226"/>
              </w:tabs>
              <w:rPr>
                <w:lang w:val="kk-KZ"/>
              </w:rPr>
            </w:pPr>
            <w:r w:rsidRPr="005C44D0">
              <w:rPr>
                <w:b/>
                <w:lang w:val="kk-KZ"/>
              </w:rPr>
              <w:t>5</w:t>
            </w:r>
            <w:r w:rsidRPr="005C44D0">
              <w:rPr>
                <w:lang w:val="kk-KZ"/>
              </w:rPr>
              <w:t>. ПАЙДАЛАНУ ЖӘНЕ САҚТАУ ШАРТТАРЫ.</w:t>
            </w:r>
          </w:p>
          <w:p w:rsidR="005C44D0" w:rsidRPr="005C44D0" w:rsidRDefault="005C44D0" w:rsidP="005C44D0">
            <w:pPr>
              <w:tabs>
                <w:tab w:val="left" w:pos="226"/>
              </w:tabs>
              <w:rPr>
                <w:lang w:val="kk-KZ"/>
              </w:rPr>
            </w:pPr>
            <w:r w:rsidRPr="005C44D0">
              <w:rPr>
                <w:lang w:val="kk-KZ"/>
              </w:rPr>
              <w:t>Жұмыс температурасының диапазоны:</w:t>
            </w:r>
          </w:p>
          <w:p w:rsidR="005C44D0" w:rsidRPr="005C44D0" w:rsidRDefault="005C44D0" w:rsidP="005C44D0">
            <w:pPr>
              <w:tabs>
                <w:tab w:val="left" w:pos="226"/>
              </w:tabs>
              <w:rPr>
                <w:lang w:val="kk-KZ"/>
              </w:rPr>
            </w:pPr>
            <w:r w:rsidRPr="005C44D0">
              <w:rPr>
                <w:lang w:val="kk-KZ"/>
              </w:rPr>
              <w:t>төменгі шекара: +5°C-тан;</w:t>
            </w:r>
          </w:p>
          <w:p w:rsidR="005C44D0" w:rsidRPr="005C44D0" w:rsidRDefault="005C44D0" w:rsidP="005C44D0">
            <w:pPr>
              <w:tabs>
                <w:tab w:val="left" w:pos="226"/>
              </w:tabs>
              <w:rPr>
                <w:lang w:val="kk-KZ"/>
              </w:rPr>
            </w:pPr>
            <w:r w:rsidRPr="005C44D0">
              <w:rPr>
                <w:lang w:val="kk-KZ"/>
              </w:rPr>
              <w:t>Жоғарғы шекара: +35°C дейін.</w:t>
            </w:r>
          </w:p>
          <w:p w:rsidR="005C44D0" w:rsidRPr="005C44D0" w:rsidRDefault="005C44D0" w:rsidP="005C44D0">
            <w:pPr>
              <w:tabs>
                <w:tab w:val="left" w:pos="226"/>
              </w:tabs>
              <w:rPr>
                <w:lang w:val="kk-KZ"/>
              </w:rPr>
            </w:pPr>
            <w:r w:rsidRPr="005C44D0">
              <w:rPr>
                <w:lang w:val="kk-KZ"/>
              </w:rPr>
              <w:t>Сақтау температурасы:</w:t>
            </w:r>
          </w:p>
          <w:p w:rsidR="005C44D0" w:rsidRPr="005C44D0" w:rsidRDefault="005C44D0" w:rsidP="005C44D0">
            <w:pPr>
              <w:tabs>
                <w:tab w:val="left" w:pos="226"/>
              </w:tabs>
              <w:rPr>
                <w:lang w:val="kk-KZ"/>
              </w:rPr>
            </w:pPr>
            <w:r w:rsidRPr="005C44D0">
              <w:rPr>
                <w:lang w:val="kk-KZ"/>
              </w:rPr>
              <w:t>төменгі шекара: 10°C-тан;</w:t>
            </w:r>
          </w:p>
          <w:p w:rsidR="005C44D0" w:rsidRPr="005C44D0" w:rsidRDefault="005C44D0" w:rsidP="005C44D0">
            <w:pPr>
              <w:tabs>
                <w:tab w:val="left" w:pos="226"/>
              </w:tabs>
              <w:rPr>
                <w:lang w:val="kk-KZ"/>
              </w:rPr>
            </w:pPr>
            <w:r w:rsidRPr="005C44D0">
              <w:rPr>
                <w:lang w:val="kk-KZ"/>
              </w:rPr>
              <w:t>Жоғарғы шекара: +50°C дейін.</w:t>
            </w:r>
          </w:p>
          <w:p w:rsidR="005C44D0" w:rsidRPr="005C44D0" w:rsidRDefault="005C44D0" w:rsidP="005C44D0">
            <w:pPr>
              <w:tabs>
                <w:tab w:val="left" w:pos="226"/>
              </w:tabs>
              <w:rPr>
                <w:lang w:val="kk-KZ"/>
              </w:rPr>
            </w:pPr>
          </w:p>
          <w:p w:rsidR="005C44D0" w:rsidRPr="005C44D0" w:rsidRDefault="005C44D0" w:rsidP="005C44D0">
            <w:pPr>
              <w:tabs>
                <w:tab w:val="left" w:pos="226"/>
              </w:tabs>
              <w:rPr>
                <w:lang w:val="kk-KZ"/>
              </w:rPr>
            </w:pPr>
          </w:p>
        </w:tc>
      </w:tr>
      <w:tr w:rsidR="00AE1617" w:rsidRPr="003F019B" w:rsidTr="00AE1617">
        <w:trPr>
          <w:trHeight w:val="243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5C44D0" w:rsidRDefault="00B519A4" w:rsidP="00022BF7">
            <w:pPr>
              <w:rPr>
                <w:lang w:val="kk-KZ"/>
              </w:rPr>
            </w:pPr>
            <w:r w:rsidRPr="005C44D0">
              <w:rPr>
                <w:b/>
                <w:lang w:val="kk-KZ"/>
              </w:rPr>
              <w:t xml:space="preserve"> </w:t>
            </w:r>
            <w:r w:rsidR="00AE1617" w:rsidRPr="005C44D0">
              <w:rPr>
                <w:b/>
                <w:lang w:val="kk-KZ"/>
              </w:rPr>
              <w:t>6</w:t>
            </w:r>
            <w:r w:rsidR="00AE1617" w:rsidRPr="005C44D0">
              <w:rPr>
                <w:lang w:val="kk-KZ"/>
              </w:rPr>
              <w:t>. ТЕХНИКАЛЫҚ ҚҰЖАТТАМАҒА ҚОЙЫЛАТЫН ТАЛАПТАР</w:t>
            </w:r>
          </w:p>
          <w:p w:rsidR="005C44D0" w:rsidRPr="005C44D0" w:rsidRDefault="005C44D0" w:rsidP="005C44D0">
            <w:pPr>
              <w:tabs>
                <w:tab w:val="left" w:pos="226"/>
              </w:tabs>
              <w:rPr>
                <w:lang w:val="kk-KZ"/>
              </w:rPr>
            </w:pPr>
            <w:r w:rsidRPr="005C44D0">
              <w:rPr>
                <w:lang w:val="kk-KZ"/>
              </w:rPr>
              <w:t>Құжаттама жиынтығы мыналарды қамтуы тиіс (төменде көрсетілгендермен шектелмей):</w:t>
            </w:r>
          </w:p>
          <w:p w:rsidR="005C44D0" w:rsidRPr="005C44D0" w:rsidRDefault="005C44D0" w:rsidP="005C44D0">
            <w:pPr>
              <w:tabs>
                <w:tab w:val="left" w:pos="226"/>
              </w:tabs>
              <w:rPr>
                <w:lang w:val="kk-KZ"/>
              </w:rPr>
            </w:pPr>
            <w:r w:rsidRPr="005C44D0">
              <w:rPr>
                <w:lang w:val="kk-KZ"/>
              </w:rPr>
              <w:t>1) Пайдалану жөніндегі Нұсқаулық (орыс және / немесе ағылшын тілдерінде);</w:t>
            </w:r>
          </w:p>
          <w:p w:rsidR="005C44D0" w:rsidRPr="005C44D0" w:rsidRDefault="005C44D0" w:rsidP="005C44D0">
            <w:pPr>
              <w:tabs>
                <w:tab w:val="left" w:pos="226"/>
              </w:tabs>
              <w:rPr>
                <w:lang w:val="kk-KZ"/>
              </w:rPr>
            </w:pPr>
            <w:r w:rsidRPr="005C44D0">
              <w:rPr>
                <w:lang w:val="kk-KZ"/>
              </w:rPr>
              <w:t>2) Паспорт деректері бар құжаттар (орыс немесе ағылшын тілдерінде).</w:t>
            </w:r>
          </w:p>
          <w:p w:rsidR="005C44D0" w:rsidRPr="005C44D0" w:rsidRDefault="005C44D0" w:rsidP="005C44D0">
            <w:pPr>
              <w:tabs>
                <w:tab w:val="left" w:pos="226"/>
              </w:tabs>
              <w:rPr>
                <w:lang w:val="kk-KZ"/>
              </w:rPr>
            </w:pPr>
            <w:r w:rsidRPr="005C44D0">
              <w:rPr>
                <w:lang w:val="kk-KZ"/>
              </w:rPr>
              <w:t>Барлық құжаттама қағаз және электрондық (USB-Flash) ақпарат тасығыштарда берілуі тиіс.</w:t>
            </w:r>
          </w:p>
          <w:p w:rsidR="005C44D0" w:rsidRPr="005C44D0" w:rsidRDefault="005C44D0" w:rsidP="005C44D0">
            <w:pPr>
              <w:tabs>
                <w:tab w:val="left" w:pos="226"/>
              </w:tabs>
              <w:rPr>
                <w:lang w:val="kk-KZ"/>
              </w:rPr>
            </w:pPr>
            <w:r w:rsidRPr="005C44D0">
              <w:rPr>
                <w:lang w:val="kk-KZ"/>
              </w:rPr>
              <w:t>Жеткізілетін тауарды дайындаушы зауыттың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сайты болуы тиіс.</w:t>
            </w:r>
          </w:p>
          <w:p w:rsidR="005C44D0" w:rsidRPr="005C44D0" w:rsidRDefault="005C44D0" w:rsidP="005C44D0">
            <w:pPr>
              <w:tabs>
                <w:tab w:val="left" w:pos="226"/>
              </w:tabs>
              <w:rPr>
                <w:lang w:val="kk-KZ"/>
              </w:rPr>
            </w:pPr>
            <w:r w:rsidRPr="005C44D0">
              <w:rPr>
                <w:b/>
                <w:lang w:val="kk-KZ"/>
              </w:rPr>
              <w:t>7</w:t>
            </w:r>
            <w:r w:rsidRPr="005C44D0">
              <w:rPr>
                <w:lang w:val="kk-KZ"/>
              </w:rPr>
              <w:t>. Қосымша:</w:t>
            </w:r>
          </w:p>
          <w:p w:rsidR="00AE1617" w:rsidRPr="005C44D0" w:rsidRDefault="005C44D0" w:rsidP="005C44D0">
            <w:pPr>
              <w:tabs>
                <w:tab w:val="left" w:pos="226"/>
              </w:tabs>
              <w:rPr>
                <w:lang w:val="kk-KZ"/>
              </w:rPr>
            </w:pPr>
            <w:r w:rsidRPr="005C44D0">
              <w:rPr>
                <w:lang w:val="kk-KZ"/>
              </w:rPr>
              <w:t>Кепілдік мерзімі: 12 ай</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 xml:space="preserve">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w:t>
            </w:r>
            <w:r w:rsidRPr="00CB172E">
              <w:rPr>
                <w:lang w:val="kk-KZ"/>
              </w:rPr>
              <w:lastRenderedPageBreak/>
              <w:t>(Әлеуетті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lastRenderedPageBreak/>
              <w:t>жоқ</w:t>
            </w:r>
          </w:p>
        </w:tc>
      </w:tr>
    </w:tbl>
    <w:p w:rsidR="001B5324" w:rsidRPr="00CB172E" w:rsidRDefault="001B5324" w:rsidP="001B5324">
      <w:pPr>
        <w:ind w:firstLine="397"/>
        <w:jc w:val="both"/>
        <w:rPr>
          <w:lang w:val="kk-KZ"/>
        </w:rPr>
      </w:pPr>
      <w:r w:rsidRPr="00CB172E">
        <w:rPr>
          <w:lang w:val="kk-KZ"/>
        </w:rPr>
        <w:lastRenderedPageBreak/>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r w:rsidRPr="00CB172E">
        <w:rPr>
          <w:b/>
          <w:color w:val="auto"/>
          <w:lang w:val="kk-KZ"/>
        </w:rPr>
        <w:t>Басқарма Төрағасының орынбасары - «Қазтелерадио» АҚ Техникалық директоры                    ______________    Затилда К. Ж.</w:t>
      </w:r>
    </w:p>
    <w:p w:rsidR="00022166" w:rsidRPr="00CB172E" w:rsidRDefault="00022166" w:rsidP="00022166">
      <w:pPr>
        <w:tabs>
          <w:tab w:val="left" w:pos="10915"/>
        </w:tabs>
        <w:rPr>
          <w:b/>
          <w:color w:val="auto"/>
          <w:lang w:val="kk-KZ"/>
        </w:rPr>
      </w:pPr>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r w:rsidRPr="00CB172E">
        <w:rPr>
          <w:b/>
          <w:color w:val="auto"/>
        </w:rPr>
        <w:t>Шамшатов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22BF7"/>
    <w:rsid w:val="000271EF"/>
    <w:rsid w:val="00046E8A"/>
    <w:rsid w:val="00062C95"/>
    <w:rsid w:val="00065225"/>
    <w:rsid w:val="00065371"/>
    <w:rsid w:val="00085DF4"/>
    <w:rsid w:val="00087BD1"/>
    <w:rsid w:val="0009291E"/>
    <w:rsid w:val="00095DE4"/>
    <w:rsid w:val="000A2106"/>
    <w:rsid w:val="000B257D"/>
    <w:rsid w:val="000B7D62"/>
    <w:rsid w:val="000C0D8D"/>
    <w:rsid w:val="000C181F"/>
    <w:rsid w:val="000D4308"/>
    <w:rsid w:val="000E170C"/>
    <w:rsid w:val="000E3E0E"/>
    <w:rsid w:val="000E66F4"/>
    <w:rsid w:val="000F7190"/>
    <w:rsid w:val="0012007B"/>
    <w:rsid w:val="001215A6"/>
    <w:rsid w:val="00144CFE"/>
    <w:rsid w:val="00145809"/>
    <w:rsid w:val="00146109"/>
    <w:rsid w:val="00172359"/>
    <w:rsid w:val="001A3557"/>
    <w:rsid w:val="001A5A89"/>
    <w:rsid w:val="001B5324"/>
    <w:rsid w:val="001C1833"/>
    <w:rsid w:val="001D6BF3"/>
    <w:rsid w:val="001E0D4C"/>
    <w:rsid w:val="001E2AEC"/>
    <w:rsid w:val="002006FE"/>
    <w:rsid w:val="002063FC"/>
    <w:rsid w:val="00230B01"/>
    <w:rsid w:val="00232BDD"/>
    <w:rsid w:val="00251F5E"/>
    <w:rsid w:val="00273A34"/>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D326A"/>
    <w:rsid w:val="003E161E"/>
    <w:rsid w:val="003F019B"/>
    <w:rsid w:val="003F2AA1"/>
    <w:rsid w:val="003F35B7"/>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A7892"/>
    <w:rsid w:val="004C07FB"/>
    <w:rsid w:val="004C7F06"/>
    <w:rsid w:val="004D4D94"/>
    <w:rsid w:val="004E309A"/>
    <w:rsid w:val="004F1957"/>
    <w:rsid w:val="004F2F5A"/>
    <w:rsid w:val="004F51AB"/>
    <w:rsid w:val="00503EC1"/>
    <w:rsid w:val="00514703"/>
    <w:rsid w:val="00556900"/>
    <w:rsid w:val="00574C9C"/>
    <w:rsid w:val="005A5511"/>
    <w:rsid w:val="005B122B"/>
    <w:rsid w:val="005B1402"/>
    <w:rsid w:val="005B6FFB"/>
    <w:rsid w:val="005C44D0"/>
    <w:rsid w:val="005F0A74"/>
    <w:rsid w:val="00603D23"/>
    <w:rsid w:val="00623531"/>
    <w:rsid w:val="00627356"/>
    <w:rsid w:val="00640582"/>
    <w:rsid w:val="00642FBF"/>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4235A"/>
    <w:rsid w:val="00764605"/>
    <w:rsid w:val="00765F1E"/>
    <w:rsid w:val="007675B9"/>
    <w:rsid w:val="007703E0"/>
    <w:rsid w:val="0078144A"/>
    <w:rsid w:val="00782E33"/>
    <w:rsid w:val="0078684C"/>
    <w:rsid w:val="00793767"/>
    <w:rsid w:val="0079732F"/>
    <w:rsid w:val="007B3F2A"/>
    <w:rsid w:val="007D6E11"/>
    <w:rsid w:val="007F01A3"/>
    <w:rsid w:val="007F22CA"/>
    <w:rsid w:val="008068E5"/>
    <w:rsid w:val="00806B25"/>
    <w:rsid w:val="008126BD"/>
    <w:rsid w:val="00821CE0"/>
    <w:rsid w:val="00824164"/>
    <w:rsid w:val="008639F5"/>
    <w:rsid w:val="008646E1"/>
    <w:rsid w:val="008648B8"/>
    <w:rsid w:val="00865031"/>
    <w:rsid w:val="00873F33"/>
    <w:rsid w:val="00874E87"/>
    <w:rsid w:val="0088062B"/>
    <w:rsid w:val="00884A57"/>
    <w:rsid w:val="00884AC7"/>
    <w:rsid w:val="00890AD4"/>
    <w:rsid w:val="008A27A3"/>
    <w:rsid w:val="008B07D5"/>
    <w:rsid w:val="008B1E45"/>
    <w:rsid w:val="008C33DE"/>
    <w:rsid w:val="008C3A1F"/>
    <w:rsid w:val="008D6ED3"/>
    <w:rsid w:val="008E0D62"/>
    <w:rsid w:val="008E1641"/>
    <w:rsid w:val="008E4A2B"/>
    <w:rsid w:val="008E516F"/>
    <w:rsid w:val="008F0681"/>
    <w:rsid w:val="008F1565"/>
    <w:rsid w:val="009021DA"/>
    <w:rsid w:val="00902AFE"/>
    <w:rsid w:val="00906B85"/>
    <w:rsid w:val="0092748A"/>
    <w:rsid w:val="0095757F"/>
    <w:rsid w:val="00983C1A"/>
    <w:rsid w:val="00984FCF"/>
    <w:rsid w:val="009A0FB4"/>
    <w:rsid w:val="009A31BE"/>
    <w:rsid w:val="009A35B8"/>
    <w:rsid w:val="009A4658"/>
    <w:rsid w:val="009A7FF0"/>
    <w:rsid w:val="009C0CA9"/>
    <w:rsid w:val="009D449A"/>
    <w:rsid w:val="009E15D8"/>
    <w:rsid w:val="009E3DC2"/>
    <w:rsid w:val="009E457B"/>
    <w:rsid w:val="009E5BE6"/>
    <w:rsid w:val="009E6D1B"/>
    <w:rsid w:val="009F1295"/>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929B6"/>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519A4"/>
    <w:rsid w:val="00B63570"/>
    <w:rsid w:val="00B65F45"/>
    <w:rsid w:val="00B662E9"/>
    <w:rsid w:val="00B922E3"/>
    <w:rsid w:val="00B92C86"/>
    <w:rsid w:val="00BA1188"/>
    <w:rsid w:val="00BB711B"/>
    <w:rsid w:val="00BE1EE3"/>
    <w:rsid w:val="00BE692D"/>
    <w:rsid w:val="00BF4B72"/>
    <w:rsid w:val="00BF4FDF"/>
    <w:rsid w:val="00C13B15"/>
    <w:rsid w:val="00C13F88"/>
    <w:rsid w:val="00C213BD"/>
    <w:rsid w:val="00C21A0D"/>
    <w:rsid w:val="00C23C33"/>
    <w:rsid w:val="00C24A1F"/>
    <w:rsid w:val="00C260F0"/>
    <w:rsid w:val="00C27925"/>
    <w:rsid w:val="00C57556"/>
    <w:rsid w:val="00C601D3"/>
    <w:rsid w:val="00C67EF2"/>
    <w:rsid w:val="00C77F6F"/>
    <w:rsid w:val="00C91338"/>
    <w:rsid w:val="00C92788"/>
    <w:rsid w:val="00C97ABF"/>
    <w:rsid w:val="00CA3BA8"/>
    <w:rsid w:val="00CA6712"/>
    <w:rsid w:val="00CB172E"/>
    <w:rsid w:val="00CD0DAA"/>
    <w:rsid w:val="00CD5869"/>
    <w:rsid w:val="00CD5C44"/>
    <w:rsid w:val="00CD5F9F"/>
    <w:rsid w:val="00CE76FF"/>
    <w:rsid w:val="00D01C89"/>
    <w:rsid w:val="00D20F26"/>
    <w:rsid w:val="00D40CB3"/>
    <w:rsid w:val="00D415DE"/>
    <w:rsid w:val="00D7138B"/>
    <w:rsid w:val="00D77362"/>
    <w:rsid w:val="00D81527"/>
    <w:rsid w:val="00D9074D"/>
    <w:rsid w:val="00D97D3C"/>
    <w:rsid w:val="00DA3AA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41375"/>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 w:type="paragraph" w:styleId="a9">
    <w:name w:val="No Spacing"/>
    <w:uiPriority w:val="1"/>
    <w:qFormat/>
    <w:rsid w:val="00C260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 w:type="paragraph" w:styleId="a9">
    <w:name w:val="No Spacing"/>
    <w:uiPriority w:val="1"/>
    <w:qFormat/>
    <w:rsid w:val="00C260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D2A12-81DB-4A5B-BCDF-F7B8F2C1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11</Pages>
  <Words>1999</Words>
  <Characters>11396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Anton Arsenov</cp:lastModifiedBy>
  <cp:revision>11</cp:revision>
  <cp:lastPrinted>2021-07-02T09:45:00Z</cp:lastPrinted>
  <dcterms:created xsi:type="dcterms:W3CDTF">2022-04-12T07:02:00Z</dcterms:created>
  <dcterms:modified xsi:type="dcterms:W3CDTF">2022-05-16T09:07:00Z</dcterms:modified>
</cp:coreProperties>
</file>