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A8612C" w:rsidRPr="00A8612C">
        <w:rPr>
          <w:rStyle w:val="s0"/>
        </w:rPr>
        <w:t xml:space="preserve">Инструмент для обжима разъема </w:t>
      </w:r>
      <w:proofErr w:type="spellStart"/>
      <w:r w:rsidR="00A8612C" w:rsidRPr="00A8612C">
        <w:rPr>
          <w:rStyle w:val="s0"/>
        </w:rPr>
        <w:t>Micro</w:t>
      </w:r>
      <w:proofErr w:type="spellEnd"/>
      <w:r w:rsidR="00A8612C" w:rsidRPr="00A8612C">
        <w:rPr>
          <w:rStyle w:val="s0"/>
        </w:rPr>
        <w:t xml:space="preserve"> BNC </w:t>
      </w:r>
      <w:proofErr w:type="spellStart"/>
      <w:r w:rsidR="00A8612C" w:rsidRPr="00A8612C">
        <w:rPr>
          <w:rStyle w:val="s0"/>
        </w:rPr>
        <w:t>Straight</w:t>
      </w:r>
      <w:proofErr w:type="spellEnd"/>
      <w:r w:rsidR="00A8612C" w:rsidRPr="00A8612C">
        <w:rPr>
          <w:rStyle w:val="s0"/>
        </w:rPr>
        <w:t xml:space="preserve"> </w:t>
      </w:r>
      <w:proofErr w:type="spellStart"/>
      <w:r w:rsidR="00A8612C" w:rsidRPr="00A8612C">
        <w:rPr>
          <w:rStyle w:val="s0"/>
        </w:rPr>
        <w:t>Crimp</w:t>
      </w:r>
      <w:proofErr w:type="spellEnd"/>
      <w:r w:rsidR="00A8612C" w:rsidRPr="00A8612C">
        <w:rPr>
          <w:rStyle w:val="s0"/>
        </w:rPr>
        <w:t xml:space="preserve">  </w:t>
      </w:r>
      <w:proofErr w:type="spellStart"/>
      <w:r w:rsidR="00A8612C" w:rsidRPr="00A8612C">
        <w:rPr>
          <w:rStyle w:val="s0"/>
        </w:rPr>
        <w:t>Crimp</w:t>
      </w:r>
      <w:proofErr w:type="spellEnd"/>
      <w:r w:rsidR="00A8612C" w:rsidRPr="00A8612C">
        <w:rPr>
          <w:rStyle w:val="s0"/>
        </w:rPr>
        <w:t xml:space="preserve"> </w:t>
      </w:r>
      <w:proofErr w:type="spellStart"/>
      <w:r w:rsidR="00A8612C" w:rsidRPr="00A8612C">
        <w:rPr>
          <w:rStyle w:val="s0"/>
        </w:rPr>
        <w:t>Plug</w:t>
      </w:r>
      <w:proofErr w:type="spellEnd"/>
      <w:r w:rsidR="00A8612C" w:rsidRPr="00A8612C">
        <w:rPr>
          <w:rStyle w:val="s0"/>
        </w:rPr>
        <w:t xml:space="preserve"> 75 </w:t>
      </w:r>
      <w:proofErr w:type="spellStart"/>
      <w:r w:rsidR="00A8612C" w:rsidRPr="00A8612C">
        <w:rPr>
          <w:rStyle w:val="s0"/>
        </w:rPr>
        <w:t>ohm</w:t>
      </w:r>
      <w:proofErr w:type="spellEnd"/>
      <w:r w:rsidR="00A8612C" w:rsidRPr="00A8612C">
        <w:rPr>
          <w:rStyle w:val="s0"/>
        </w:rPr>
        <w:t xml:space="preserve"> 12GHz</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A8612C">
              <w:rPr>
                <w:color w:val="auto"/>
              </w:rPr>
              <w:t>2</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6A5E3A" w:rsidRPr="001701E6" w:rsidRDefault="006C3ED2" w:rsidP="00AE21A2">
            <w:pPr>
              <w:tabs>
                <w:tab w:val="left" w:pos="226"/>
              </w:tabs>
            </w:pPr>
            <w:r w:rsidRPr="00CB172E">
              <w:t xml:space="preserve">Настоящая техническая спецификация разработана для закупки </w:t>
            </w:r>
            <w:r w:rsidR="00A4333E">
              <w:t>и</w:t>
            </w:r>
            <w:r w:rsidR="00A8612C" w:rsidRPr="00A8612C">
              <w:rPr>
                <w:rStyle w:val="s0"/>
                <w:lang w:val="kk-KZ"/>
              </w:rPr>
              <w:t>нструмент</w:t>
            </w:r>
            <w:r w:rsidR="00A8612C">
              <w:rPr>
                <w:rStyle w:val="s0"/>
                <w:lang w:val="kk-KZ"/>
              </w:rPr>
              <w:t>а</w:t>
            </w:r>
            <w:r w:rsidR="00A8612C" w:rsidRPr="00A8612C">
              <w:rPr>
                <w:rStyle w:val="s0"/>
                <w:lang w:val="kk-KZ"/>
              </w:rPr>
              <w:t xml:space="preserve"> для обжима разъема Micro BNC Straight Crimp  Crimp Plug 75 ohm 12GHz</w:t>
            </w:r>
            <w:r w:rsidR="00785660">
              <w:rPr>
                <w:rStyle w:val="s0"/>
              </w:rPr>
              <w:t>.</w:t>
            </w:r>
            <w:r w:rsidR="00785660" w:rsidRPr="00785660">
              <w:rPr>
                <w:rStyle w:val="s0"/>
              </w:rPr>
              <w:t xml:space="preserve"> </w:t>
            </w:r>
            <w:r w:rsidR="00AE21A2" w:rsidRPr="00AE21A2">
              <w:rPr>
                <w:shd w:val="clear" w:color="auto" w:fill="FFFFFF"/>
              </w:rPr>
              <w:t>Обжимные инструменты представляют собой сочетание надёжности, удобства и простоты использования. В обжимных губках имеется отверстие для обжима обжимного цилиндра (шестиугольное) и отверстие для обжима центрального контакт</w:t>
            </w:r>
            <w:proofErr w:type="gramStart"/>
            <w:r w:rsidR="00AE21A2" w:rsidRPr="00AE21A2">
              <w:rPr>
                <w:shd w:val="clear" w:color="auto" w:fill="FFFFFF"/>
              </w:rPr>
              <w:t>а(</w:t>
            </w:r>
            <w:proofErr w:type="gramEnd"/>
            <w:r w:rsidR="00AE21A2" w:rsidRPr="00AE21A2">
              <w:rPr>
                <w:shd w:val="clear" w:color="auto" w:fill="FFFFFF"/>
              </w:rPr>
              <w:t>прямоугольное).</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СОСТАВ</w:t>
            </w:r>
            <w:r w:rsidR="00447FCB" w:rsidRPr="00CB172E">
              <w:t>:</w:t>
            </w:r>
          </w:p>
          <w:p w:rsidR="007D6E11" w:rsidRPr="00CB172E" w:rsidRDefault="00447FCB" w:rsidP="007D6E11">
            <w:pPr>
              <w:tabs>
                <w:tab w:val="left" w:pos="1134"/>
              </w:tabs>
              <w:ind w:right="-1"/>
              <w:jc w:val="both"/>
              <w:rPr>
                <w:rFonts w:cs="Arial"/>
              </w:rPr>
            </w:pPr>
            <w:r w:rsidRPr="00CB172E">
              <w:rPr>
                <w:rFonts w:cs="Arial"/>
              </w:rPr>
              <w:t xml:space="preserve">1) </w:t>
            </w:r>
            <w:r w:rsidR="00A8612C" w:rsidRPr="00A8612C">
              <w:rPr>
                <w:rStyle w:val="s0"/>
              </w:rPr>
              <w:t xml:space="preserve">Инструмент для обжима разъема </w:t>
            </w:r>
            <w:proofErr w:type="spellStart"/>
            <w:r w:rsidR="00A8612C" w:rsidRPr="00A8612C">
              <w:rPr>
                <w:rStyle w:val="s0"/>
              </w:rPr>
              <w:t>Micro</w:t>
            </w:r>
            <w:proofErr w:type="spellEnd"/>
            <w:r w:rsidR="00A8612C" w:rsidRPr="00A8612C">
              <w:rPr>
                <w:rStyle w:val="s0"/>
              </w:rPr>
              <w:t xml:space="preserve"> BNC </w:t>
            </w:r>
            <w:proofErr w:type="spellStart"/>
            <w:r w:rsidR="00A8612C" w:rsidRPr="00A8612C">
              <w:rPr>
                <w:rStyle w:val="s0"/>
              </w:rPr>
              <w:t>Straight</w:t>
            </w:r>
            <w:proofErr w:type="spellEnd"/>
            <w:r w:rsidR="00A8612C" w:rsidRPr="00A8612C">
              <w:rPr>
                <w:rStyle w:val="s0"/>
              </w:rPr>
              <w:t xml:space="preserve"> </w:t>
            </w:r>
            <w:proofErr w:type="spellStart"/>
            <w:r w:rsidR="00A8612C" w:rsidRPr="00A8612C">
              <w:rPr>
                <w:rStyle w:val="s0"/>
              </w:rPr>
              <w:t>Crimp</w:t>
            </w:r>
            <w:proofErr w:type="spellEnd"/>
            <w:r w:rsidR="00A8612C" w:rsidRPr="00A8612C">
              <w:rPr>
                <w:rStyle w:val="s0"/>
              </w:rPr>
              <w:t xml:space="preserve">  </w:t>
            </w:r>
            <w:proofErr w:type="spellStart"/>
            <w:r w:rsidR="00A8612C" w:rsidRPr="00A8612C">
              <w:rPr>
                <w:rStyle w:val="s0"/>
              </w:rPr>
              <w:t>Crimp</w:t>
            </w:r>
            <w:proofErr w:type="spellEnd"/>
            <w:r w:rsidR="00A8612C" w:rsidRPr="00A8612C">
              <w:rPr>
                <w:rStyle w:val="s0"/>
              </w:rPr>
              <w:t xml:space="preserve"> </w:t>
            </w:r>
            <w:proofErr w:type="spellStart"/>
            <w:r w:rsidR="00A8612C" w:rsidRPr="00A8612C">
              <w:rPr>
                <w:rStyle w:val="s0"/>
              </w:rPr>
              <w:t>Plug</w:t>
            </w:r>
            <w:proofErr w:type="spellEnd"/>
            <w:r w:rsidR="00A8612C" w:rsidRPr="00A8612C">
              <w:rPr>
                <w:rStyle w:val="s0"/>
              </w:rPr>
              <w:t xml:space="preserve"> 75 </w:t>
            </w:r>
            <w:proofErr w:type="spellStart"/>
            <w:r w:rsidR="00A8612C" w:rsidRPr="00A8612C">
              <w:rPr>
                <w:rStyle w:val="s0"/>
              </w:rPr>
              <w:t>ohm</w:t>
            </w:r>
            <w:proofErr w:type="spellEnd"/>
            <w:r w:rsidR="00A8612C" w:rsidRPr="00A8612C">
              <w:rPr>
                <w:rStyle w:val="s0"/>
              </w:rPr>
              <w:t xml:space="preserve"> 12GHz</w:t>
            </w:r>
            <w:r w:rsidRPr="00CB172E">
              <w:rPr>
                <w:rFonts w:cs="Arial"/>
              </w:rPr>
              <w:t>;</w:t>
            </w:r>
          </w:p>
          <w:p w:rsidR="001D6BF3" w:rsidRPr="00CB172E" w:rsidRDefault="008A27A3" w:rsidP="00785660">
            <w:pPr>
              <w:tabs>
                <w:tab w:val="left" w:pos="1134"/>
              </w:tabs>
              <w:ind w:right="-1"/>
              <w:jc w:val="both"/>
            </w:pPr>
            <w:r w:rsidRPr="00CB172E">
              <w:rPr>
                <w:rFonts w:cs="Arial"/>
              </w:rPr>
              <w:t>2</w:t>
            </w:r>
            <w:r w:rsidR="00447FCB" w:rsidRPr="00CB172E">
              <w:rPr>
                <w:rFonts w:cs="Arial"/>
              </w:rPr>
              <w:t xml:space="preserve">) </w:t>
            </w:r>
            <w:r w:rsidR="002063FC" w:rsidRPr="00CB172E">
              <w:rPr>
                <w:rFonts w:cs="Arial"/>
              </w:rPr>
              <w:t>с</w:t>
            </w:r>
            <w:r w:rsidR="00447FCB" w:rsidRPr="00CB172E">
              <w:rPr>
                <w:rFonts w:cs="Arial"/>
              </w:rPr>
              <w:t>тандартная заводская упаковка</w:t>
            </w:r>
            <w:r w:rsidR="00447FCB" w:rsidRPr="00CB172E">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701E6" w:rsidRPr="00CB172E" w:rsidRDefault="00A8612C" w:rsidP="001701E6">
            <w:r w:rsidRPr="00A8612C">
              <w:rPr>
                <w:rStyle w:val="s0"/>
              </w:rPr>
              <w:t xml:space="preserve">Инструмент для обжима разъема </w:t>
            </w:r>
            <w:proofErr w:type="spellStart"/>
            <w:r w:rsidRPr="00A8612C">
              <w:rPr>
                <w:rStyle w:val="s0"/>
              </w:rPr>
              <w:t>Micro</w:t>
            </w:r>
            <w:proofErr w:type="spellEnd"/>
            <w:r w:rsidRPr="00A8612C">
              <w:rPr>
                <w:rStyle w:val="s0"/>
              </w:rPr>
              <w:t xml:space="preserve"> BNC </w:t>
            </w:r>
            <w:proofErr w:type="spellStart"/>
            <w:r w:rsidRPr="00A8612C">
              <w:rPr>
                <w:rStyle w:val="s0"/>
              </w:rPr>
              <w:t>Straight</w:t>
            </w:r>
            <w:proofErr w:type="spellEnd"/>
            <w:r w:rsidRPr="00A8612C">
              <w:rPr>
                <w:rStyle w:val="s0"/>
              </w:rPr>
              <w:t xml:space="preserve"> </w:t>
            </w:r>
            <w:proofErr w:type="spellStart"/>
            <w:r w:rsidRPr="00A8612C">
              <w:rPr>
                <w:rStyle w:val="s0"/>
              </w:rPr>
              <w:t>Crimp</w:t>
            </w:r>
            <w:proofErr w:type="spellEnd"/>
            <w:r w:rsidRPr="00A8612C">
              <w:rPr>
                <w:rStyle w:val="s0"/>
              </w:rPr>
              <w:t xml:space="preserve">  </w:t>
            </w:r>
            <w:proofErr w:type="spellStart"/>
            <w:r w:rsidRPr="00A8612C">
              <w:rPr>
                <w:rStyle w:val="s0"/>
              </w:rPr>
              <w:t>Crimp</w:t>
            </w:r>
            <w:proofErr w:type="spellEnd"/>
            <w:r w:rsidRPr="00A8612C">
              <w:rPr>
                <w:rStyle w:val="s0"/>
              </w:rPr>
              <w:t xml:space="preserve"> </w:t>
            </w:r>
            <w:proofErr w:type="spellStart"/>
            <w:r w:rsidRPr="00A8612C">
              <w:rPr>
                <w:rStyle w:val="s0"/>
              </w:rPr>
              <w:t>Plug</w:t>
            </w:r>
            <w:proofErr w:type="spellEnd"/>
            <w:r w:rsidRPr="00A8612C">
              <w:rPr>
                <w:rStyle w:val="s0"/>
              </w:rPr>
              <w:t xml:space="preserve"> 75 </w:t>
            </w:r>
            <w:proofErr w:type="spellStart"/>
            <w:r w:rsidRPr="00A8612C">
              <w:rPr>
                <w:rStyle w:val="s0"/>
              </w:rPr>
              <w:t>ohm</w:t>
            </w:r>
            <w:proofErr w:type="spellEnd"/>
            <w:r w:rsidRPr="00A8612C">
              <w:rPr>
                <w:rStyle w:val="s0"/>
              </w:rPr>
              <w:t xml:space="preserve"> 12GHz </w:t>
            </w:r>
            <w:r>
              <w:t xml:space="preserve">должен </w:t>
            </w:r>
            <w:r w:rsidR="00A06B11" w:rsidRPr="00724D46">
              <w:t>быть новым (не бывшим в эксплуатации) и поставляться в упаковке и т.д., без нарушения целостности, с полным комплектом документов.</w:t>
            </w:r>
          </w:p>
        </w:tc>
      </w:tr>
      <w:tr w:rsidR="00D9074D" w:rsidRPr="002D25CD"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0B3F05" w:rsidRPr="00AE21A2" w:rsidRDefault="00A8612C" w:rsidP="00F13CC2">
            <w:pPr>
              <w:tabs>
                <w:tab w:val="left" w:pos="226"/>
              </w:tabs>
            </w:pPr>
            <w:r w:rsidRPr="00A8612C">
              <w:t xml:space="preserve">Инструмент для обжима разъема </w:t>
            </w:r>
            <w:proofErr w:type="spellStart"/>
            <w:r w:rsidRPr="00A8612C">
              <w:t>Micro</w:t>
            </w:r>
            <w:proofErr w:type="spellEnd"/>
            <w:r w:rsidRPr="00A8612C">
              <w:t xml:space="preserve"> BNC </w:t>
            </w:r>
            <w:proofErr w:type="spellStart"/>
            <w:r w:rsidRPr="00A8612C">
              <w:t>Straight</w:t>
            </w:r>
            <w:proofErr w:type="spellEnd"/>
            <w:r w:rsidRPr="00A8612C">
              <w:t xml:space="preserve"> </w:t>
            </w:r>
            <w:proofErr w:type="spellStart"/>
            <w:r w:rsidRPr="00A8612C">
              <w:t>Crimp</w:t>
            </w:r>
            <w:proofErr w:type="spellEnd"/>
            <w:r w:rsidRPr="00A8612C">
              <w:t xml:space="preserve">  </w:t>
            </w:r>
            <w:proofErr w:type="spellStart"/>
            <w:r w:rsidRPr="00A8612C">
              <w:t>Crimp</w:t>
            </w:r>
            <w:proofErr w:type="spellEnd"/>
            <w:r w:rsidRPr="00A8612C">
              <w:t xml:space="preserve"> </w:t>
            </w:r>
            <w:proofErr w:type="spellStart"/>
            <w:r w:rsidRPr="00A8612C">
              <w:t>Plug</w:t>
            </w:r>
            <w:proofErr w:type="spellEnd"/>
            <w:r w:rsidRPr="00A8612C">
              <w:t xml:space="preserve"> 75 </w:t>
            </w:r>
            <w:proofErr w:type="spellStart"/>
            <w:r w:rsidRPr="00A8612C">
              <w:t>ohm</w:t>
            </w:r>
            <w:proofErr w:type="spellEnd"/>
            <w:r w:rsidRPr="00A8612C">
              <w:t xml:space="preserve"> 12GHz</w:t>
            </w:r>
            <w:r w:rsidR="00EB3DB2">
              <w:t xml:space="preserve"> </w:t>
            </w:r>
            <w:r w:rsidR="00AE21A2">
              <w:t>п</w:t>
            </w:r>
            <w:r w:rsidR="000B3F05">
              <w:t xml:space="preserve">редназначен для </w:t>
            </w:r>
            <w:r w:rsidR="004C562E">
              <w:t>обжима</w:t>
            </w:r>
            <w:r w:rsidR="000B3F05">
              <w:t xml:space="preserve"> разъёма </w:t>
            </w:r>
            <w:r w:rsidR="002D25CD" w:rsidRPr="002D25CD">
              <w:t>67-005-B66-FB</w:t>
            </w:r>
            <w:r w:rsidR="002D25CD">
              <w:t xml:space="preserve"> </w:t>
            </w:r>
            <w:r w:rsidR="00C33E9F">
              <w:rPr>
                <w:lang w:val="en-US"/>
              </w:rPr>
              <w:t>M</w:t>
            </w:r>
            <w:r w:rsidR="000B3F05">
              <w:rPr>
                <w:lang w:val="en-US"/>
              </w:rPr>
              <w:t>icro</w:t>
            </w:r>
            <w:r w:rsidR="000B3F05" w:rsidRPr="000B3F05">
              <w:t xml:space="preserve"> </w:t>
            </w:r>
            <w:r w:rsidR="000B3F05">
              <w:rPr>
                <w:lang w:val="en-US"/>
              </w:rPr>
              <w:t>BNC</w:t>
            </w:r>
            <w:r w:rsidR="000B3F05" w:rsidRPr="004C562E">
              <w:t xml:space="preserve"> (</w:t>
            </w:r>
            <w:r w:rsidR="000B3F05">
              <w:rPr>
                <w:lang w:val="en-US"/>
              </w:rPr>
              <w:t>HD</w:t>
            </w:r>
            <w:r w:rsidR="000B3F05" w:rsidRPr="004C562E">
              <w:t xml:space="preserve"> </w:t>
            </w:r>
            <w:r w:rsidR="000B3F05">
              <w:rPr>
                <w:lang w:val="en-US"/>
              </w:rPr>
              <w:t>BNC</w:t>
            </w:r>
            <w:r w:rsidR="000B3F05" w:rsidRPr="004C562E">
              <w:t>)</w:t>
            </w:r>
            <w:r w:rsidR="000B3F05" w:rsidRPr="000B3F05">
              <w:t>.</w:t>
            </w:r>
          </w:p>
          <w:p w:rsidR="004C562E" w:rsidRPr="00815DC3" w:rsidRDefault="004C562E" w:rsidP="00F13CC2">
            <w:pPr>
              <w:tabs>
                <w:tab w:val="left" w:pos="226"/>
              </w:tabs>
            </w:pPr>
            <w:r w:rsidRPr="004C562E">
              <w:rPr>
                <w:shd w:val="clear" w:color="auto" w:fill="FFFFFF"/>
              </w:rPr>
              <w:t>Подходит</w:t>
            </w:r>
            <w:r w:rsidRPr="00815DC3">
              <w:rPr>
                <w:shd w:val="clear" w:color="auto" w:fill="FFFFFF"/>
              </w:rPr>
              <w:t xml:space="preserve"> </w:t>
            </w:r>
            <w:r w:rsidRPr="004C562E">
              <w:rPr>
                <w:shd w:val="clear" w:color="auto" w:fill="FFFFFF"/>
              </w:rPr>
              <w:t>для</w:t>
            </w:r>
            <w:r w:rsidRPr="00815DC3">
              <w:rPr>
                <w:shd w:val="clear" w:color="auto" w:fill="FFFFFF"/>
              </w:rPr>
              <w:t xml:space="preserve"> </w:t>
            </w:r>
            <w:r w:rsidRPr="004C562E">
              <w:rPr>
                <w:shd w:val="clear" w:color="auto" w:fill="FFFFFF"/>
              </w:rPr>
              <w:t>кабелей</w:t>
            </w:r>
            <w:r w:rsidRPr="00815DC3">
              <w:rPr>
                <w:shd w:val="clear" w:color="auto" w:fill="FFFFFF"/>
              </w:rPr>
              <w:t xml:space="preserve"> </w:t>
            </w:r>
            <w:proofErr w:type="spellStart"/>
            <w:r w:rsidRPr="004C562E">
              <w:rPr>
                <w:shd w:val="clear" w:color="auto" w:fill="FFFFFF"/>
                <w:lang w:val="en-US"/>
              </w:rPr>
              <w:t>Canare</w:t>
            </w:r>
            <w:proofErr w:type="spellEnd"/>
            <w:r w:rsidRPr="00815DC3">
              <w:rPr>
                <w:shd w:val="clear" w:color="auto" w:fill="FFFFFF"/>
              </w:rPr>
              <w:t xml:space="preserve"> </w:t>
            </w:r>
            <w:r w:rsidRPr="004C562E">
              <w:rPr>
                <w:shd w:val="clear" w:color="auto" w:fill="FFFFFF"/>
                <w:lang w:val="en-US"/>
              </w:rPr>
              <w:t>L</w:t>
            </w:r>
            <w:r w:rsidRPr="00815DC3">
              <w:rPr>
                <w:shd w:val="clear" w:color="auto" w:fill="FFFFFF"/>
              </w:rPr>
              <w:t>-</w:t>
            </w:r>
            <w:r w:rsidRPr="00815DC3">
              <w:t>4</w:t>
            </w:r>
            <w:r w:rsidRPr="004C562E">
              <w:rPr>
                <w:lang w:val="en-US"/>
              </w:rPr>
              <w:t>CFB</w:t>
            </w:r>
            <w:r w:rsidRPr="00815DC3">
              <w:t xml:space="preserve">, </w:t>
            </w:r>
            <w:r w:rsidRPr="004C562E">
              <w:rPr>
                <w:lang w:val="en-US"/>
              </w:rPr>
              <w:t>DRAKA</w:t>
            </w:r>
            <w:r w:rsidRPr="00815DC3">
              <w:rPr>
                <w:shd w:val="clear" w:color="auto" w:fill="FFFFFF"/>
              </w:rPr>
              <w:t xml:space="preserve"> 0.8/3.7 </w:t>
            </w:r>
            <w:r w:rsidRPr="004C562E">
              <w:rPr>
                <w:shd w:val="clear" w:color="auto" w:fill="FFFFFF"/>
                <w:lang w:val="en-US"/>
              </w:rPr>
              <w:t>AF</w:t>
            </w:r>
            <w:r w:rsidRPr="00815DC3">
              <w:rPr>
                <w:shd w:val="clear" w:color="auto" w:fill="FFFFFF"/>
              </w:rPr>
              <w:t xml:space="preserve"> </w:t>
            </w:r>
            <w:r w:rsidRPr="004C562E">
              <w:rPr>
                <w:shd w:val="clear" w:color="auto" w:fill="FFFFFF"/>
                <w:lang w:val="en-US"/>
              </w:rPr>
              <w:t>PVC</w:t>
            </w:r>
            <w:r w:rsidRPr="00815DC3">
              <w:rPr>
                <w:shd w:val="clear" w:color="auto" w:fill="FFFFFF"/>
              </w:rPr>
              <w:t xml:space="preserve">, </w:t>
            </w:r>
            <w:r w:rsidRPr="004C562E">
              <w:rPr>
                <w:shd w:val="clear" w:color="auto" w:fill="FFFFFF"/>
                <w:lang w:val="en-US"/>
              </w:rPr>
              <w:t>Belden</w:t>
            </w:r>
            <w:r w:rsidRPr="00815DC3">
              <w:rPr>
                <w:shd w:val="clear" w:color="auto" w:fill="FFFFFF"/>
              </w:rPr>
              <w:t xml:space="preserve"> 1505</w:t>
            </w:r>
            <w:r w:rsidRPr="004C562E">
              <w:rPr>
                <w:shd w:val="clear" w:color="auto" w:fill="FFFFFF"/>
                <w:lang w:val="en-US"/>
              </w:rPr>
              <w:t>A</w:t>
            </w:r>
            <w:r w:rsidRPr="00815DC3">
              <w:rPr>
                <w:shd w:val="clear" w:color="auto" w:fill="FFFFFF"/>
              </w:rPr>
              <w:t>.</w:t>
            </w:r>
          </w:p>
          <w:p w:rsidR="002D25CD" w:rsidRPr="00815DC3" w:rsidRDefault="00746FE3" w:rsidP="00746FE3">
            <w:r>
              <w:t>Категория</w:t>
            </w:r>
            <w:r w:rsidRPr="00815DC3">
              <w:t xml:space="preserve">: </w:t>
            </w:r>
            <w:r w:rsidR="002D25CD">
              <w:t>инструмент</w:t>
            </w:r>
          </w:p>
          <w:p w:rsidR="00746FE3" w:rsidRPr="00815DC3" w:rsidRDefault="00746FE3" w:rsidP="00746FE3">
            <w:r>
              <w:t>Тип</w:t>
            </w:r>
            <w:r w:rsidRPr="00815DC3">
              <w:t xml:space="preserve"> </w:t>
            </w:r>
            <w:r w:rsidR="002D25CD">
              <w:t xml:space="preserve">обжимаемого </w:t>
            </w:r>
            <w:r>
              <w:t>кабеля</w:t>
            </w:r>
            <w:r w:rsidRPr="00815DC3">
              <w:t xml:space="preserve">: </w:t>
            </w:r>
            <w:r w:rsidRPr="004C562E">
              <w:rPr>
                <w:lang w:val="en-US"/>
              </w:rPr>
              <w:t>RG</w:t>
            </w:r>
            <w:r w:rsidRPr="00815DC3">
              <w:t>59 | 0.8/3.7-6.3</w:t>
            </w:r>
          </w:p>
          <w:p w:rsidR="00746FE3" w:rsidRPr="00815DC3" w:rsidRDefault="00746FE3" w:rsidP="00746FE3">
            <w:r>
              <w:t>Тип</w:t>
            </w:r>
            <w:r w:rsidRPr="00815DC3">
              <w:t xml:space="preserve"> </w:t>
            </w:r>
            <w:r w:rsidR="002D25CD">
              <w:t xml:space="preserve">обжимаемых </w:t>
            </w:r>
            <w:r>
              <w:t>разъём</w:t>
            </w:r>
            <w:r w:rsidR="002D25CD">
              <w:t xml:space="preserve">ов: </w:t>
            </w:r>
            <w:r w:rsidR="004C562E">
              <w:rPr>
                <w:lang w:val="en-US"/>
              </w:rPr>
              <w:t>Micro</w:t>
            </w:r>
            <w:r w:rsidR="004C562E" w:rsidRPr="00815DC3">
              <w:t xml:space="preserve"> </w:t>
            </w:r>
            <w:r w:rsidRPr="004C562E">
              <w:rPr>
                <w:lang w:val="en-US"/>
              </w:rPr>
              <w:t>BNC</w:t>
            </w:r>
            <w:r w:rsidRPr="00815DC3">
              <w:t xml:space="preserve"> </w:t>
            </w:r>
            <w:r w:rsidR="004C562E" w:rsidRPr="00815DC3">
              <w:t>(</w:t>
            </w:r>
            <w:r w:rsidR="004C562E">
              <w:rPr>
                <w:lang w:val="en-US"/>
              </w:rPr>
              <w:t>HD</w:t>
            </w:r>
            <w:r w:rsidR="004C562E" w:rsidRPr="00815DC3">
              <w:t xml:space="preserve"> </w:t>
            </w:r>
            <w:r w:rsidR="004C562E">
              <w:rPr>
                <w:lang w:val="en-US"/>
              </w:rPr>
              <w:t>BNC</w:t>
            </w:r>
            <w:r w:rsidR="004C562E" w:rsidRPr="00815DC3">
              <w:t>)</w:t>
            </w:r>
          </w:p>
          <w:p w:rsidR="00815DC3" w:rsidRDefault="00041B6E" w:rsidP="00041B6E">
            <w:pPr>
              <w:tabs>
                <w:tab w:val="left" w:pos="226"/>
              </w:tabs>
              <w:rPr>
                <w:b/>
                <w:lang w:val="kk-KZ"/>
              </w:rPr>
            </w:pPr>
            <w:r>
              <w:t>Тип монтажа:</w:t>
            </w:r>
            <w:r>
              <w:tab/>
              <w:t>обжим</w:t>
            </w:r>
            <w:r w:rsidRPr="00EC0D68">
              <w:rPr>
                <w:b/>
                <w:lang w:val="kk-KZ"/>
              </w:rPr>
              <w:t xml:space="preserve"> </w:t>
            </w:r>
          </w:p>
          <w:p w:rsidR="002D25CD" w:rsidRPr="00124546" w:rsidRDefault="002D25CD" w:rsidP="002D25CD">
            <w:pPr>
              <w:pStyle w:val="a9"/>
            </w:pPr>
            <w:r w:rsidRPr="00124546">
              <w:t xml:space="preserve">                        0.95</w:t>
            </w:r>
            <w:r w:rsidRPr="002D25CD">
              <w:rPr>
                <w:lang w:val="en-US"/>
              </w:rPr>
              <w:t>mm</w:t>
            </w:r>
            <w:r w:rsidRPr="00124546">
              <w:t xml:space="preserve"> / 0.037"</w:t>
            </w:r>
          </w:p>
          <w:p w:rsidR="002D25CD" w:rsidRDefault="002D25CD" w:rsidP="002D25CD">
            <w:pPr>
              <w:pStyle w:val="a9"/>
            </w:pPr>
            <w:r w:rsidRPr="00124546">
              <w:t xml:space="preserve">                        1.72</w:t>
            </w:r>
            <w:r w:rsidRPr="002D25CD">
              <w:rPr>
                <w:lang w:val="en-US"/>
              </w:rPr>
              <w:t>mm</w:t>
            </w:r>
            <w:r w:rsidRPr="00124546">
              <w:t xml:space="preserve"> / 0.068"</w:t>
            </w:r>
          </w:p>
          <w:p w:rsidR="002D25CD" w:rsidRPr="002D25CD" w:rsidRDefault="002D25CD" w:rsidP="002D25CD">
            <w:pPr>
              <w:pStyle w:val="a9"/>
              <w:rPr>
                <w:lang w:val="en-US"/>
              </w:rPr>
            </w:pPr>
            <w:r w:rsidRPr="00124546">
              <w:t xml:space="preserve">                        </w:t>
            </w:r>
            <w:r w:rsidRPr="002D25CD">
              <w:rPr>
                <w:lang w:val="en-US"/>
              </w:rPr>
              <w:t xml:space="preserve">5.41mm / 0.213" </w:t>
            </w:r>
          </w:p>
          <w:p w:rsidR="009F0521" w:rsidRPr="002D25CD" w:rsidRDefault="002D25CD" w:rsidP="002D25CD">
            <w:pPr>
              <w:pStyle w:val="a9"/>
            </w:pPr>
            <w:r w:rsidRPr="002D25CD">
              <w:rPr>
                <w:lang w:val="en-US"/>
              </w:rPr>
              <w:lastRenderedPageBreak/>
              <w:t xml:space="preserve">                     6.48mm / 0.255" </w:t>
            </w:r>
          </w:p>
        </w:tc>
      </w:tr>
      <w:tr w:rsidR="00D9074D" w:rsidRPr="00CB172E" w:rsidTr="00D9074D">
        <w:trPr>
          <w:jc w:val="center"/>
        </w:trPr>
        <w:tc>
          <w:tcPr>
            <w:tcW w:w="1475" w:type="pct"/>
            <w:vMerge/>
            <w:tcMar>
              <w:top w:w="0" w:type="dxa"/>
              <w:left w:w="108" w:type="dxa"/>
              <w:bottom w:w="0" w:type="dxa"/>
              <w:right w:w="108" w:type="dxa"/>
            </w:tcMar>
          </w:tcPr>
          <w:p w:rsidR="006C3ED2" w:rsidRPr="002D25CD" w:rsidRDefault="006C3ED2" w:rsidP="00EF7233">
            <w:pPr>
              <w:textAlignment w:val="baseline"/>
              <w:rPr>
                <w:lang w:val="en-US"/>
              </w:rPr>
            </w:pPr>
          </w:p>
        </w:tc>
        <w:tc>
          <w:tcPr>
            <w:tcW w:w="3525" w:type="pct"/>
            <w:tcMar>
              <w:top w:w="0" w:type="dxa"/>
              <w:left w:w="108" w:type="dxa"/>
              <w:bottom w:w="0" w:type="dxa"/>
              <w:right w:w="108" w:type="dxa"/>
            </w:tcMar>
          </w:tcPr>
          <w:p w:rsidR="006C3ED2" w:rsidRPr="00CB172E" w:rsidRDefault="0009696E" w:rsidP="00676906">
            <w:r>
              <w:rPr>
                <w:b/>
                <w:lang w:val="en-US"/>
              </w:rPr>
              <w:t>5</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 xml:space="preserve">Комплект документации должен содержать (не ограничиваясь </w:t>
            </w:r>
            <w:proofErr w:type="gramStart"/>
            <w:r w:rsidRPr="00CB172E">
              <w:rPr>
                <w:color w:val="auto"/>
              </w:rPr>
              <w:t>нижеперечисленным</w:t>
            </w:r>
            <w:proofErr w:type="gramEnd"/>
            <w:r w:rsidRPr="00CB172E">
              <w:rPr>
                <w:color w:val="auto"/>
              </w:rPr>
              <w:t>):</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textAlignment w:val="baseline"/>
      </w:pPr>
      <w:r w:rsidRPr="00CB172E">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D97D3C" w:rsidRPr="00CB172E" w:rsidRDefault="00022166" w:rsidP="00022166">
      <w:pPr>
        <w:spacing w:after="200" w:line="276" w:lineRule="auto"/>
      </w:pPr>
      <w:r w:rsidRPr="00CB172E">
        <w:rPr>
          <w:b/>
          <w:color w:val="auto"/>
        </w:rPr>
        <w:t xml:space="preserve">Директор ДНСТ                                                                                                                                                  ______________   </w:t>
      </w:r>
      <w:proofErr w:type="spellStart"/>
      <w:r w:rsidRPr="00CB172E">
        <w:rPr>
          <w:b/>
          <w:color w:val="auto"/>
        </w:rPr>
        <w:t>Шамшатов</w:t>
      </w:r>
      <w:proofErr w:type="spellEnd"/>
      <w:r w:rsidRPr="00CB172E">
        <w:rPr>
          <w:b/>
          <w:color w:val="auto"/>
        </w:rPr>
        <w:t xml:space="preserve">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0" w:name="sub1004944647"/>
      <w:r w:rsidRPr="00CB172E">
        <w:rPr>
          <w:lang w:val="kk-KZ"/>
        </w:rPr>
        <w:t>құжаттамаға</w:t>
      </w:r>
      <w:bookmarkEnd w:id="0"/>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124546" w:rsidRPr="00124546">
        <w:rPr>
          <w:rStyle w:val="s0"/>
          <w:lang w:val="kk-KZ"/>
        </w:rPr>
        <w:t>Micro BNC Strai</w:t>
      </w:r>
      <w:r w:rsidR="00124546">
        <w:rPr>
          <w:rStyle w:val="s0"/>
          <w:lang w:val="kk-KZ"/>
        </w:rPr>
        <w:t>ght Crimp Crimp Plug 75 Ohm 12</w:t>
      </w:r>
      <w:r w:rsidR="00124546" w:rsidRPr="00124546">
        <w:rPr>
          <w:rStyle w:val="s0"/>
          <w:lang w:val="kk-KZ"/>
        </w:rPr>
        <w:t>GHz коннекторын қысу құралы</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134225"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134225"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E95D15" w:rsidP="00E95D15">
            <w:pPr>
              <w:spacing w:line="276" w:lineRule="auto"/>
              <w:rPr>
                <w:color w:val="auto"/>
                <w:lang w:val="kk-KZ" w:eastAsia="en-US"/>
              </w:rPr>
            </w:pPr>
            <w:r w:rsidRPr="00CB172E">
              <w:rPr>
                <w:color w:val="auto"/>
                <w:lang w:val="kk-KZ" w:eastAsia="en-US"/>
              </w:rPr>
              <w:t>2021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AE1617" w:rsidRPr="00134225" w:rsidTr="00D77362">
        <w:trPr>
          <w:trHeight w:val="1394"/>
          <w:jc w:val="center"/>
        </w:trPr>
        <w:tc>
          <w:tcPr>
            <w:tcW w:w="995" w:type="pct"/>
            <w:vMerge w:val="restart"/>
            <w:tcMar>
              <w:top w:w="0" w:type="dxa"/>
              <w:left w:w="108" w:type="dxa"/>
              <w:bottom w:w="0" w:type="dxa"/>
              <w:right w:w="108" w:type="dxa"/>
            </w:tcMar>
            <w:hideMark/>
          </w:tcPr>
          <w:p w:rsidR="00AE1617" w:rsidRPr="00CB172E" w:rsidRDefault="00AE1617" w:rsidP="001B5324">
            <w:pPr>
              <w:textAlignment w:val="baseline"/>
              <w:rPr>
                <w:lang w:val="kk-KZ"/>
              </w:rPr>
            </w:pPr>
            <w:r w:rsidRPr="00CB172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AE1617" w:rsidRPr="00E43CE7" w:rsidRDefault="00AE1617" w:rsidP="00CD0DAA">
            <w:pPr>
              <w:tabs>
                <w:tab w:val="left" w:pos="226"/>
              </w:tabs>
              <w:rPr>
                <w:highlight w:val="yellow"/>
                <w:lang w:val="kk-KZ"/>
              </w:rPr>
            </w:pPr>
            <w:r w:rsidRPr="0009696E">
              <w:rPr>
                <w:b/>
                <w:lang w:val="kk-KZ"/>
              </w:rPr>
              <w:t>1</w:t>
            </w:r>
            <w:r w:rsidRPr="0009696E">
              <w:rPr>
                <w:lang w:val="kk-KZ"/>
              </w:rPr>
              <w:t>. КІРІСПЕ</w:t>
            </w:r>
          </w:p>
          <w:p w:rsidR="00AE1617" w:rsidRPr="00E43CE7" w:rsidRDefault="00124546" w:rsidP="00124546">
            <w:pPr>
              <w:rPr>
                <w:color w:val="auto"/>
                <w:highlight w:val="yellow"/>
                <w:lang w:val="kk-KZ"/>
              </w:rPr>
            </w:pPr>
            <w:r>
              <w:rPr>
                <w:color w:val="auto"/>
                <w:lang w:val="kk-KZ"/>
              </w:rPr>
              <w:t>Осы техникалық ерекшелік</w:t>
            </w:r>
            <w:r w:rsidRPr="00124546">
              <w:rPr>
                <w:color w:val="auto"/>
                <w:lang w:val="kk-KZ"/>
              </w:rPr>
              <w:t xml:space="preserve"> Micro BNC Strai</w:t>
            </w:r>
            <w:r>
              <w:rPr>
                <w:color w:val="auto"/>
                <w:lang w:val="kk-KZ"/>
              </w:rPr>
              <w:t>ght Crimp Crimp Plug 75 Ohm 12</w:t>
            </w:r>
            <w:r w:rsidRPr="00124546">
              <w:rPr>
                <w:color w:val="auto"/>
                <w:lang w:val="kk-KZ"/>
              </w:rPr>
              <w:t xml:space="preserve">GHz коннекторын қысу құралын сатып алуға </w:t>
            </w:r>
            <w:r>
              <w:rPr>
                <w:color w:val="auto"/>
                <w:lang w:val="kk-KZ"/>
              </w:rPr>
              <w:t>әзірленген</w:t>
            </w:r>
            <w:r w:rsidRPr="00124546">
              <w:rPr>
                <w:color w:val="auto"/>
                <w:lang w:val="kk-KZ"/>
              </w:rPr>
              <w:t>. Қысқыш құралдар сенімділік, ыңғайлылық және пайдаланудың қарапайымдылығының үйлесімі болып табылады. Қысқыш губкаларда қысқыш цилиндрді қы</w:t>
            </w:r>
            <w:r>
              <w:rPr>
                <w:color w:val="auto"/>
                <w:lang w:val="kk-KZ"/>
              </w:rPr>
              <w:t>сатын тесік (алтыбұрышты) және о</w:t>
            </w:r>
            <w:r w:rsidRPr="00124546">
              <w:rPr>
                <w:color w:val="auto"/>
                <w:lang w:val="kk-KZ"/>
              </w:rPr>
              <w:t xml:space="preserve">рталық контактіні қысатын тесік(тікбұрышты) </w:t>
            </w:r>
            <w:r>
              <w:rPr>
                <w:color w:val="auto"/>
                <w:lang w:val="kk-KZ"/>
              </w:rPr>
              <w:t>болуы тиіс</w:t>
            </w:r>
            <w:r w:rsidRPr="00124546">
              <w:rPr>
                <w:color w:val="auto"/>
                <w:lang w:val="kk-KZ"/>
              </w:rPr>
              <w:t>.</w:t>
            </w:r>
          </w:p>
        </w:tc>
      </w:tr>
      <w:tr w:rsidR="00AE1617" w:rsidRPr="00124546" w:rsidTr="00124546">
        <w:trPr>
          <w:trHeight w:val="800"/>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124546" w:rsidRDefault="00AE1617" w:rsidP="00CD0DAA">
            <w:pPr>
              <w:tabs>
                <w:tab w:val="left" w:pos="226"/>
              </w:tabs>
              <w:rPr>
                <w:lang w:val="kk-KZ"/>
              </w:rPr>
            </w:pPr>
            <w:r w:rsidRPr="00124546">
              <w:rPr>
                <w:b/>
                <w:lang w:val="kk-KZ"/>
              </w:rPr>
              <w:t>2</w:t>
            </w:r>
            <w:r w:rsidRPr="00124546">
              <w:rPr>
                <w:lang w:val="kk-KZ"/>
              </w:rPr>
              <w:t>. ЖАБДЫҚ ҚҰРАМЫ:</w:t>
            </w:r>
          </w:p>
          <w:p w:rsidR="00124546" w:rsidRPr="00124546" w:rsidRDefault="00124546" w:rsidP="00124546">
            <w:pPr>
              <w:tabs>
                <w:tab w:val="left" w:pos="1134"/>
              </w:tabs>
              <w:ind w:right="-1"/>
              <w:jc w:val="both"/>
              <w:rPr>
                <w:rFonts w:cs="Arial"/>
                <w:lang w:val="kk-KZ"/>
              </w:rPr>
            </w:pPr>
            <w:r w:rsidRPr="00124546">
              <w:rPr>
                <w:rFonts w:cs="Arial"/>
                <w:lang w:val="kk-KZ"/>
              </w:rPr>
              <w:t>1) Micro BNC Straight Crimp Crimp Plug қысқыш құралы 75 ohm 12GHz;</w:t>
            </w:r>
          </w:p>
          <w:p w:rsidR="00AE1617" w:rsidRPr="00E43CE7" w:rsidRDefault="00124546" w:rsidP="00124546">
            <w:pPr>
              <w:tabs>
                <w:tab w:val="left" w:pos="226"/>
              </w:tabs>
              <w:rPr>
                <w:highlight w:val="yellow"/>
                <w:lang w:val="kk-KZ"/>
              </w:rPr>
            </w:pPr>
            <w:r w:rsidRPr="00124546">
              <w:rPr>
                <w:rFonts w:cs="Arial"/>
                <w:lang w:val="kk-KZ"/>
              </w:rPr>
              <w:t>2) стандартты зауыттық қаптама.</w:t>
            </w:r>
          </w:p>
        </w:tc>
      </w:tr>
      <w:tr w:rsidR="00AE1617" w:rsidRPr="00134225" w:rsidTr="00124546">
        <w:trPr>
          <w:trHeight w:val="1115"/>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2B356E" w:rsidRDefault="00AE1617" w:rsidP="00CD0DAA">
            <w:pPr>
              <w:tabs>
                <w:tab w:val="left" w:pos="226"/>
              </w:tabs>
              <w:rPr>
                <w:lang w:val="kk-KZ"/>
              </w:rPr>
            </w:pPr>
            <w:r w:rsidRPr="002B356E">
              <w:rPr>
                <w:b/>
                <w:lang w:val="kk-KZ"/>
              </w:rPr>
              <w:t>3</w:t>
            </w:r>
            <w:r w:rsidRPr="002B356E">
              <w:rPr>
                <w:lang w:val="kk-KZ"/>
              </w:rPr>
              <w:t>. ЖАЛПЫ ТАЛАПТАР</w:t>
            </w:r>
          </w:p>
          <w:p w:rsidR="00AE1617" w:rsidRPr="00124546" w:rsidRDefault="00124546" w:rsidP="00DE40F0">
            <w:pPr>
              <w:tabs>
                <w:tab w:val="left" w:pos="226"/>
              </w:tabs>
              <w:rPr>
                <w:highlight w:val="yellow"/>
                <w:lang w:val="kk-KZ"/>
              </w:rPr>
            </w:pPr>
            <w:r w:rsidRPr="00124546">
              <w:rPr>
                <w:lang w:val="kk-KZ"/>
              </w:rPr>
              <w:t>Micro BNC Strai</w:t>
            </w:r>
            <w:r>
              <w:rPr>
                <w:lang w:val="kk-KZ"/>
              </w:rPr>
              <w:t>ght Crimp Crimp Plug 75 Ohm 12</w:t>
            </w:r>
            <w:r w:rsidRPr="00124546">
              <w:rPr>
                <w:lang w:val="kk-KZ"/>
              </w:rPr>
              <w:t>GHz коннекторын қысу құралы жаңа болуы керек (пайдаланылмаған) және</w:t>
            </w:r>
            <w:r>
              <w:rPr>
                <w:lang w:val="kk-KZ"/>
              </w:rPr>
              <w:t xml:space="preserve"> қаптамада және т.б., тұтастығы бұзылмаған</w:t>
            </w:r>
            <w:r w:rsidRPr="00124546">
              <w:rPr>
                <w:lang w:val="kk-KZ"/>
              </w:rPr>
              <w:t>, құжаттардың толық жиынтығымен жеткізілуі керек.</w:t>
            </w: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9F61D4" w:rsidRDefault="00AE1617" w:rsidP="00145809">
            <w:pPr>
              <w:tabs>
                <w:tab w:val="left" w:pos="226"/>
              </w:tabs>
              <w:rPr>
                <w:lang w:val="kk-KZ"/>
              </w:rPr>
            </w:pPr>
            <w:r w:rsidRPr="009F61D4">
              <w:rPr>
                <w:b/>
                <w:lang w:val="kk-KZ"/>
              </w:rPr>
              <w:t>4</w:t>
            </w:r>
            <w:r w:rsidRPr="009F61D4">
              <w:rPr>
                <w:lang w:val="kk-KZ"/>
              </w:rPr>
              <w:t>. ЖАЛПЫ ТЕХНИКАЛЫҚ СИПАТТАМАЛАРЫ</w:t>
            </w:r>
          </w:p>
          <w:p w:rsidR="0009696E" w:rsidRPr="009F61D4" w:rsidRDefault="0009696E" w:rsidP="0009696E">
            <w:pPr>
              <w:tabs>
                <w:tab w:val="left" w:pos="226"/>
              </w:tabs>
              <w:rPr>
                <w:lang w:val="kk-KZ"/>
              </w:rPr>
            </w:pPr>
            <w:r w:rsidRPr="009F61D4">
              <w:rPr>
                <w:lang w:val="kk-KZ"/>
              </w:rPr>
              <w:t>Коннекторды қысу құралы micro BNC 75 Ом 12 ГГц түзу қысқыш штепсель 67-005-B66-Fb Micro BNC (HD BNC) коннекторын қысуға арналған.</w:t>
            </w:r>
          </w:p>
          <w:p w:rsidR="0009696E" w:rsidRPr="009F61D4" w:rsidRDefault="0009696E" w:rsidP="0009696E">
            <w:pPr>
              <w:tabs>
                <w:tab w:val="left" w:pos="226"/>
              </w:tabs>
              <w:rPr>
                <w:lang w:val="kk-KZ"/>
              </w:rPr>
            </w:pPr>
            <w:r w:rsidRPr="009F61D4">
              <w:rPr>
                <w:lang w:val="kk-KZ"/>
              </w:rPr>
              <w:t>Canare l-4cfb, ПВХ DRAKA 0.8/3.7 AF, Belden 1505a кабельдеріне жарамды.</w:t>
            </w:r>
          </w:p>
          <w:p w:rsidR="0009696E" w:rsidRPr="009F61D4" w:rsidRDefault="0009696E" w:rsidP="0009696E">
            <w:pPr>
              <w:tabs>
                <w:tab w:val="left" w:pos="226"/>
              </w:tabs>
              <w:rPr>
                <w:lang w:val="kk-KZ"/>
              </w:rPr>
            </w:pPr>
            <w:r w:rsidRPr="009F61D4">
              <w:rPr>
                <w:lang w:val="kk-KZ"/>
              </w:rPr>
              <w:t>Санат: құрал</w:t>
            </w:r>
          </w:p>
          <w:p w:rsidR="0009696E" w:rsidRPr="009F61D4" w:rsidRDefault="0009696E" w:rsidP="0009696E">
            <w:pPr>
              <w:tabs>
                <w:tab w:val="left" w:pos="226"/>
              </w:tabs>
              <w:rPr>
                <w:lang w:val="kk-KZ"/>
              </w:rPr>
            </w:pPr>
            <w:r w:rsidRPr="009F61D4">
              <w:rPr>
                <w:lang w:val="kk-KZ"/>
              </w:rPr>
              <w:t>Қысылатын кабель түрі: RG59| 0.8/3.7-6.3</w:t>
            </w:r>
          </w:p>
          <w:p w:rsidR="0009696E" w:rsidRPr="009F61D4" w:rsidRDefault="0009696E" w:rsidP="0009696E">
            <w:pPr>
              <w:tabs>
                <w:tab w:val="left" w:pos="226"/>
              </w:tabs>
              <w:rPr>
                <w:lang w:val="kk-KZ"/>
              </w:rPr>
            </w:pPr>
            <w:r w:rsidRPr="009F61D4">
              <w:rPr>
                <w:lang w:val="kk-KZ"/>
              </w:rPr>
              <w:t>Қысылатын қосқыштардың түрі: Micro BNC (HD BNC)</w:t>
            </w:r>
          </w:p>
          <w:p w:rsidR="0009696E" w:rsidRPr="009F61D4" w:rsidRDefault="0009696E" w:rsidP="0009696E">
            <w:pPr>
              <w:tabs>
                <w:tab w:val="left" w:pos="226"/>
              </w:tabs>
              <w:rPr>
                <w:lang w:val="kk-KZ"/>
              </w:rPr>
            </w:pPr>
            <w:r w:rsidRPr="009F61D4">
              <w:rPr>
                <w:lang w:val="kk-KZ"/>
              </w:rPr>
              <w:t>Орнату түрі: қысу</w:t>
            </w:r>
          </w:p>
          <w:p w:rsidR="0009696E" w:rsidRPr="009F61D4" w:rsidRDefault="0009696E" w:rsidP="0009696E">
            <w:pPr>
              <w:tabs>
                <w:tab w:val="left" w:pos="226"/>
              </w:tabs>
              <w:rPr>
                <w:lang w:val="kk-KZ"/>
              </w:rPr>
            </w:pPr>
            <w:r w:rsidRPr="009F61D4">
              <w:rPr>
                <w:lang w:val="kk-KZ"/>
              </w:rPr>
              <w:t>0,95 мм / 0,037"</w:t>
            </w:r>
          </w:p>
          <w:p w:rsidR="0009696E" w:rsidRPr="009F61D4" w:rsidRDefault="0009696E" w:rsidP="0009696E">
            <w:pPr>
              <w:tabs>
                <w:tab w:val="left" w:pos="226"/>
              </w:tabs>
              <w:rPr>
                <w:lang w:val="kk-KZ"/>
              </w:rPr>
            </w:pPr>
            <w:r w:rsidRPr="009F61D4">
              <w:rPr>
                <w:lang w:val="kk-KZ"/>
              </w:rPr>
              <w:t>1,72 мм / 0,068"</w:t>
            </w:r>
          </w:p>
          <w:p w:rsidR="0009696E" w:rsidRPr="009F61D4" w:rsidRDefault="0009696E" w:rsidP="0009696E">
            <w:pPr>
              <w:tabs>
                <w:tab w:val="left" w:pos="226"/>
              </w:tabs>
              <w:rPr>
                <w:lang w:val="kk-KZ"/>
              </w:rPr>
            </w:pPr>
            <w:r w:rsidRPr="009F61D4">
              <w:rPr>
                <w:lang w:val="kk-KZ"/>
              </w:rPr>
              <w:t>5,41 мм / 0,213"</w:t>
            </w:r>
          </w:p>
          <w:p w:rsidR="00AE1617" w:rsidRPr="009F61D4" w:rsidRDefault="0009696E" w:rsidP="0009696E">
            <w:pPr>
              <w:jc w:val="both"/>
              <w:textAlignment w:val="top"/>
              <w:outlineLvl w:val="2"/>
              <w:rPr>
                <w:lang w:val="kk-KZ"/>
              </w:rPr>
            </w:pPr>
            <w:r w:rsidRPr="009F61D4">
              <w:rPr>
                <w:lang w:val="kk-KZ"/>
              </w:rPr>
              <w:t>6,48 мм / 0,255"</w:t>
            </w:r>
          </w:p>
        </w:tc>
      </w:tr>
      <w:tr w:rsidR="00AE1617" w:rsidRPr="00134225" w:rsidTr="009F61D4">
        <w:trPr>
          <w:trHeight w:val="191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9F61D4" w:rsidRDefault="009F61D4" w:rsidP="00022BF7">
            <w:pPr>
              <w:rPr>
                <w:lang w:val="kk-KZ"/>
              </w:rPr>
            </w:pPr>
            <w:r w:rsidRPr="00134225">
              <w:rPr>
                <w:b/>
                <w:lang w:val="kk-KZ"/>
              </w:rPr>
              <w:t>5</w:t>
            </w:r>
            <w:r w:rsidR="00AE1617" w:rsidRPr="009F61D4">
              <w:rPr>
                <w:lang w:val="kk-KZ"/>
              </w:rPr>
              <w:t>. ТЕХНИКАЛЫҚ ҚҰЖАТТАМАҒА ҚОЙЫЛАТЫН ТАЛАПТАР</w:t>
            </w:r>
          </w:p>
          <w:p w:rsidR="009F61D4" w:rsidRPr="009F61D4" w:rsidRDefault="009F61D4" w:rsidP="009F61D4">
            <w:pPr>
              <w:tabs>
                <w:tab w:val="left" w:pos="226"/>
              </w:tabs>
              <w:rPr>
                <w:color w:val="auto"/>
                <w:lang w:val="kk-KZ"/>
              </w:rPr>
            </w:pPr>
            <w:r w:rsidRPr="009F61D4">
              <w:rPr>
                <w:color w:val="auto"/>
                <w:lang w:val="kk-KZ"/>
              </w:rPr>
              <w:t>Құжаттама жиынтығында (төмендегілермен шектелмей)болуы тиіс:</w:t>
            </w:r>
          </w:p>
          <w:p w:rsidR="009F61D4" w:rsidRPr="009F61D4" w:rsidRDefault="009F61D4" w:rsidP="009F61D4">
            <w:pPr>
              <w:tabs>
                <w:tab w:val="left" w:pos="226"/>
              </w:tabs>
              <w:rPr>
                <w:color w:val="auto"/>
                <w:lang w:val="kk-KZ"/>
              </w:rPr>
            </w:pPr>
            <w:r w:rsidRPr="009F61D4">
              <w:rPr>
                <w:color w:val="auto"/>
                <w:lang w:val="kk-KZ"/>
              </w:rPr>
              <w:t>1) Пайдалану жөніндегі Нұсқаулық (орыс және / немесе ағылшын тілдерінде);</w:t>
            </w:r>
          </w:p>
          <w:p w:rsidR="009F61D4" w:rsidRPr="009F61D4" w:rsidRDefault="009F61D4" w:rsidP="009F61D4">
            <w:pPr>
              <w:tabs>
                <w:tab w:val="left" w:pos="226"/>
              </w:tabs>
              <w:rPr>
                <w:color w:val="auto"/>
                <w:lang w:val="kk-KZ"/>
              </w:rPr>
            </w:pPr>
            <w:r w:rsidRPr="009F61D4">
              <w:rPr>
                <w:color w:val="auto"/>
                <w:lang w:val="kk-KZ"/>
              </w:rPr>
              <w:t>2) паспорттық деректері бар құжаттар (орыс немесе ағылшын тілдерінде).</w:t>
            </w:r>
          </w:p>
          <w:p w:rsidR="00AE1617" w:rsidRPr="009F61D4" w:rsidRDefault="009F61D4" w:rsidP="009F61D4">
            <w:pPr>
              <w:tabs>
                <w:tab w:val="left" w:pos="226"/>
              </w:tabs>
              <w:rPr>
                <w:lang w:val="kk-KZ"/>
              </w:rPr>
            </w:pPr>
            <w:r w:rsidRPr="009F61D4">
              <w:rPr>
                <w:color w:val="auto"/>
                <w:lang w:val="kk-KZ"/>
              </w:rPr>
              <w:t>Жеткізілетін тауарды дайындаушы зауытта шығарылатын өнімнің каталогы, сипаттамалары, Техникалық сипаттамалары және жеткізілетін тауар туралы басқа да ақпарат орналастырылатын электрондық сайт болуы тиіс.</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 xml:space="preserve">Орындаушы жеңімпаз деп анықталған жағдайда әлеуетті өнім берушіге қойылатын талаптар және </w:t>
            </w:r>
            <w:r w:rsidRPr="00CB172E">
              <w:rPr>
                <w:lang w:val="kk-KZ"/>
              </w:rPr>
              <w:lastRenderedPageBreak/>
              <w:t>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lastRenderedPageBreak/>
              <w:t>жоқ</w:t>
            </w:r>
          </w:p>
        </w:tc>
      </w:tr>
    </w:tbl>
    <w:p w:rsidR="001B5324" w:rsidRPr="00CB172E" w:rsidRDefault="001B5324" w:rsidP="001B5324">
      <w:pPr>
        <w:ind w:firstLine="397"/>
        <w:jc w:val="both"/>
        <w:rPr>
          <w:lang w:val="kk-KZ"/>
        </w:rPr>
      </w:pPr>
      <w:r w:rsidRPr="00CB172E">
        <w:rPr>
          <w:lang w:val="kk-KZ"/>
        </w:rPr>
        <w:lastRenderedPageBreak/>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CB172E" w:rsidRDefault="00022166" w:rsidP="00022166">
      <w:pPr>
        <w:tabs>
          <w:tab w:val="left" w:pos="10915"/>
        </w:tabs>
        <w:rPr>
          <w:b/>
          <w:color w:val="auto"/>
          <w:lang w:val="kk-KZ"/>
        </w:rPr>
      </w:pPr>
      <w:bookmarkStart w:id="1" w:name="_GoBack"/>
      <w:bookmarkEnd w:id="1"/>
    </w:p>
    <w:p w:rsidR="00022166" w:rsidRPr="006B461A" w:rsidRDefault="00022166" w:rsidP="00022166">
      <w:pPr>
        <w:tabs>
          <w:tab w:val="left" w:pos="10915"/>
        </w:tabs>
        <w:rPr>
          <w:lang w:val="kk-KZ"/>
        </w:rPr>
      </w:pPr>
      <w:r w:rsidRPr="00CB172E">
        <w:rPr>
          <w:b/>
          <w:color w:val="auto"/>
          <w:lang w:val="kk-KZ"/>
        </w:rPr>
        <w:t xml:space="preserve">«Қазтелерадио» АҚ ҰЖТХТД филиалының директоры                                                                       ______________    </w:t>
      </w:r>
      <w:proofErr w:type="spellStart"/>
      <w:r w:rsidRPr="00CB172E">
        <w:rPr>
          <w:b/>
          <w:color w:val="auto"/>
        </w:rPr>
        <w:t>Шамшатов</w:t>
      </w:r>
      <w:proofErr w:type="spellEnd"/>
      <w:r w:rsidRPr="00CB172E">
        <w:rPr>
          <w:b/>
          <w:color w:val="auto"/>
        </w:rPr>
        <w:t xml:space="preserve">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98C"/>
    <w:rsid w:val="000042FE"/>
    <w:rsid w:val="00014E0B"/>
    <w:rsid w:val="00022166"/>
    <w:rsid w:val="00022BF7"/>
    <w:rsid w:val="000271EF"/>
    <w:rsid w:val="00041B6E"/>
    <w:rsid w:val="00046E8A"/>
    <w:rsid w:val="00062C95"/>
    <w:rsid w:val="0006416C"/>
    <w:rsid w:val="00065225"/>
    <w:rsid w:val="00065371"/>
    <w:rsid w:val="00087BD1"/>
    <w:rsid w:val="0009291E"/>
    <w:rsid w:val="0009696E"/>
    <w:rsid w:val="000A2106"/>
    <w:rsid w:val="000B257D"/>
    <w:rsid w:val="000B3F05"/>
    <w:rsid w:val="000B7D62"/>
    <w:rsid w:val="000C0D8D"/>
    <w:rsid w:val="000C181F"/>
    <w:rsid w:val="000D4308"/>
    <w:rsid w:val="000E170C"/>
    <w:rsid w:val="000E3E0E"/>
    <w:rsid w:val="000E66F4"/>
    <w:rsid w:val="000F7190"/>
    <w:rsid w:val="0012007B"/>
    <w:rsid w:val="001215A6"/>
    <w:rsid w:val="00124546"/>
    <w:rsid w:val="00134225"/>
    <w:rsid w:val="00144CFE"/>
    <w:rsid w:val="00145809"/>
    <w:rsid w:val="00146109"/>
    <w:rsid w:val="001701E6"/>
    <w:rsid w:val="00172359"/>
    <w:rsid w:val="001A3557"/>
    <w:rsid w:val="001A5A89"/>
    <w:rsid w:val="001B5324"/>
    <w:rsid w:val="001C1833"/>
    <w:rsid w:val="001D6BF3"/>
    <w:rsid w:val="001E0D4C"/>
    <w:rsid w:val="001E2AEC"/>
    <w:rsid w:val="002063FC"/>
    <w:rsid w:val="00230B01"/>
    <w:rsid w:val="00232BDD"/>
    <w:rsid w:val="0027624B"/>
    <w:rsid w:val="002870A4"/>
    <w:rsid w:val="002A0015"/>
    <w:rsid w:val="002B2442"/>
    <w:rsid w:val="002B356E"/>
    <w:rsid w:val="002C4C3E"/>
    <w:rsid w:val="002C7623"/>
    <w:rsid w:val="002D25CD"/>
    <w:rsid w:val="002E1456"/>
    <w:rsid w:val="002F2EA0"/>
    <w:rsid w:val="00300637"/>
    <w:rsid w:val="00300DC1"/>
    <w:rsid w:val="0030166F"/>
    <w:rsid w:val="003100CA"/>
    <w:rsid w:val="00330F5E"/>
    <w:rsid w:val="00334438"/>
    <w:rsid w:val="00337022"/>
    <w:rsid w:val="00356FDB"/>
    <w:rsid w:val="003570D4"/>
    <w:rsid w:val="003761B2"/>
    <w:rsid w:val="003A45B1"/>
    <w:rsid w:val="003B3C9A"/>
    <w:rsid w:val="003D326A"/>
    <w:rsid w:val="003E161E"/>
    <w:rsid w:val="003F019B"/>
    <w:rsid w:val="003F2AA1"/>
    <w:rsid w:val="003F5CE1"/>
    <w:rsid w:val="0040788E"/>
    <w:rsid w:val="004202F6"/>
    <w:rsid w:val="00426520"/>
    <w:rsid w:val="0043039C"/>
    <w:rsid w:val="00436E54"/>
    <w:rsid w:val="00441F40"/>
    <w:rsid w:val="0044754F"/>
    <w:rsid w:val="00447FCB"/>
    <w:rsid w:val="0045228F"/>
    <w:rsid w:val="0047197E"/>
    <w:rsid w:val="00491CCF"/>
    <w:rsid w:val="004932BD"/>
    <w:rsid w:val="004A00BF"/>
    <w:rsid w:val="004A1653"/>
    <w:rsid w:val="004A4DAB"/>
    <w:rsid w:val="004C07FB"/>
    <w:rsid w:val="004C562E"/>
    <w:rsid w:val="004D4D94"/>
    <w:rsid w:val="004E309A"/>
    <w:rsid w:val="004F1957"/>
    <w:rsid w:val="004F2F5A"/>
    <w:rsid w:val="00503EC1"/>
    <w:rsid w:val="00514703"/>
    <w:rsid w:val="00556900"/>
    <w:rsid w:val="00574C9C"/>
    <w:rsid w:val="005A5511"/>
    <w:rsid w:val="005B122B"/>
    <w:rsid w:val="005B1402"/>
    <w:rsid w:val="005B6FFB"/>
    <w:rsid w:val="005F0A74"/>
    <w:rsid w:val="00603D23"/>
    <w:rsid w:val="00623531"/>
    <w:rsid w:val="00632D00"/>
    <w:rsid w:val="00640582"/>
    <w:rsid w:val="0064285A"/>
    <w:rsid w:val="00642FBF"/>
    <w:rsid w:val="00650664"/>
    <w:rsid w:val="00652509"/>
    <w:rsid w:val="00663809"/>
    <w:rsid w:val="00671A95"/>
    <w:rsid w:val="00674E08"/>
    <w:rsid w:val="00676906"/>
    <w:rsid w:val="00681522"/>
    <w:rsid w:val="00694E17"/>
    <w:rsid w:val="006963DA"/>
    <w:rsid w:val="00697CF8"/>
    <w:rsid w:val="006A5E3A"/>
    <w:rsid w:val="006A6BDD"/>
    <w:rsid w:val="006B461A"/>
    <w:rsid w:val="006C1C60"/>
    <w:rsid w:val="006C3ED2"/>
    <w:rsid w:val="006C6AFB"/>
    <w:rsid w:val="006D393E"/>
    <w:rsid w:val="006F72E3"/>
    <w:rsid w:val="00734A6C"/>
    <w:rsid w:val="00734FDD"/>
    <w:rsid w:val="00746FE3"/>
    <w:rsid w:val="00764605"/>
    <w:rsid w:val="00765F1E"/>
    <w:rsid w:val="007675B9"/>
    <w:rsid w:val="007703E0"/>
    <w:rsid w:val="0078144A"/>
    <w:rsid w:val="00782E33"/>
    <w:rsid w:val="00785660"/>
    <w:rsid w:val="0079224C"/>
    <w:rsid w:val="00793767"/>
    <w:rsid w:val="0079732F"/>
    <w:rsid w:val="007B3F2A"/>
    <w:rsid w:val="007D6E11"/>
    <w:rsid w:val="007F01A3"/>
    <w:rsid w:val="007F22CA"/>
    <w:rsid w:val="008068E5"/>
    <w:rsid w:val="00806B25"/>
    <w:rsid w:val="008126BD"/>
    <w:rsid w:val="00815DC3"/>
    <w:rsid w:val="00821CE0"/>
    <w:rsid w:val="008639F5"/>
    <w:rsid w:val="008646E1"/>
    <w:rsid w:val="008648B8"/>
    <w:rsid w:val="00865031"/>
    <w:rsid w:val="00873F33"/>
    <w:rsid w:val="00874E87"/>
    <w:rsid w:val="0088062B"/>
    <w:rsid w:val="00884A57"/>
    <w:rsid w:val="00884AC7"/>
    <w:rsid w:val="00896F60"/>
    <w:rsid w:val="008A27A3"/>
    <w:rsid w:val="008B07D5"/>
    <w:rsid w:val="008B1E45"/>
    <w:rsid w:val="008C33DE"/>
    <w:rsid w:val="008C3A1F"/>
    <w:rsid w:val="008D6ED3"/>
    <w:rsid w:val="008E0D62"/>
    <w:rsid w:val="008E1641"/>
    <w:rsid w:val="008E4A2B"/>
    <w:rsid w:val="008E516F"/>
    <w:rsid w:val="008F0681"/>
    <w:rsid w:val="008F1565"/>
    <w:rsid w:val="00902AFE"/>
    <w:rsid w:val="00906B85"/>
    <w:rsid w:val="009175BE"/>
    <w:rsid w:val="0092748A"/>
    <w:rsid w:val="0095757F"/>
    <w:rsid w:val="00983C1A"/>
    <w:rsid w:val="00984FCF"/>
    <w:rsid w:val="009A0FB4"/>
    <w:rsid w:val="009A31BE"/>
    <w:rsid w:val="009A4658"/>
    <w:rsid w:val="009A7FF0"/>
    <w:rsid w:val="009C0CA9"/>
    <w:rsid w:val="009D449A"/>
    <w:rsid w:val="009E15D8"/>
    <w:rsid w:val="009E3DC2"/>
    <w:rsid w:val="009E457B"/>
    <w:rsid w:val="009E5BE6"/>
    <w:rsid w:val="009E6D1B"/>
    <w:rsid w:val="009F0521"/>
    <w:rsid w:val="009F61D4"/>
    <w:rsid w:val="00A06B11"/>
    <w:rsid w:val="00A16271"/>
    <w:rsid w:val="00A164BC"/>
    <w:rsid w:val="00A21421"/>
    <w:rsid w:val="00A225E0"/>
    <w:rsid w:val="00A229BE"/>
    <w:rsid w:val="00A243B8"/>
    <w:rsid w:val="00A4333E"/>
    <w:rsid w:val="00A45819"/>
    <w:rsid w:val="00A5744C"/>
    <w:rsid w:val="00A57587"/>
    <w:rsid w:val="00A62F67"/>
    <w:rsid w:val="00A769C0"/>
    <w:rsid w:val="00A84CFF"/>
    <w:rsid w:val="00A8612C"/>
    <w:rsid w:val="00A909CF"/>
    <w:rsid w:val="00A95B9B"/>
    <w:rsid w:val="00AA5ED0"/>
    <w:rsid w:val="00AB353A"/>
    <w:rsid w:val="00AB60DD"/>
    <w:rsid w:val="00AB71CE"/>
    <w:rsid w:val="00AC7900"/>
    <w:rsid w:val="00AD1159"/>
    <w:rsid w:val="00AD5D0D"/>
    <w:rsid w:val="00AE0932"/>
    <w:rsid w:val="00AE1617"/>
    <w:rsid w:val="00AE21A2"/>
    <w:rsid w:val="00AE2F24"/>
    <w:rsid w:val="00AF7235"/>
    <w:rsid w:val="00B0372F"/>
    <w:rsid w:val="00B03902"/>
    <w:rsid w:val="00B04AAF"/>
    <w:rsid w:val="00B15AE5"/>
    <w:rsid w:val="00B15F8E"/>
    <w:rsid w:val="00B24F3A"/>
    <w:rsid w:val="00B65F45"/>
    <w:rsid w:val="00B77395"/>
    <w:rsid w:val="00B81392"/>
    <w:rsid w:val="00B922E3"/>
    <w:rsid w:val="00B92C86"/>
    <w:rsid w:val="00BA1188"/>
    <w:rsid w:val="00BB711B"/>
    <w:rsid w:val="00BE1EE3"/>
    <w:rsid w:val="00BE692D"/>
    <w:rsid w:val="00BF4B72"/>
    <w:rsid w:val="00BF4FDF"/>
    <w:rsid w:val="00C13B15"/>
    <w:rsid w:val="00C13F88"/>
    <w:rsid w:val="00C213BD"/>
    <w:rsid w:val="00C21A0D"/>
    <w:rsid w:val="00C23C33"/>
    <w:rsid w:val="00C27925"/>
    <w:rsid w:val="00C33E9F"/>
    <w:rsid w:val="00C57556"/>
    <w:rsid w:val="00C601D3"/>
    <w:rsid w:val="00C67EF2"/>
    <w:rsid w:val="00C77F6F"/>
    <w:rsid w:val="00C91338"/>
    <w:rsid w:val="00C92788"/>
    <w:rsid w:val="00CA3BA8"/>
    <w:rsid w:val="00CA6712"/>
    <w:rsid w:val="00CB172E"/>
    <w:rsid w:val="00CD0DAA"/>
    <w:rsid w:val="00CD5869"/>
    <w:rsid w:val="00CD5C44"/>
    <w:rsid w:val="00CD5F9F"/>
    <w:rsid w:val="00CE76FF"/>
    <w:rsid w:val="00D01C89"/>
    <w:rsid w:val="00D10B83"/>
    <w:rsid w:val="00D20F26"/>
    <w:rsid w:val="00D40CB3"/>
    <w:rsid w:val="00D415DE"/>
    <w:rsid w:val="00D7138B"/>
    <w:rsid w:val="00D77362"/>
    <w:rsid w:val="00D81527"/>
    <w:rsid w:val="00D9074D"/>
    <w:rsid w:val="00D97D3C"/>
    <w:rsid w:val="00DA3AA0"/>
    <w:rsid w:val="00DC7F00"/>
    <w:rsid w:val="00DD46F7"/>
    <w:rsid w:val="00DE40F0"/>
    <w:rsid w:val="00E001BF"/>
    <w:rsid w:val="00E0243F"/>
    <w:rsid w:val="00E03310"/>
    <w:rsid w:val="00E20DF8"/>
    <w:rsid w:val="00E43CE7"/>
    <w:rsid w:val="00E57D6A"/>
    <w:rsid w:val="00E64090"/>
    <w:rsid w:val="00E66325"/>
    <w:rsid w:val="00E66658"/>
    <w:rsid w:val="00E806F8"/>
    <w:rsid w:val="00E83FF6"/>
    <w:rsid w:val="00E84483"/>
    <w:rsid w:val="00E95D15"/>
    <w:rsid w:val="00EB3DB2"/>
    <w:rsid w:val="00EB62B1"/>
    <w:rsid w:val="00EC0D68"/>
    <w:rsid w:val="00EC4A23"/>
    <w:rsid w:val="00ED3129"/>
    <w:rsid w:val="00EE5D02"/>
    <w:rsid w:val="00EE7667"/>
    <w:rsid w:val="00EF342C"/>
    <w:rsid w:val="00EF4E62"/>
    <w:rsid w:val="00EF7233"/>
    <w:rsid w:val="00F11609"/>
    <w:rsid w:val="00F12F7B"/>
    <w:rsid w:val="00F13CC2"/>
    <w:rsid w:val="00F2216F"/>
    <w:rsid w:val="00F64E45"/>
    <w:rsid w:val="00F83C0C"/>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 w:type="paragraph" w:styleId="a9">
    <w:name w:val="No Spacing"/>
    <w:uiPriority w:val="1"/>
    <w:qFormat/>
    <w:rsid w:val="002D25CD"/>
    <w:pPr>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 w:type="paragraph" w:styleId="a9">
    <w:name w:val="No Spacing"/>
    <w:uiPriority w:val="1"/>
    <w:qFormat/>
    <w:rsid w:val="002D25CD"/>
    <w:pPr>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1F8F0-B577-48CD-BB35-A04719BC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5827</TotalTime>
  <Pages>1</Pages>
  <Words>1201</Words>
  <Characters>6848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65</cp:revision>
  <cp:lastPrinted>2021-07-02T09:45:00Z</cp:lastPrinted>
  <dcterms:created xsi:type="dcterms:W3CDTF">2022-02-14T05:37:00Z</dcterms:created>
  <dcterms:modified xsi:type="dcterms:W3CDTF">2023-01-26T04:12:00Z</dcterms:modified>
</cp:coreProperties>
</file>