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A2432" w14:textId="144AB3DD" w:rsidR="001A2A2C" w:rsidRDefault="002E2DC0" w:rsidP="008D0974">
      <w:pPr>
        <w:pStyle w:val="14"/>
        <w:spacing w:before="0" w:after="0"/>
        <w:jc w:val="right"/>
        <w:rPr>
          <w:b/>
          <w:szCs w:val="24"/>
          <w:lang w:val="kk-KZ"/>
        </w:rPr>
      </w:pPr>
      <w:bookmarkStart w:id="0" w:name="_Toc119071407"/>
      <w:r w:rsidRPr="00FD167A">
        <w:rPr>
          <w:b/>
          <w:szCs w:val="24"/>
        </w:rPr>
        <w:t>Приложение</w:t>
      </w:r>
      <w:r>
        <w:rPr>
          <w:b/>
          <w:szCs w:val="24"/>
        </w:rPr>
        <w:t xml:space="preserve"> </w:t>
      </w:r>
      <w:r w:rsidR="00591B92">
        <w:rPr>
          <w:b/>
          <w:szCs w:val="24"/>
        </w:rPr>
        <w:t xml:space="preserve">№ 1 </w:t>
      </w:r>
      <w:r w:rsidRPr="00FD167A">
        <w:rPr>
          <w:b/>
          <w:szCs w:val="24"/>
        </w:rPr>
        <w:t xml:space="preserve">к технической спецификации </w:t>
      </w:r>
    </w:p>
    <w:p w14:paraId="409E193B" w14:textId="2AF54FD7" w:rsidR="00CA6EF6" w:rsidRPr="00CA6EF6" w:rsidRDefault="00CA6EF6" w:rsidP="008D0974">
      <w:pPr>
        <w:pStyle w:val="14"/>
        <w:spacing w:before="0" w:after="0"/>
        <w:jc w:val="right"/>
        <w:rPr>
          <w:b/>
          <w:szCs w:val="24"/>
        </w:rPr>
      </w:pPr>
      <w:r>
        <w:rPr>
          <w:b/>
          <w:szCs w:val="24"/>
        </w:rPr>
        <w:t xml:space="preserve">«Техническая поддержка </w:t>
      </w:r>
      <w:r>
        <w:rPr>
          <w:b/>
          <w:szCs w:val="24"/>
          <w:lang w:val="en-US"/>
        </w:rPr>
        <w:t>Avaya</w:t>
      </w:r>
      <w:r>
        <w:rPr>
          <w:b/>
          <w:szCs w:val="24"/>
        </w:rPr>
        <w:t>»</w:t>
      </w:r>
    </w:p>
    <w:p w14:paraId="2399885A" w14:textId="77777777" w:rsidR="00D3380C" w:rsidRPr="00591B92" w:rsidRDefault="00D3380C" w:rsidP="00591B92">
      <w:pPr>
        <w:spacing w:after="0" w:line="240" w:lineRule="auto"/>
        <w:rPr>
          <w:rFonts w:ascii="Times New Roman" w:eastAsia="Arial Unicode MS" w:hAnsi="Times New Roman" w:cs="Times New Roman"/>
          <w:b/>
          <w:lang w:eastAsia="ru-RU"/>
        </w:rPr>
      </w:pPr>
    </w:p>
    <w:p w14:paraId="4A524DC7" w14:textId="10E2EB45" w:rsidR="00D3380C" w:rsidRPr="00D3380C" w:rsidRDefault="00D3380C" w:rsidP="00D3380C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lang w:val="kk-KZ" w:eastAsia="ru-RU"/>
        </w:rPr>
      </w:pPr>
      <w:r w:rsidRPr="00D3380C">
        <w:rPr>
          <w:rFonts w:ascii="Times New Roman" w:eastAsia="Arial Unicode MS" w:hAnsi="Times New Roman" w:cs="Times New Roman"/>
          <w:b/>
          <w:sz w:val="24"/>
          <w:lang w:val="kk-KZ" w:eastAsia="ru-RU"/>
        </w:rPr>
        <w:t>Услуги оказываемые в рамках технической поддержки</w:t>
      </w:r>
    </w:p>
    <w:p w14:paraId="54109B2B" w14:textId="77777777" w:rsidR="00D3380C" w:rsidRPr="00D3380C" w:rsidRDefault="00D3380C" w:rsidP="00D3380C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lang w:eastAsia="ru-RU"/>
        </w:rPr>
      </w:pPr>
    </w:p>
    <w:tbl>
      <w:tblPr>
        <w:tblW w:w="8789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26"/>
        <w:gridCol w:w="3603"/>
      </w:tblGrid>
      <w:tr w:rsidR="00D3380C" w:rsidRPr="00577C61" w14:paraId="327D2F5E" w14:textId="77777777" w:rsidTr="00D3380C">
        <w:trPr>
          <w:trHeight w:val="56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E9D0A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B68FD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Виды оказываемых услуг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7A260" w14:textId="77777777" w:rsidR="00D3380C" w:rsidRPr="00577C61" w:rsidRDefault="00D3380C" w:rsidP="00FD037A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проведения работ</w:t>
            </w:r>
          </w:p>
        </w:tc>
      </w:tr>
      <w:tr w:rsidR="00D3380C" w:rsidRPr="00577C61" w14:paraId="6AA65CA4" w14:textId="77777777" w:rsidTr="00CD4A56">
        <w:trPr>
          <w:trHeight w:val="55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F19C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79397" w14:textId="77777777" w:rsidR="00D3380C" w:rsidRPr="00577C61" w:rsidRDefault="00D3380C" w:rsidP="00CD4A56">
            <w:pPr>
              <w:spacing w:after="0" w:line="27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по телефону/</w:t>
            </w:r>
            <w:proofErr w:type="gramStart"/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настройке оборудования и ПО с целью решения задач Заказчика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5B7E3" w14:textId="77777777" w:rsidR="00D3380C" w:rsidRPr="00577C61" w:rsidRDefault="00D3380C" w:rsidP="00CD4A56">
            <w:pPr>
              <w:spacing w:after="0" w:line="27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запросу, </w:t>
            </w:r>
          </w:p>
          <w:p w14:paraId="0BAC4381" w14:textId="77777777" w:rsidR="00D3380C" w:rsidRPr="00577C61" w:rsidRDefault="00D3380C" w:rsidP="00CD4A56">
            <w:pPr>
              <w:spacing w:after="0" w:line="27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31.12.202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3380C" w:rsidRPr="00577C61" w14:paraId="7D26B3EA" w14:textId="77777777" w:rsidTr="00CD4A56">
        <w:trPr>
          <w:trHeight w:val="82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CE2F0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ABF1F" w14:textId="77777777" w:rsidR="00D3380C" w:rsidRPr="00577C61" w:rsidRDefault="00D3380C" w:rsidP="00CD4A56">
            <w:pPr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Диагностика аппаратной части в случае выхода её из строя, заключение о неработоспособности, рекомендации по замене.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C901" w14:textId="77777777" w:rsidR="00D3380C" w:rsidRPr="00577C61" w:rsidRDefault="00D3380C" w:rsidP="00CD4A56">
            <w:pPr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запросу,</w:t>
            </w:r>
          </w:p>
          <w:p w14:paraId="7245DC70" w14:textId="77777777" w:rsidR="00D3380C" w:rsidRPr="00577C61" w:rsidRDefault="00D3380C" w:rsidP="00CD4A56">
            <w:pPr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31.12.202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3380C" w:rsidRPr="00577C61" w14:paraId="6163350E" w14:textId="77777777" w:rsidTr="00CD4A56">
        <w:trPr>
          <w:trHeight w:val="5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10255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34720" w14:textId="77777777" w:rsidR="00D3380C" w:rsidRPr="00577C61" w:rsidRDefault="00D3380C" w:rsidP="00CD4A56">
            <w:pPr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Помощь специалистам Заказчика в настройке СС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ELITE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Voice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Portal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CMS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CM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AES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C8511" w14:textId="77777777" w:rsidR="00D3380C" w:rsidRPr="00577C61" w:rsidRDefault="00D3380C" w:rsidP="00CD4A56">
            <w:pPr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запросу, </w:t>
            </w:r>
          </w:p>
          <w:p w14:paraId="6CE9D37C" w14:textId="77777777" w:rsidR="00D3380C" w:rsidRPr="00577C61" w:rsidRDefault="00D3380C" w:rsidP="00CD4A56">
            <w:pPr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31.12. 202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3380C" w:rsidRPr="00577C61" w14:paraId="7A417C9A" w14:textId="77777777" w:rsidTr="00CD4A56">
        <w:trPr>
          <w:trHeight w:val="56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7416A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5457D" w14:textId="77777777" w:rsidR="00D3380C" w:rsidRPr="00577C61" w:rsidRDefault="00D3380C" w:rsidP="00CD4A56">
            <w:pPr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Перезапись голосовых приветствий студийной записи «существующим голосом» не менее 2 часов аудио записи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7BF47" w14:textId="77777777" w:rsidR="00D3380C" w:rsidRPr="00577C61" w:rsidRDefault="00D3380C" w:rsidP="00CD4A56">
            <w:pPr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запросу,</w:t>
            </w:r>
          </w:p>
          <w:p w14:paraId="3E91CBBA" w14:textId="77777777" w:rsidR="00D3380C" w:rsidRPr="00577C61" w:rsidRDefault="00D3380C" w:rsidP="00CD4A56">
            <w:pPr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31.12. 202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3380C" w:rsidRPr="00577C61" w14:paraId="7DBACD60" w14:textId="77777777" w:rsidTr="00CD4A56">
        <w:trPr>
          <w:trHeight w:val="54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61E9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FC658" w14:textId="77777777" w:rsidR="00D3380C" w:rsidRPr="00577C61" w:rsidRDefault="00D3380C" w:rsidP="00CD4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Аварийно-восстановительные работы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8E8BF" w14:textId="77777777" w:rsidR="00D3380C" w:rsidRPr="00577C61" w:rsidRDefault="00D3380C" w:rsidP="00CD4A56">
            <w:pPr>
              <w:spacing w:after="0" w:line="27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запросу, </w:t>
            </w:r>
          </w:p>
          <w:p w14:paraId="3095CBDE" w14:textId="77777777" w:rsidR="00D3380C" w:rsidRPr="00577C61" w:rsidRDefault="00D3380C" w:rsidP="00CD4A56">
            <w:pPr>
              <w:spacing w:after="0" w:line="27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31.12. 202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3380C" w:rsidRPr="00577C61" w14:paraId="7ED56557" w14:textId="77777777" w:rsidTr="00CD4A56">
        <w:trPr>
          <w:trHeight w:val="56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5D1E4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1CE9B" w14:textId="77777777" w:rsidR="00D3380C" w:rsidRPr="00577C61" w:rsidRDefault="00D3380C" w:rsidP="00CD4A56">
            <w:pPr>
              <w:spacing w:after="0" w:line="27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отчетов, в зависимости от требований Заказчика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FBB51" w14:textId="77777777" w:rsidR="00D3380C" w:rsidRPr="00577C61" w:rsidRDefault="00D3380C" w:rsidP="00CD4A56">
            <w:pPr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запросу, </w:t>
            </w:r>
          </w:p>
          <w:p w14:paraId="78520D4E" w14:textId="77777777" w:rsidR="00D3380C" w:rsidRPr="00577C61" w:rsidRDefault="00D3380C" w:rsidP="00CD4A56">
            <w:pPr>
              <w:spacing w:after="0" w:line="28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31.12.202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D3380C" w:rsidRPr="00577C61" w14:paraId="7BCA8692" w14:textId="77777777" w:rsidTr="00CD4A56">
        <w:trPr>
          <w:trHeight w:val="5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DAC1F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1024B" w14:textId="77777777" w:rsidR="00D3380C" w:rsidRPr="00577C61" w:rsidRDefault="00D3380C" w:rsidP="00CD4A56">
            <w:pPr>
              <w:spacing w:after="0" w:line="27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Работы по добавлению дополнительных интегрированных с существующей </w:t>
            </w:r>
            <w:proofErr w:type="spellStart"/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биллинговой</w:t>
            </w:r>
            <w:proofErr w:type="spellEnd"/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системой кнопок в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IVR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1D9B4" w14:textId="77777777" w:rsidR="00D3380C" w:rsidRPr="00577C61" w:rsidRDefault="00D3380C" w:rsidP="00CD4A56">
            <w:pPr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запросу,</w:t>
            </w:r>
          </w:p>
          <w:p w14:paraId="6EA99BCA" w14:textId="77777777" w:rsidR="00D3380C" w:rsidRPr="00577C61" w:rsidRDefault="00D3380C" w:rsidP="00CD4A56">
            <w:pPr>
              <w:spacing w:after="0" w:line="274" w:lineRule="exact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31.12.202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14:paraId="0B3DCF1A" w14:textId="77777777" w:rsidR="00D3380C" w:rsidRDefault="00D3380C" w:rsidP="008D0974">
      <w:pPr>
        <w:pStyle w:val="14"/>
        <w:spacing w:before="0" w:after="0"/>
        <w:jc w:val="right"/>
        <w:rPr>
          <w:b/>
          <w:szCs w:val="24"/>
          <w:lang w:val="kk-KZ"/>
        </w:rPr>
      </w:pPr>
    </w:p>
    <w:p w14:paraId="55CD870A" w14:textId="6694F09B" w:rsidR="00591B92" w:rsidRDefault="00591B92" w:rsidP="00591B92">
      <w:pPr>
        <w:pStyle w:val="14"/>
        <w:spacing w:before="0" w:after="0"/>
        <w:jc w:val="right"/>
        <w:rPr>
          <w:b/>
          <w:szCs w:val="24"/>
          <w:lang w:val="kk-KZ"/>
        </w:rPr>
      </w:pPr>
      <w:r w:rsidRPr="00FD167A">
        <w:rPr>
          <w:b/>
          <w:szCs w:val="24"/>
        </w:rPr>
        <w:t>Приложение</w:t>
      </w:r>
      <w:r>
        <w:rPr>
          <w:b/>
          <w:szCs w:val="24"/>
        </w:rPr>
        <w:t xml:space="preserve"> № 2 </w:t>
      </w:r>
      <w:r w:rsidRPr="00FD167A">
        <w:rPr>
          <w:b/>
          <w:szCs w:val="24"/>
        </w:rPr>
        <w:t xml:space="preserve">к технической спецификации </w:t>
      </w:r>
    </w:p>
    <w:p w14:paraId="6A350DB1" w14:textId="77777777" w:rsidR="00CA6EF6" w:rsidRPr="00CA6EF6" w:rsidRDefault="00CA6EF6" w:rsidP="00CA6EF6">
      <w:pPr>
        <w:pStyle w:val="14"/>
        <w:spacing w:before="0" w:after="0"/>
        <w:jc w:val="right"/>
        <w:rPr>
          <w:b/>
          <w:szCs w:val="24"/>
        </w:rPr>
      </w:pPr>
      <w:r>
        <w:rPr>
          <w:b/>
          <w:szCs w:val="24"/>
        </w:rPr>
        <w:t xml:space="preserve">«Техническая поддержка </w:t>
      </w:r>
      <w:r>
        <w:rPr>
          <w:b/>
          <w:szCs w:val="24"/>
          <w:lang w:val="en-US"/>
        </w:rPr>
        <w:t>Avaya</w:t>
      </w:r>
      <w:r>
        <w:rPr>
          <w:b/>
          <w:szCs w:val="24"/>
        </w:rPr>
        <w:t>»</w:t>
      </w:r>
    </w:p>
    <w:tbl>
      <w:tblPr>
        <w:tblW w:w="6393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"/>
        <w:gridCol w:w="861"/>
        <w:gridCol w:w="31"/>
        <w:gridCol w:w="15"/>
        <w:gridCol w:w="3728"/>
        <w:gridCol w:w="32"/>
        <w:gridCol w:w="818"/>
        <w:gridCol w:w="17"/>
        <w:gridCol w:w="15"/>
        <w:gridCol w:w="851"/>
      </w:tblGrid>
      <w:tr w:rsidR="00D3380C" w:rsidRPr="00591B92" w14:paraId="59F7D967" w14:textId="77777777" w:rsidTr="00D3380C">
        <w:trPr>
          <w:gridBefore w:val="2"/>
          <w:wBefore w:w="25" w:type="dxa"/>
          <w:trHeight w:val="828"/>
        </w:trPr>
        <w:tc>
          <w:tcPr>
            <w:tcW w:w="636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B45D129" w14:textId="77777777" w:rsidR="00D3380C" w:rsidRPr="00D3380C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kk-KZ" w:eastAsia="ru-RU"/>
              </w:rPr>
            </w:pPr>
            <w:bookmarkStart w:id="1" w:name="_GoBack"/>
            <w:bookmarkEnd w:id="1"/>
          </w:p>
          <w:p w14:paraId="50760057" w14:textId="7ADF656A" w:rsidR="00D3380C" w:rsidRPr="00D3380C" w:rsidRDefault="00D3380C" w:rsidP="00D338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3380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Список оборудования и ПО </w:t>
            </w:r>
            <w:r w:rsidRPr="00D3380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ru-RU"/>
              </w:rPr>
              <w:t>AVAYA</w:t>
            </w:r>
          </w:p>
        </w:tc>
      </w:tr>
      <w:tr w:rsidR="00D3380C" w:rsidRPr="00591B92" w14:paraId="56D63814" w14:textId="77777777" w:rsidTr="00D3380C">
        <w:trPr>
          <w:gridBefore w:val="2"/>
          <w:wBefore w:w="25" w:type="dxa"/>
          <w:trHeight w:val="28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C2F6B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3DE09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9C1A8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7215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D3380C" w:rsidRPr="00591B92" w14:paraId="6B41800F" w14:textId="77777777" w:rsidTr="00D3380C">
        <w:trPr>
          <w:gridBefore w:val="2"/>
          <w:wBefore w:w="25" w:type="dxa"/>
          <w:trHeight w:val="281"/>
        </w:trPr>
        <w:tc>
          <w:tcPr>
            <w:tcW w:w="6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249AE" w14:textId="77777777" w:rsidR="00D3380C" w:rsidRPr="00577C61" w:rsidRDefault="00D3380C" w:rsidP="00FD0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СМ</w:t>
            </w:r>
            <w:proofErr w:type="gramEnd"/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7.1.0</w:t>
            </w:r>
          </w:p>
        </w:tc>
      </w:tr>
      <w:tr w:rsidR="00D3380C" w:rsidRPr="00591B92" w14:paraId="7DCAF58E" w14:textId="77777777" w:rsidTr="00D3380C">
        <w:trPr>
          <w:gridBefore w:val="2"/>
          <w:wBefore w:w="25" w:type="dxa"/>
          <w:trHeight w:val="284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AB65C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2CB74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Сервер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S8400AP SERVER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3E76C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2029C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35BB78BC" w14:textId="77777777" w:rsidTr="00D3380C">
        <w:trPr>
          <w:gridBefore w:val="2"/>
          <w:wBefore w:w="25" w:type="dxa"/>
          <w:trHeight w:val="284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B557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A0932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IP SERVER INTFC TN2312BP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FBD1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549C1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4283BB40" w14:textId="77777777" w:rsidTr="00D3380C">
        <w:trPr>
          <w:gridBefore w:val="2"/>
          <w:wBefore w:w="25" w:type="dxa"/>
          <w:trHeight w:val="299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39571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90564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IP MEDIA PROCESSOR TN2602AP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09230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51280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08DF0678" w14:textId="77777777" w:rsidTr="00D3380C">
        <w:trPr>
          <w:gridBefore w:val="2"/>
          <w:wBefore w:w="25" w:type="dxa"/>
          <w:trHeight w:val="284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35EAA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3867C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CONTROL-LAN TN799DP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B1E0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B203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3380C" w:rsidRPr="00591B92" w14:paraId="153B8EA8" w14:textId="77777777" w:rsidTr="00D3380C">
        <w:trPr>
          <w:gridBefore w:val="2"/>
          <w:wBefore w:w="25" w:type="dxa"/>
          <w:trHeight w:val="277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D71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2D78F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DS1 INTFC TN2464CP RHS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452E8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D4C79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3380C" w:rsidRPr="00591B92" w14:paraId="40ED6A47" w14:textId="77777777" w:rsidTr="00D3380C">
        <w:trPr>
          <w:gridBefore w:val="2"/>
          <w:wBefore w:w="25" w:type="dxa"/>
          <w:trHeight w:val="288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C8E90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E16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24PT DIGITAL LINE CP TN2224CP - NON GSA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459D8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7AD3A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465F9AB1" w14:textId="77777777" w:rsidTr="00D3380C">
        <w:trPr>
          <w:gridBefore w:val="2"/>
          <w:wBefore w:w="25" w:type="dxa"/>
          <w:trHeight w:val="28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30852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32C85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VAL CIRCUIT PACK TN2501AP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FD889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2E107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6027DD95" w14:textId="77777777" w:rsidTr="00D3380C">
        <w:trPr>
          <w:gridBefore w:val="2"/>
          <w:wBefore w:w="25" w:type="dxa"/>
          <w:trHeight w:val="284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E4746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13381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24PT ANALOG LN CP TN793CP - NON GSA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1A4FF" w14:textId="77777777" w:rsidR="00D3380C" w:rsidRPr="00D3380C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388E7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3380C" w:rsidRPr="00591B92" w14:paraId="4EDF1651" w14:textId="77777777" w:rsidTr="00D3380C">
        <w:trPr>
          <w:gridBefore w:val="2"/>
          <w:wBefore w:w="25" w:type="dxa"/>
          <w:trHeight w:val="295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C8AE5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9775E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CO TRUNK TN747B - NON GSA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5148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0A461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3380C" w:rsidRPr="00591B92" w14:paraId="38E180AE" w14:textId="77777777" w:rsidTr="00D3380C">
        <w:trPr>
          <w:gridBefore w:val="2"/>
          <w:wBefore w:w="25" w:type="dxa"/>
          <w:trHeight w:val="28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80827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D9B22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G650 MEDIA GATEWAY NON GSA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52E75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426CD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D3380C" w:rsidRPr="00591B92" w14:paraId="6569CC52" w14:textId="77777777" w:rsidTr="00D3380C">
        <w:trPr>
          <w:gridBefore w:val="2"/>
          <w:wBefore w:w="25" w:type="dxa"/>
          <w:trHeight w:val="277"/>
        </w:trPr>
        <w:tc>
          <w:tcPr>
            <w:tcW w:w="6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276F1" w14:textId="77777777" w:rsidR="00D3380C" w:rsidRPr="00577C61" w:rsidRDefault="00D3380C" w:rsidP="00D3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ССЕ 5.0</w:t>
            </w:r>
          </w:p>
        </w:tc>
      </w:tr>
      <w:tr w:rsidR="00D3380C" w:rsidRPr="00591B92" w14:paraId="2EAE52E8" w14:textId="77777777" w:rsidTr="00D3380C">
        <w:trPr>
          <w:gridBefore w:val="2"/>
          <w:wBefore w:w="25" w:type="dxa"/>
          <w:trHeight w:val="28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05EA6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BDF9F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CCE R5 MULTIMEDIA AGT LIC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E9E06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0F5B1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6223C52C" w14:textId="77777777" w:rsidTr="00D3380C">
        <w:trPr>
          <w:gridBefore w:val="2"/>
          <w:wBefore w:w="25" w:type="dxa"/>
          <w:trHeight w:val="284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F6352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24737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CCE R5 USER/VCE AGT LIC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2B75D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12EF9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45BA0820" w14:textId="77777777" w:rsidTr="00D3380C">
        <w:trPr>
          <w:gridBefore w:val="2"/>
          <w:wBefore w:w="25" w:type="dxa"/>
          <w:trHeight w:val="284"/>
        </w:trPr>
        <w:tc>
          <w:tcPr>
            <w:tcW w:w="6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0041A" w14:textId="77777777" w:rsidR="00D3380C" w:rsidRPr="00577C61" w:rsidRDefault="00D3380C" w:rsidP="00D33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AES </w:t>
            </w: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7.1.0</w:t>
            </w:r>
          </w:p>
        </w:tc>
      </w:tr>
      <w:tr w:rsidR="00D3380C" w:rsidRPr="00591B92" w14:paraId="26EE818E" w14:textId="77777777" w:rsidTr="00D3380C">
        <w:trPr>
          <w:gridBefore w:val="2"/>
          <w:wBefore w:w="25" w:type="dxa"/>
          <w:trHeight w:val="292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693B0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C752C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AES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7.1.0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BSC TSAPI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7CF3B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5F7C0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72877583" w14:textId="77777777" w:rsidTr="00D3380C">
        <w:trPr>
          <w:gridBefore w:val="2"/>
          <w:wBefore w:w="25" w:type="dxa"/>
          <w:trHeight w:val="299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E15B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E1F72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AES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7.1.0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DMCC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94BE1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0CD0F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19CCFFD9" w14:textId="77777777" w:rsidTr="00D3380C">
        <w:trPr>
          <w:gridBefore w:val="2"/>
          <w:wBefore w:w="25" w:type="dxa"/>
          <w:trHeight w:val="284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2437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E351D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AES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7.1.0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UNFD DSKTP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858ED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4932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2BBED26D" w14:textId="77777777" w:rsidTr="00D3380C">
        <w:trPr>
          <w:gridBefore w:val="2"/>
          <w:wBefore w:w="25" w:type="dxa"/>
          <w:trHeight w:val="281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FE4E5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D26D2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Сервер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S8800 1U APPL SRVR AES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702E9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75618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30EAB6BB" w14:textId="77777777" w:rsidTr="00D3380C">
        <w:trPr>
          <w:gridBefore w:val="2"/>
          <w:wBefore w:w="25" w:type="dxa"/>
          <w:trHeight w:val="284"/>
        </w:trPr>
        <w:tc>
          <w:tcPr>
            <w:tcW w:w="6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B752A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CMS </w:t>
            </w: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16.2</w:t>
            </w:r>
          </w:p>
        </w:tc>
      </w:tr>
      <w:tr w:rsidR="00D3380C" w:rsidRPr="00591B92" w14:paraId="7F3E1B60" w14:textId="77777777" w:rsidTr="00D3380C">
        <w:trPr>
          <w:gridBefore w:val="2"/>
          <w:wBefore w:w="25" w:type="dxa"/>
          <w:trHeight w:val="284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020B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83F3C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CMS R16.X PER AGT LIC 101-250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E8F1B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4BC06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283C6566" w14:textId="77777777" w:rsidTr="00D3380C">
        <w:trPr>
          <w:gridBefore w:val="2"/>
          <w:wBefore w:w="25" w:type="dxa"/>
          <w:trHeight w:val="270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D32FB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7975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Сервер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CMS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16.2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HDWR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PLTFRM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5792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50277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1B1BA441" w14:textId="77777777" w:rsidTr="00D3380C">
        <w:trPr>
          <w:gridBefore w:val="2"/>
          <w:wBefore w:w="25" w:type="dxa"/>
          <w:trHeight w:val="299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ACF8D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9115E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Сервер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CUST SOL LTRNX 1PT CNSL SRVR W/SHH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BFF05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31B50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2637AF11" w14:textId="77777777" w:rsidTr="00D3380C">
        <w:trPr>
          <w:gridBefore w:val="1"/>
          <w:wBefore w:w="10" w:type="dxa"/>
          <w:trHeight w:val="299"/>
        </w:trPr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A78AE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47FF5" w14:textId="77777777" w:rsidR="00D3380C" w:rsidRPr="00591B92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591B9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CMS R16.2 SFTW PKG R3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D9E31" w14:textId="77777777" w:rsidR="00D3380C" w:rsidRPr="00577C61" w:rsidRDefault="00D3380C" w:rsidP="00D33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A7C85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66FCE866" w14:textId="77777777" w:rsidTr="00D3380C">
        <w:trPr>
          <w:trHeight w:val="277"/>
        </w:trPr>
        <w:tc>
          <w:tcPr>
            <w:tcW w:w="63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3F438" w14:textId="77777777" w:rsidR="00D3380C" w:rsidRPr="00577C61" w:rsidRDefault="00D3380C" w:rsidP="0023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VP </w:t>
            </w: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5.1</w:t>
            </w:r>
          </w:p>
        </w:tc>
      </w:tr>
      <w:tr w:rsidR="00D3380C" w:rsidRPr="00591B92" w14:paraId="0FAD8FC1" w14:textId="77777777" w:rsidTr="00D3380C">
        <w:trPr>
          <w:trHeight w:val="331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C8C04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42BB3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VP 5.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PER PORT LIC NEW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D5F5A" w14:textId="1EB5034C" w:rsidR="00D3380C" w:rsidRPr="00577C61" w:rsidRDefault="00D3380C" w:rsidP="0023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FB3B2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3F9C88A0" w14:textId="77777777" w:rsidTr="00D3380C">
        <w:trPr>
          <w:trHeight w:val="292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09BA9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04CE1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VP5.x PER PORT ENH CALL CLASS TRK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22D34" w14:textId="014637A8" w:rsidR="00D3380C" w:rsidRPr="00577C61" w:rsidRDefault="00D3380C" w:rsidP="0023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CF916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384D09B7" w14:textId="77777777" w:rsidTr="00D3380C">
        <w:trPr>
          <w:trHeight w:val="292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22E79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DDBAE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VP5.x PER PORT CONN LIC CM 5.X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188A3" w14:textId="5F9F9635" w:rsidR="00D3380C" w:rsidRPr="00577C61" w:rsidRDefault="00D3380C" w:rsidP="0023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3BAAC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1AF74272" w14:textId="77777777" w:rsidTr="00D3380C">
        <w:trPr>
          <w:trHeight w:val="284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A71EA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1264E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АРОМ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2.X/VP5.X EMAIL CHANNELS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74166" w14:textId="296A2294" w:rsidR="00D3380C" w:rsidRPr="00577C61" w:rsidRDefault="00D3380C" w:rsidP="0023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4AF55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3DB2F379" w14:textId="77777777" w:rsidTr="00D3380C">
        <w:trPr>
          <w:trHeight w:val="288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CDED7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DA643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VP5.X PER EPM LIC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2F1C" w14:textId="77777777" w:rsidR="00D3380C" w:rsidRPr="00577C61" w:rsidRDefault="00D3380C" w:rsidP="0023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C05AF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91B92" w14:paraId="5E10AB34" w14:textId="77777777" w:rsidTr="00D3380C">
        <w:trPr>
          <w:trHeight w:val="299"/>
        </w:trPr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34E30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B4A1F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Сервер</w:t>
            </w: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S8800 1U SRVR VOICE PORTAL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77A6E" w14:textId="3AABE072" w:rsidR="00D3380C" w:rsidRPr="00577C61" w:rsidRDefault="00D3380C" w:rsidP="0023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0887A" w14:textId="77777777" w:rsidR="00D3380C" w:rsidRPr="00577C61" w:rsidRDefault="00D3380C" w:rsidP="00237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0E792370" w14:textId="77777777" w:rsidR="00D3380C" w:rsidRPr="00577C61" w:rsidRDefault="00D3380C" w:rsidP="00D3380C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14:paraId="67427E0E" w14:textId="557A1A1C" w:rsidR="00591B92" w:rsidRDefault="00591B92" w:rsidP="00591B92">
      <w:pPr>
        <w:pStyle w:val="14"/>
        <w:spacing w:before="0" w:after="0"/>
        <w:jc w:val="right"/>
        <w:rPr>
          <w:b/>
          <w:szCs w:val="24"/>
          <w:lang w:val="kk-KZ"/>
        </w:rPr>
      </w:pPr>
      <w:r w:rsidRPr="00FD167A">
        <w:rPr>
          <w:b/>
          <w:szCs w:val="24"/>
        </w:rPr>
        <w:t>Приложение</w:t>
      </w:r>
      <w:r>
        <w:rPr>
          <w:b/>
          <w:szCs w:val="24"/>
        </w:rPr>
        <w:t xml:space="preserve"> № 3 </w:t>
      </w:r>
      <w:r w:rsidRPr="00FD167A">
        <w:rPr>
          <w:b/>
          <w:szCs w:val="24"/>
        </w:rPr>
        <w:t xml:space="preserve">к технической спецификации </w:t>
      </w:r>
    </w:p>
    <w:p w14:paraId="105B1CD1" w14:textId="77777777" w:rsidR="00CA6EF6" w:rsidRPr="00CA6EF6" w:rsidRDefault="00CA6EF6" w:rsidP="00CA6EF6">
      <w:pPr>
        <w:pStyle w:val="14"/>
        <w:spacing w:before="0" w:after="0"/>
        <w:jc w:val="right"/>
        <w:rPr>
          <w:b/>
          <w:szCs w:val="24"/>
        </w:rPr>
      </w:pPr>
      <w:r>
        <w:rPr>
          <w:b/>
          <w:szCs w:val="24"/>
        </w:rPr>
        <w:t xml:space="preserve">«Техническая поддержка </w:t>
      </w:r>
      <w:r>
        <w:rPr>
          <w:b/>
          <w:szCs w:val="24"/>
          <w:lang w:val="en-US"/>
        </w:rPr>
        <w:t>Avaya</w:t>
      </w:r>
      <w:r>
        <w:rPr>
          <w:b/>
          <w:szCs w:val="24"/>
        </w:rPr>
        <w:t>»</w:t>
      </w:r>
    </w:p>
    <w:p w14:paraId="59FBD036" w14:textId="77777777" w:rsidR="00D3380C" w:rsidRDefault="00D3380C" w:rsidP="008D0974">
      <w:pPr>
        <w:pStyle w:val="14"/>
        <w:spacing w:before="0" w:after="0"/>
        <w:jc w:val="right"/>
        <w:rPr>
          <w:b/>
          <w:szCs w:val="24"/>
          <w:lang w:val="kk-KZ"/>
        </w:rPr>
      </w:pPr>
    </w:p>
    <w:p w14:paraId="41A49B10" w14:textId="4848977D" w:rsidR="00D3380C" w:rsidRPr="00D3380C" w:rsidRDefault="00D3380C" w:rsidP="00D338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D3380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Лицензии</w:t>
      </w:r>
    </w:p>
    <w:p w14:paraId="62DD910C" w14:textId="77777777" w:rsidR="00D3380C" w:rsidRPr="00577C61" w:rsidRDefault="00D3380C" w:rsidP="00D3380C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6502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3803"/>
        <w:gridCol w:w="844"/>
        <w:gridCol w:w="998"/>
      </w:tblGrid>
      <w:tr w:rsidR="00D3380C" w:rsidRPr="00577C61" w14:paraId="02861DA0" w14:textId="77777777" w:rsidTr="00FD037A">
        <w:trPr>
          <w:trHeight w:val="28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26A3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11580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2835A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5E1DA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</w:tr>
      <w:tr w:rsidR="00D3380C" w:rsidRPr="00577C61" w14:paraId="4391AB3D" w14:textId="77777777" w:rsidTr="00FD037A">
        <w:trPr>
          <w:trHeight w:val="5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B23CB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90416" w14:textId="77777777" w:rsidR="00D3380C" w:rsidRPr="00577C61" w:rsidRDefault="00D3380C" w:rsidP="00FD037A">
            <w:pPr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AURA SYSTEM MANAGER R7 VE VAPPLIANCE SYSTEM LIC:DSSR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E623C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720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77C61" w14:paraId="130C51F0" w14:textId="77777777" w:rsidTr="00FD037A">
        <w:trPr>
          <w:trHeight w:val="55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32E4F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45CCC" w14:textId="77777777" w:rsidR="00D3380C" w:rsidRPr="00577C61" w:rsidRDefault="00D3380C" w:rsidP="00FD037A">
            <w:pPr>
              <w:spacing w:after="0" w:line="27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SYSTEM MANAGER R7 VIRTUAL PLATFORM NEW SYSTEM TRACKING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8DE9D" w14:textId="663DC491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12B71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77C61" w14:paraId="4010FFA5" w14:textId="77777777" w:rsidTr="00FD037A">
        <w:trPr>
          <w:trHeight w:val="28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02D64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A40ED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APPL ENBLMNT R7 BASIC TSAPI LIC:DS CU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997A4" w14:textId="217E9223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B5CB9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D3380C" w:rsidRPr="00577C61" w14:paraId="51BEFA5D" w14:textId="77777777" w:rsidTr="00FD037A">
        <w:trPr>
          <w:trHeight w:val="288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C3FFF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FF86C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AURA R7 SYSTEM MANAGER R7 LIC:DS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A1875" w14:textId="263F7B75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91673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3380C" w:rsidRPr="00577C61" w14:paraId="7B0B01E7" w14:textId="77777777" w:rsidTr="00FD037A">
        <w:trPr>
          <w:trHeight w:val="28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7B1A8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7403E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 PREFER SUPT AES R7 BASIC TSAPI 1YR PREPD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84590" w14:textId="6646CF9F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1AA9B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D3380C" w:rsidRPr="00577C61" w14:paraId="10F85129" w14:textId="77777777" w:rsidTr="00FD037A">
        <w:trPr>
          <w:trHeight w:val="58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4F606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F2ECE" w14:textId="77777777" w:rsidR="00D3380C" w:rsidRPr="00577C61" w:rsidRDefault="00D3380C" w:rsidP="00FD037A">
            <w:pPr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UPGRADE ADVANTAGE AES R7 BASIC TSAPI 1YR PREPD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5A97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7572D" w14:textId="77777777" w:rsidR="00D3380C" w:rsidRPr="00577C61" w:rsidRDefault="00D3380C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</w:tbl>
    <w:p w14:paraId="2BF4CA8F" w14:textId="77777777" w:rsidR="00D3380C" w:rsidRDefault="00D3380C" w:rsidP="008D0974">
      <w:pPr>
        <w:pStyle w:val="14"/>
        <w:spacing w:before="0" w:after="0"/>
        <w:jc w:val="right"/>
        <w:rPr>
          <w:b/>
          <w:szCs w:val="24"/>
          <w:lang w:val="kk-KZ"/>
        </w:rPr>
      </w:pPr>
    </w:p>
    <w:p w14:paraId="25B46D9C" w14:textId="7467FB0D" w:rsidR="00591B92" w:rsidRDefault="00591B92" w:rsidP="00591B92">
      <w:pPr>
        <w:pStyle w:val="14"/>
        <w:spacing w:before="0" w:after="0"/>
        <w:jc w:val="right"/>
        <w:rPr>
          <w:b/>
          <w:szCs w:val="24"/>
          <w:lang w:val="kk-KZ"/>
        </w:rPr>
      </w:pPr>
      <w:r w:rsidRPr="00FD167A">
        <w:rPr>
          <w:b/>
          <w:szCs w:val="24"/>
        </w:rPr>
        <w:t>Приложение</w:t>
      </w:r>
      <w:r>
        <w:rPr>
          <w:b/>
          <w:szCs w:val="24"/>
        </w:rPr>
        <w:t xml:space="preserve"> № 4 </w:t>
      </w:r>
      <w:r w:rsidRPr="00FD167A">
        <w:rPr>
          <w:b/>
          <w:szCs w:val="24"/>
        </w:rPr>
        <w:t xml:space="preserve">к технической спецификации </w:t>
      </w:r>
    </w:p>
    <w:p w14:paraId="126D256B" w14:textId="77777777" w:rsidR="00CA6EF6" w:rsidRPr="00CA6EF6" w:rsidRDefault="00CA6EF6" w:rsidP="00CA6EF6">
      <w:pPr>
        <w:pStyle w:val="14"/>
        <w:spacing w:before="0" w:after="0"/>
        <w:jc w:val="right"/>
        <w:rPr>
          <w:b/>
          <w:szCs w:val="24"/>
        </w:rPr>
      </w:pPr>
      <w:r>
        <w:rPr>
          <w:b/>
          <w:szCs w:val="24"/>
        </w:rPr>
        <w:t xml:space="preserve">«Техническая поддержка </w:t>
      </w:r>
      <w:r>
        <w:rPr>
          <w:b/>
          <w:szCs w:val="24"/>
          <w:lang w:val="en-US"/>
        </w:rPr>
        <w:t>Avaya</w:t>
      </w:r>
      <w:r>
        <w:rPr>
          <w:b/>
          <w:szCs w:val="24"/>
        </w:rPr>
        <w:t>»</w:t>
      </w:r>
    </w:p>
    <w:p w14:paraId="43DD8E99" w14:textId="77777777" w:rsidR="00591B92" w:rsidRDefault="00591B92" w:rsidP="008D0974">
      <w:pPr>
        <w:pStyle w:val="14"/>
        <w:spacing w:before="0" w:after="0"/>
        <w:jc w:val="right"/>
        <w:rPr>
          <w:b/>
          <w:szCs w:val="24"/>
          <w:lang w:val="kk-KZ"/>
        </w:rPr>
      </w:pPr>
    </w:p>
    <w:p w14:paraId="3DADCD30" w14:textId="23E85ECB" w:rsidR="00253EDA" w:rsidRPr="00253EDA" w:rsidRDefault="00253EDA" w:rsidP="00253E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val="kk-KZ" w:eastAsia="ru-RU"/>
        </w:rPr>
      </w:pPr>
      <w:r w:rsidRPr="00253ED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Приоритет</w:t>
      </w:r>
    </w:p>
    <w:p w14:paraId="4FA580AE" w14:textId="77777777" w:rsidR="00253EDA" w:rsidRPr="00577C61" w:rsidRDefault="00253EDA" w:rsidP="00253ED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3544"/>
        <w:gridCol w:w="2976"/>
      </w:tblGrid>
      <w:tr w:rsidR="00253EDA" w:rsidRPr="00577C61" w14:paraId="02D1034E" w14:textId="77777777" w:rsidTr="001A2A2C">
        <w:trPr>
          <w:trHeight w:val="9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66FAD" w14:textId="77777777" w:rsidR="00253EDA" w:rsidRPr="00577C61" w:rsidRDefault="00253EDA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Приоритет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6F8DD" w14:textId="77777777" w:rsidR="00253EDA" w:rsidRPr="00577C61" w:rsidRDefault="00253EDA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Значимость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3F40" w14:textId="77777777" w:rsidR="00253EDA" w:rsidRPr="00577C61" w:rsidRDefault="00253EDA" w:rsidP="00FD0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57BF3" w14:textId="77777777" w:rsidR="00253EDA" w:rsidRPr="00577C61" w:rsidRDefault="00253EDA" w:rsidP="00FD037A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 оказания Исполнителем услуг по заявкам</w:t>
            </w:r>
          </w:p>
        </w:tc>
      </w:tr>
      <w:tr w:rsidR="00253EDA" w:rsidRPr="00577C61" w14:paraId="1C748001" w14:textId="77777777" w:rsidTr="001A2A2C">
        <w:trPr>
          <w:trHeight w:val="17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87BA3" w14:textId="77777777" w:rsidR="00253EDA" w:rsidRPr="00577C61" w:rsidRDefault="00253EDA" w:rsidP="001A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BEDD0" w14:textId="77777777" w:rsidR="00253EDA" w:rsidRPr="00577C61" w:rsidRDefault="00253EDA" w:rsidP="001A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F2DFD" w14:textId="77777777" w:rsidR="00253EDA" w:rsidRPr="00577C61" w:rsidRDefault="00253EDA" w:rsidP="001A2A2C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Критический отказ работы оборудования, который приводит к прекращению функционирования сервиса в целом или парализует определенные ключевые участки в бизнес-процессах Общества.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40C30" w14:textId="77777777" w:rsidR="00253EDA" w:rsidRPr="00577C61" w:rsidRDefault="00253EDA" w:rsidP="001A2A2C">
            <w:pPr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более 240 минут с момента получения заявки от представителя Общества.</w:t>
            </w:r>
          </w:p>
        </w:tc>
      </w:tr>
      <w:tr w:rsidR="00253EDA" w:rsidRPr="00577C61" w14:paraId="3E0BF4DC" w14:textId="77777777" w:rsidTr="001A2A2C">
        <w:trPr>
          <w:trHeight w:val="11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F75CA" w14:textId="77777777" w:rsidR="00253EDA" w:rsidRPr="00577C61" w:rsidRDefault="00253EDA" w:rsidP="001A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68E8A" w14:textId="77777777" w:rsidR="00253EDA" w:rsidRPr="00577C61" w:rsidRDefault="00253EDA" w:rsidP="001A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71AE7" w14:textId="77777777" w:rsidR="00253EDA" w:rsidRPr="00577C61" w:rsidRDefault="00253EDA" w:rsidP="001A2A2C">
            <w:pPr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Значительная неисправность, приводящая к снижению существующих возможностей оборудования, уровня безопасности или устойчивости работы.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FD06E" w14:textId="77777777" w:rsidR="00253EDA" w:rsidRPr="00577C61" w:rsidRDefault="00253EDA" w:rsidP="001A2A2C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8 рабочих часов в рабочее время с момента получения заявки от представителя Общества.</w:t>
            </w:r>
          </w:p>
        </w:tc>
      </w:tr>
      <w:tr w:rsidR="00253EDA" w:rsidRPr="00577C61" w14:paraId="7E4F9BE9" w14:textId="77777777" w:rsidTr="001A2A2C">
        <w:trPr>
          <w:trHeight w:val="14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D8126" w14:textId="77777777" w:rsidR="00253EDA" w:rsidRPr="00577C61" w:rsidRDefault="00253EDA" w:rsidP="001A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Приоритет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077DA" w14:textId="77777777" w:rsidR="00253EDA" w:rsidRPr="00577C61" w:rsidRDefault="00253EDA" w:rsidP="001A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2D982" w14:textId="77777777" w:rsidR="00253EDA" w:rsidRPr="00577C61" w:rsidRDefault="00253EDA" w:rsidP="001A2A2C">
            <w:pPr>
              <w:spacing w:after="0" w:line="27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Неисправность, не существенно ограничивающая существующие возможности системы и не влияющая на работу основных бизнес- процессов Общества.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F3EF9" w14:textId="77777777" w:rsidR="00253EDA" w:rsidRPr="00577C61" w:rsidRDefault="00253EDA" w:rsidP="001A2A2C">
            <w:pPr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16 рабочих часов в рабочее время с момента получения заявки от представителя Общества.</w:t>
            </w:r>
          </w:p>
        </w:tc>
      </w:tr>
      <w:tr w:rsidR="00253EDA" w:rsidRPr="00577C61" w14:paraId="0C33854C" w14:textId="77777777" w:rsidTr="001A2A2C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D4875" w14:textId="77777777" w:rsidR="00253EDA" w:rsidRPr="00577C61" w:rsidRDefault="00253EDA" w:rsidP="001A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19270" w14:textId="77777777" w:rsidR="00253EDA" w:rsidRPr="00577C61" w:rsidRDefault="00253EDA" w:rsidP="001A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B95AC" w14:textId="77777777" w:rsidR="00253EDA" w:rsidRPr="00577C61" w:rsidRDefault="00253EDA" w:rsidP="001A2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остальные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9D028" w14:textId="77777777" w:rsidR="00253EDA" w:rsidRPr="00577C61" w:rsidRDefault="00253EDA" w:rsidP="001A2A2C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C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72 рабочих часов в рабочее время с момента получения заявки от представителя Общества</w:t>
            </w:r>
          </w:p>
        </w:tc>
      </w:tr>
      <w:bookmarkEnd w:id="0"/>
    </w:tbl>
    <w:p w14:paraId="5554A1D3" w14:textId="77777777" w:rsidR="00D3380C" w:rsidRPr="00253EDA" w:rsidRDefault="00D3380C" w:rsidP="008D0974">
      <w:pPr>
        <w:pStyle w:val="14"/>
        <w:spacing w:before="0" w:after="0"/>
        <w:jc w:val="right"/>
        <w:rPr>
          <w:b/>
          <w:szCs w:val="24"/>
        </w:rPr>
      </w:pPr>
    </w:p>
    <w:sectPr w:rsidR="00D3380C" w:rsidRPr="00253EDA" w:rsidSect="001A2A2C">
      <w:pgSz w:w="11906" w:h="16838"/>
      <w:pgMar w:top="568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70DC5" w14:textId="77777777" w:rsidR="00FA36FD" w:rsidRDefault="00FA36FD" w:rsidP="00BA63A5">
      <w:pPr>
        <w:spacing w:after="0" w:line="240" w:lineRule="auto"/>
      </w:pPr>
      <w:r>
        <w:separator/>
      </w:r>
    </w:p>
  </w:endnote>
  <w:endnote w:type="continuationSeparator" w:id="0">
    <w:p w14:paraId="29DFC343" w14:textId="77777777" w:rsidR="00FA36FD" w:rsidRDefault="00FA36FD" w:rsidP="00BA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D60DA" w14:textId="77777777" w:rsidR="00FA36FD" w:rsidRDefault="00FA36FD" w:rsidP="00BA63A5">
      <w:pPr>
        <w:spacing w:after="0" w:line="240" w:lineRule="auto"/>
      </w:pPr>
      <w:r>
        <w:separator/>
      </w:r>
    </w:p>
  </w:footnote>
  <w:footnote w:type="continuationSeparator" w:id="0">
    <w:p w14:paraId="0BB12584" w14:textId="77777777" w:rsidR="00FA36FD" w:rsidRDefault="00FA36FD" w:rsidP="00BA6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940"/>
    <w:multiLevelType w:val="hybridMultilevel"/>
    <w:tmpl w:val="3D8CB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378"/>
    <w:multiLevelType w:val="hybridMultilevel"/>
    <w:tmpl w:val="1E9CAE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F30DB4"/>
    <w:multiLevelType w:val="hybridMultilevel"/>
    <w:tmpl w:val="C6AC34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6507C8"/>
    <w:multiLevelType w:val="hybridMultilevel"/>
    <w:tmpl w:val="C82CC154"/>
    <w:lvl w:ilvl="0" w:tplc="671AEC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B82F91"/>
    <w:multiLevelType w:val="hybridMultilevel"/>
    <w:tmpl w:val="8E12CAE2"/>
    <w:lvl w:ilvl="0" w:tplc="FC2E26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3B378F"/>
    <w:multiLevelType w:val="multilevel"/>
    <w:tmpl w:val="68EE11E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123E0F03"/>
    <w:multiLevelType w:val="multilevel"/>
    <w:tmpl w:val="3856A8D2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7">
    <w:nsid w:val="165B4714"/>
    <w:multiLevelType w:val="hybridMultilevel"/>
    <w:tmpl w:val="386E5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14D2F"/>
    <w:multiLevelType w:val="multilevel"/>
    <w:tmpl w:val="3856A8D2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9">
    <w:nsid w:val="1E88117E"/>
    <w:multiLevelType w:val="hybridMultilevel"/>
    <w:tmpl w:val="A34ABB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3379E6"/>
    <w:multiLevelType w:val="multilevel"/>
    <w:tmpl w:val="32B0EA46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BA2084"/>
    <w:multiLevelType w:val="hybridMultilevel"/>
    <w:tmpl w:val="55448BB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5F72545"/>
    <w:multiLevelType w:val="multilevel"/>
    <w:tmpl w:val="1A20C51C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  <w:sz w:val="28"/>
      </w:rPr>
    </w:lvl>
  </w:abstractNum>
  <w:abstractNum w:abstractNumId="13">
    <w:nsid w:val="28865469"/>
    <w:multiLevelType w:val="multilevel"/>
    <w:tmpl w:val="0FC44E26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  <w:sz w:val="28"/>
      </w:rPr>
    </w:lvl>
  </w:abstractNum>
  <w:abstractNum w:abstractNumId="14">
    <w:nsid w:val="2B562B58"/>
    <w:multiLevelType w:val="hybridMultilevel"/>
    <w:tmpl w:val="127ECC4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EF774F3"/>
    <w:multiLevelType w:val="hybridMultilevel"/>
    <w:tmpl w:val="A34ABB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1C34931"/>
    <w:multiLevelType w:val="multilevel"/>
    <w:tmpl w:val="3856A8D2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17">
    <w:nsid w:val="32F64BC8"/>
    <w:multiLevelType w:val="hybridMultilevel"/>
    <w:tmpl w:val="1E9CAE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8E908A9"/>
    <w:multiLevelType w:val="hybridMultilevel"/>
    <w:tmpl w:val="1E9CAE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3E6B1E"/>
    <w:multiLevelType w:val="hybridMultilevel"/>
    <w:tmpl w:val="72A4611C"/>
    <w:lvl w:ilvl="0" w:tplc="F4B0AE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35251BB"/>
    <w:multiLevelType w:val="hybridMultilevel"/>
    <w:tmpl w:val="6B38C46A"/>
    <w:lvl w:ilvl="0" w:tplc="81147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23853"/>
    <w:multiLevelType w:val="hybridMultilevel"/>
    <w:tmpl w:val="14624F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A850713"/>
    <w:multiLevelType w:val="hybridMultilevel"/>
    <w:tmpl w:val="154436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76B20"/>
    <w:multiLevelType w:val="hybridMultilevel"/>
    <w:tmpl w:val="A34ABB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ED34000"/>
    <w:multiLevelType w:val="multilevel"/>
    <w:tmpl w:val="27AE96C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  <w:sz w:val="28"/>
      </w:rPr>
    </w:lvl>
  </w:abstractNum>
  <w:abstractNum w:abstractNumId="25">
    <w:nsid w:val="4F8F61FC"/>
    <w:multiLevelType w:val="hybridMultilevel"/>
    <w:tmpl w:val="8288442E"/>
    <w:lvl w:ilvl="0" w:tplc="7024B2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0134052"/>
    <w:multiLevelType w:val="hybridMultilevel"/>
    <w:tmpl w:val="2C74DB16"/>
    <w:lvl w:ilvl="0" w:tplc="7CF8D6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D15CE"/>
    <w:multiLevelType w:val="multilevel"/>
    <w:tmpl w:val="70B8A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1800"/>
      </w:pPr>
      <w:rPr>
        <w:rFonts w:hint="default"/>
      </w:rPr>
    </w:lvl>
  </w:abstractNum>
  <w:abstractNum w:abstractNumId="28">
    <w:nsid w:val="528F0452"/>
    <w:multiLevelType w:val="multilevel"/>
    <w:tmpl w:val="BB58A02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C5208F"/>
    <w:multiLevelType w:val="hybridMultilevel"/>
    <w:tmpl w:val="7BEEDE36"/>
    <w:lvl w:ilvl="0" w:tplc="81147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D750EA"/>
    <w:multiLevelType w:val="hybridMultilevel"/>
    <w:tmpl w:val="798EC4AE"/>
    <w:lvl w:ilvl="0" w:tplc="7CC035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816167D"/>
    <w:multiLevelType w:val="hybridMultilevel"/>
    <w:tmpl w:val="03DC7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F3FF5"/>
    <w:multiLevelType w:val="hybridMultilevel"/>
    <w:tmpl w:val="C3F0524C"/>
    <w:lvl w:ilvl="0" w:tplc="81147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4014CF0"/>
    <w:multiLevelType w:val="multilevel"/>
    <w:tmpl w:val="9D9A9D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>
    <w:nsid w:val="676A112A"/>
    <w:multiLevelType w:val="hybridMultilevel"/>
    <w:tmpl w:val="4614BB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C220A8"/>
    <w:multiLevelType w:val="hybridMultilevel"/>
    <w:tmpl w:val="1E9CAE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B4E4D65"/>
    <w:multiLevelType w:val="multilevel"/>
    <w:tmpl w:val="0FC44E26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  <w:sz w:val="28"/>
      </w:rPr>
    </w:lvl>
  </w:abstractNum>
  <w:abstractNum w:abstractNumId="37">
    <w:nsid w:val="6B9204FA"/>
    <w:multiLevelType w:val="multilevel"/>
    <w:tmpl w:val="3856A8D2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38">
    <w:nsid w:val="707E636B"/>
    <w:multiLevelType w:val="multilevel"/>
    <w:tmpl w:val="A454B65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2AD17EF"/>
    <w:multiLevelType w:val="multilevel"/>
    <w:tmpl w:val="3856A8D2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40">
    <w:nsid w:val="75452E7A"/>
    <w:multiLevelType w:val="multilevel"/>
    <w:tmpl w:val="27AE96C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  <w:sz w:val="28"/>
      </w:rPr>
    </w:lvl>
  </w:abstractNum>
  <w:abstractNum w:abstractNumId="41">
    <w:nsid w:val="764462DE"/>
    <w:multiLevelType w:val="multilevel"/>
    <w:tmpl w:val="29C4A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2">
    <w:nsid w:val="7BE14574"/>
    <w:multiLevelType w:val="multilevel"/>
    <w:tmpl w:val="3856A8D2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43">
    <w:nsid w:val="7D9C1E9D"/>
    <w:multiLevelType w:val="hybridMultilevel"/>
    <w:tmpl w:val="72A4611C"/>
    <w:lvl w:ilvl="0" w:tplc="F4B0AE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27"/>
  </w:num>
  <w:num w:numId="3">
    <w:abstractNumId w:val="31"/>
  </w:num>
  <w:num w:numId="4">
    <w:abstractNumId w:val="10"/>
  </w:num>
  <w:num w:numId="5">
    <w:abstractNumId w:val="16"/>
  </w:num>
  <w:num w:numId="6">
    <w:abstractNumId w:val="28"/>
  </w:num>
  <w:num w:numId="7">
    <w:abstractNumId w:val="38"/>
  </w:num>
  <w:num w:numId="8">
    <w:abstractNumId w:val="26"/>
  </w:num>
  <w:num w:numId="9">
    <w:abstractNumId w:val="36"/>
  </w:num>
  <w:num w:numId="10">
    <w:abstractNumId w:val="15"/>
  </w:num>
  <w:num w:numId="11">
    <w:abstractNumId w:val="42"/>
  </w:num>
  <w:num w:numId="12">
    <w:abstractNumId w:val="39"/>
  </w:num>
  <w:num w:numId="13">
    <w:abstractNumId w:val="24"/>
  </w:num>
  <w:num w:numId="14">
    <w:abstractNumId w:val="12"/>
  </w:num>
  <w:num w:numId="15">
    <w:abstractNumId w:val="41"/>
  </w:num>
  <w:num w:numId="16">
    <w:abstractNumId w:val="40"/>
  </w:num>
  <w:num w:numId="17">
    <w:abstractNumId w:val="33"/>
  </w:num>
  <w:num w:numId="18">
    <w:abstractNumId w:val="29"/>
  </w:num>
  <w:num w:numId="19">
    <w:abstractNumId w:val="32"/>
  </w:num>
  <w:num w:numId="20">
    <w:abstractNumId w:val="8"/>
  </w:num>
  <w:num w:numId="21">
    <w:abstractNumId w:val="1"/>
  </w:num>
  <w:num w:numId="22">
    <w:abstractNumId w:val="9"/>
  </w:num>
  <w:num w:numId="23">
    <w:abstractNumId w:val="23"/>
  </w:num>
  <w:num w:numId="24">
    <w:abstractNumId w:val="6"/>
  </w:num>
  <w:num w:numId="25">
    <w:abstractNumId w:val="5"/>
  </w:num>
  <w:num w:numId="26">
    <w:abstractNumId w:val="34"/>
  </w:num>
  <w:num w:numId="27">
    <w:abstractNumId w:val="0"/>
  </w:num>
  <w:num w:numId="28">
    <w:abstractNumId w:val="22"/>
  </w:num>
  <w:num w:numId="29">
    <w:abstractNumId w:val="7"/>
  </w:num>
  <w:num w:numId="30">
    <w:abstractNumId w:val="35"/>
  </w:num>
  <w:num w:numId="31">
    <w:abstractNumId w:val="17"/>
  </w:num>
  <w:num w:numId="32">
    <w:abstractNumId w:val="43"/>
  </w:num>
  <w:num w:numId="33">
    <w:abstractNumId w:val="25"/>
  </w:num>
  <w:num w:numId="34">
    <w:abstractNumId w:val="4"/>
  </w:num>
  <w:num w:numId="35">
    <w:abstractNumId w:val="19"/>
  </w:num>
  <w:num w:numId="36">
    <w:abstractNumId w:val="18"/>
  </w:num>
  <w:num w:numId="37">
    <w:abstractNumId w:val="14"/>
  </w:num>
  <w:num w:numId="38">
    <w:abstractNumId w:val="11"/>
  </w:num>
  <w:num w:numId="39">
    <w:abstractNumId w:val="3"/>
  </w:num>
  <w:num w:numId="40">
    <w:abstractNumId w:val="37"/>
  </w:num>
  <w:num w:numId="41">
    <w:abstractNumId w:val="13"/>
  </w:num>
  <w:num w:numId="42">
    <w:abstractNumId w:val="2"/>
  </w:num>
  <w:num w:numId="43">
    <w:abstractNumId w:val="3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15"/>
    <w:rsid w:val="00012567"/>
    <w:rsid w:val="0001531A"/>
    <w:rsid w:val="000616F8"/>
    <w:rsid w:val="000656C2"/>
    <w:rsid w:val="000732BC"/>
    <w:rsid w:val="00080ABA"/>
    <w:rsid w:val="000A6AD0"/>
    <w:rsid w:val="000E3744"/>
    <w:rsid w:val="00101A23"/>
    <w:rsid w:val="00102BC1"/>
    <w:rsid w:val="001366BB"/>
    <w:rsid w:val="0014774C"/>
    <w:rsid w:val="00151C1D"/>
    <w:rsid w:val="00153B0E"/>
    <w:rsid w:val="001A2A2C"/>
    <w:rsid w:val="001A3AC3"/>
    <w:rsid w:val="001C6A83"/>
    <w:rsid w:val="001D451A"/>
    <w:rsid w:val="001E19A4"/>
    <w:rsid w:val="001E27AA"/>
    <w:rsid w:val="001E2DF1"/>
    <w:rsid w:val="001E7A1B"/>
    <w:rsid w:val="00203BAB"/>
    <w:rsid w:val="00217591"/>
    <w:rsid w:val="00222BE4"/>
    <w:rsid w:val="00253EDA"/>
    <w:rsid w:val="00255182"/>
    <w:rsid w:val="00274BD1"/>
    <w:rsid w:val="0028313F"/>
    <w:rsid w:val="00286F15"/>
    <w:rsid w:val="002A272A"/>
    <w:rsid w:val="002C0246"/>
    <w:rsid w:val="002C2027"/>
    <w:rsid w:val="002E2DC0"/>
    <w:rsid w:val="002F3D81"/>
    <w:rsid w:val="002F50F2"/>
    <w:rsid w:val="00302122"/>
    <w:rsid w:val="0030220E"/>
    <w:rsid w:val="00321C60"/>
    <w:rsid w:val="00326CB6"/>
    <w:rsid w:val="00337899"/>
    <w:rsid w:val="00355260"/>
    <w:rsid w:val="00360472"/>
    <w:rsid w:val="00361C7B"/>
    <w:rsid w:val="00374468"/>
    <w:rsid w:val="00374696"/>
    <w:rsid w:val="00386452"/>
    <w:rsid w:val="003908CC"/>
    <w:rsid w:val="00392173"/>
    <w:rsid w:val="003A3935"/>
    <w:rsid w:val="003A3CBE"/>
    <w:rsid w:val="003C4D90"/>
    <w:rsid w:val="003C60A8"/>
    <w:rsid w:val="003D181B"/>
    <w:rsid w:val="003D6576"/>
    <w:rsid w:val="003D76E2"/>
    <w:rsid w:val="003E7EE4"/>
    <w:rsid w:val="004000AC"/>
    <w:rsid w:val="00406C14"/>
    <w:rsid w:val="004121C7"/>
    <w:rsid w:val="004129F2"/>
    <w:rsid w:val="00425CCC"/>
    <w:rsid w:val="004343F3"/>
    <w:rsid w:val="004366EB"/>
    <w:rsid w:val="0045776A"/>
    <w:rsid w:val="00466558"/>
    <w:rsid w:val="00471494"/>
    <w:rsid w:val="004A2D3E"/>
    <w:rsid w:val="004B73A1"/>
    <w:rsid w:val="004C74BF"/>
    <w:rsid w:val="004D28A7"/>
    <w:rsid w:val="004D2AB8"/>
    <w:rsid w:val="004E081A"/>
    <w:rsid w:val="00500772"/>
    <w:rsid w:val="00513677"/>
    <w:rsid w:val="00522135"/>
    <w:rsid w:val="00536567"/>
    <w:rsid w:val="005517D1"/>
    <w:rsid w:val="00551A46"/>
    <w:rsid w:val="00556B43"/>
    <w:rsid w:val="005640AC"/>
    <w:rsid w:val="0058262B"/>
    <w:rsid w:val="00591451"/>
    <w:rsid w:val="00591880"/>
    <w:rsid w:val="00591B92"/>
    <w:rsid w:val="005B2571"/>
    <w:rsid w:val="005B7D16"/>
    <w:rsid w:val="005C4A9E"/>
    <w:rsid w:val="005D7568"/>
    <w:rsid w:val="005E7178"/>
    <w:rsid w:val="005F6B29"/>
    <w:rsid w:val="00605E3C"/>
    <w:rsid w:val="00615F21"/>
    <w:rsid w:val="00642E10"/>
    <w:rsid w:val="00654B99"/>
    <w:rsid w:val="00664FEA"/>
    <w:rsid w:val="006914F5"/>
    <w:rsid w:val="00692EC9"/>
    <w:rsid w:val="00693271"/>
    <w:rsid w:val="006A03E1"/>
    <w:rsid w:val="006A1AE7"/>
    <w:rsid w:val="006A5375"/>
    <w:rsid w:val="006B1A95"/>
    <w:rsid w:val="006C0FA8"/>
    <w:rsid w:val="006D5D94"/>
    <w:rsid w:val="00716B6A"/>
    <w:rsid w:val="007254D7"/>
    <w:rsid w:val="00735346"/>
    <w:rsid w:val="007366DC"/>
    <w:rsid w:val="00742481"/>
    <w:rsid w:val="007503ED"/>
    <w:rsid w:val="00751450"/>
    <w:rsid w:val="007666AC"/>
    <w:rsid w:val="00792461"/>
    <w:rsid w:val="007948CA"/>
    <w:rsid w:val="007A4F24"/>
    <w:rsid w:val="007B18EF"/>
    <w:rsid w:val="007B4FE3"/>
    <w:rsid w:val="007D1EC1"/>
    <w:rsid w:val="007F6E03"/>
    <w:rsid w:val="00802CAF"/>
    <w:rsid w:val="00845F1E"/>
    <w:rsid w:val="00851CEA"/>
    <w:rsid w:val="00890CB5"/>
    <w:rsid w:val="008A49A1"/>
    <w:rsid w:val="008C008E"/>
    <w:rsid w:val="008D0974"/>
    <w:rsid w:val="008D7B55"/>
    <w:rsid w:val="008E31E7"/>
    <w:rsid w:val="008E6280"/>
    <w:rsid w:val="008E6B66"/>
    <w:rsid w:val="008E7217"/>
    <w:rsid w:val="00916F4D"/>
    <w:rsid w:val="0093025D"/>
    <w:rsid w:val="00943757"/>
    <w:rsid w:val="00945CC0"/>
    <w:rsid w:val="009469CD"/>
    <w:rsid w:val="009603E3"/>
    <w:rsid w:val="00972128"/>
    <w:rsid w:val="00981821"/>
    <w:rsid w:val="009B002A"/>
    <w:rsid w:val="009F428E"/>
    <w:rsid w:val="00A07335"/>
    <w:rsid w:val="00A12935"/>
    <w:rsid w:val="00A14889"/>
    <w:rsid w:val="00A15A40"/>
    <w:rsid w:val="00A16193"/>
    <w:rsid w:val="00A1780B"/>
    <w:rsid w:val="00A33C56"/>
    <w:rsid w:val="00A3686E"/>
    <w:rsid w:val="00A468EC"/>
    <w:rsid w:val="00A53453"/>
    <w:rsid w:val="00A66622"/>
    <w:rsid w:val="00A74272"/>
    <w:rsid w:val="00A919E2"/>
    <w:rsid w:val="00A95F5D"/>
    <w:rsid w:val="00AA6D3A"/>
    <w:rsid w:val="00AB24C3"/>
    <w:rsid w:val="00AC00D6"/>
    <w:rsid w:val="00AC7EF6"/>
    <w:rsid w:val="00AE096A"/>
    <w:rsid w:val="00AF0B80"/>
    <w:rsid w:val="00AF233B"/>
    <w:rsid w:val="00AF2564"/>
    <w:rsid w:val="00B30206"/>
    <w:rsid w:val="00B54864"/>
    <w:rsid w:val="00B55B1E"/>
    <w:rsid w:val="00B715E6"/>
    <w:rsid w:val="00B81660"/>
    <w:rsid w:val="00B82E1D"/>
    <w:rsid w:val="00BA63A5"/>
    <w:rsid w:val="00BF46BF"/>
    <w:rsid w:val="00BF6564"/>
    <w:rsid w:val="00C16C08"/>
    <w:rsid w:val="00C536B3"/>
    <w:rsid w:val="00C75BEB"/>
    <w:rsid w:val="00C75E73"/>
    <w:rsid w:val="00C84BC8"/>
    <w:rsid w:val="00C97039"/>
    <w:rsid w:val="00C9780E"/>
    <w:rsid w:val="00CA309F"/>
    <w:rsid w:val="00CA40AA"/>
    <w:rsid w:val="00CA6EF6"/>
    <w:rsid w:val="00CB6046"/>
    <w:rsid w:val="00CD0D83"/>
    <w:rsid w:val="00CD4A56"/>
    <w:rsid w:val="00CD5922"/>
    <w:rsid w:val="00CF044D"/>
    <w:rsid w:val="00D00106"/>
    <w:rsid w:val="00D27CF1"/>
    <w:rsid w:val="00D310BD"/>
    <w:rsid w:val="00D3380C"/>
    <w:rsid w:val="00D33CCA"/>
    <w:rsid w:val="00D34A61"/>
    <w:rsid w:val="00D553D8"/>
    <w:rsid w:val="00D57850"/>
    <w:rsid w:val="00D777CF"/>
    <w:rsid w:val="00D826F1"/>
    <w:rsid w:val="00D834A5"/>
    <w:rsid w:val="00D94B9B"/>
    <w:rsid w:val="00DA7E03"/>
    <w:rsid w:val="00DC47C2"/>
    <w:rsid w:val="00DD2327"/>
    <w:rsid w:val="00DE726A"/>
    <w:rsid w:val="00DF1C49"/>
    <w:rsid w:val="00DF6E25"/>
    <w:rsid w:val="00E23A85"/>
    <w:rsid w:val="00E52156"/>
    <w:rsid w:val="00E555C5"/>
    <w:rsid w:val="00E71A4D"/>
    <w:rsid w:val="00E901F7"/>
    <w:rsid w:val="00E90D21"/>
    <w:rsid w:val="00E94282"/>
    <w:rsid w:val="00E962F1"/>
    <w:rsid w:val="00EA59C8"/>
    <w:rsid w:val="00EB39D2"/>
    <w:rsid w:val="00EC23FF"/>
    <w:rsid w:val="00EE665E"/>
    <w:rsid w:val="00EF552E"/>
    <w:rsid w:val="00F00208"/>
    <w:rsid w:val="00F003D8"/>
    <w:rsid w:val="00F0604E"/>
    <w:rsid w:val="00F1553D"/>
    <w:rsid w:val="00F1641A"/>
    <w:rsid w:val="00F23BA2"/>
    <w:rsid w:val="00F42D21"/>
    <w:rsid w:val="00F50015"/>
    <w:rsid w:val="00F6448A"/>
    <w:rsid w:val="00F700A3"/>
    <w:rsid w:val="00F75D7B"/>
    <w:rsid w:val="00F938A6"/>
    <w:rsid w:val="00F9392F"/>
    <w:rsid w:val="00F96C8C"/>
    <w:rsid w:val="00F97C5F"/>
    <w:rsid w:val="00FA36FD"/>
    <w:rsid w:val="00FB086D"/>
    <w:rsid w:val="00FB3D25"/>
    <w:rsid w:val="00FB75CC"/>
    <w:rsid w:val="00FF190A"/>
    <w:rsid w:val="00FF769C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83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0C"/>
  </w:style>
  <w:style w:type="paragraph" w:styleId="1">
    <w:name w:val="heading 1"/>
    <w:basedOn w:val="a"/>
    <w:next w:val="a"/>
    <w:link w:val="10"/>
    <w:uiPriority w:val="9"/>
    <w:qFormat/>
    <w:rsid w:val="00981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0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C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3A5"/>
  </w:style>
  <w:style w:type="paragraph" w:styleId="a8">
    <w:name w:val="footer"/>
    <w:basedOn w:val="a"/>
    <w:link w:val="a9"/>
    <w:uiPriority w:val="99"/>
    <w:unhideWhenUsed/>
    <w:rsid w:val="00BA6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3A5"/>
  </w:style>
  <w:style w:type="paragraph" w:styleId="aa">
    <w:name w:val="List Paragraph"/>
    <w:basedOn w:val="a"/>
    <w:uiPriority w:val="34"/>
    <w:qFormat/>
    <w:rsid w:val="00A74272"/>
    <w:pPr>
      <w:ind w:left="720"/>
      <w:contextualSpacing/>
    </w:pPr>
  </w:style>
  <w:style w:type="paragraph" w:styleId="ab">
    <w:name w:val="Plain Text"/>
    <w:basedOn w:val="a"/>
    <w:link w:val="ac"/>
    <w:rsid w:val="00F002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F002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5">
    <w:name w:val="Основной текст (5)_"/>
    <w:basedOn w:val="a0"/>
    <w:link w:val="50"/>
    <w:qFormat/>
    <w:rsid w:val="00F0020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50">
    <w:name w:val="Основной текст5"/>
    <w:basedOn w:val="a"/>
    <w:link w:val="5"/>
    <w:qFormat/>
    <w:rsid w:val="00F00208"/>
    <w:pPr>
      <w:shd w:val="clear" w:color="auto" w:fill="FFFFFF"/>
      <w:spacing w:before="360" w:after="0" w:line="274" w:lineRule="exact"/>
      <w:ind w:hanging="680"/>
      <w:jc w:val="both"/>
    </w:pPr>
    <w:rPr>
      <w:rFonts w:ascii="Arial" w:eastAsia="Arial" w:hAnsi="Arial" w:cs="Arial"/>
      <w:sz w:val="20"/>
      <w:szCs w:val="20"/>
    </w:rPr>
  </w:style>
  <w:style w:type="character" w:customStyle="1" w:styleId="11">
    <w:name w:val="Заголовок №1_"/>
    <w:basedOn w:val="a0"/>
    <w:link w:val="12"/>
    <w:qFormat/>
    <w:rsid w:val="00F00208"/>
    <w:rPr>
      <w:rFonts w:ascii="Times New Roman" w:eastAsia="Times New Roman" w:hAnsi="Times New Roman" w:cs="Times New Roman"/>
      <w:sz w:val="24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F00208"/>
    <w:pPr>
      <w:shd w:val="clear" w:color="auto" w:fill="FFFFFF"/>
      <w:spacing w:after="360" w:line="240" w:lineRule="auto"/>
      <w:outlineLvl w:val="0"/>
    </w:pPr>
    <w:rPr>
      <w:rFonts w:ascii="Times New Roman" w:eastAsia="Times New Roman" w:hAnsi="Times New Roman" w:cs="Times New Roman"/>
      <w:sz w:val="24"/>
    </w:rPr>
  </w:style>
  <w:style w:type="table" w:customStyle="1" w:styleId="2">
    <w:name w:val="Сетка таблицы2"/>
    <w:basedOn w:val="a1"/>
    <w:next w:val="a5"/>
    <w:uiPriority w:val="59"/>
    <w:rsid w:val="00F00208"/>
    <w:pPr>
      <w:spacing w:after="0" w:line="240" w:lineRule="auto"/>
    </w:pPr>
    <w:rPr>
      <w:rFonts w:ascii="Arial Unicode MS" w:eastAsia="Arial Unicode MS" w:hAnsi="Arial Unicode MS" w:cs="Arial Unicode MS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F00208"/>
    <w:pPr>
      <w:spacing w:after="0" w:line="240" w:lineRule="auto"/>
    </w:pPr>
    <w:rPr>
      <w:rFonts w:ascii="Arial Unicode MS" w:eastAsia="Arial Unicode MS" w:hAnsi="Arial Unicode MS" w:cs="Arial Unicode MS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81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3E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+ Курсив"/>
    <w:basedOn w:val="a0"/>
    <w:qFormat/>
    <w:rsid w:val="00B82E1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3A3CB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0">
    <w:name w:val="Hyperlink"/>
    <w:basedOn w:val="a0"/>
    <w:uiPriority w:val="99"/>
    <w:unhideWhenUsed/>
    <w:rsid w:val="007254D7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536567"/>
    <w:rPr>
      <w:color w:val="800080" w:themeColor="followedHyperlink"/>
      <w:u w:val="single"/>
    </w:rPr>
  </w:style>
  <w:style w:type="character" w:styleId="af2">
    <w:name w:val="Placeholder Text"/>
    <w:basedOn w:val="a0"/>
    <w:uiPriority w:val="99"/>
    <w:semiHidden/>
    <w:rsid w:val="00522135"/>
    <w:rPr>
      <w:color w:val="808080"/>
    </w:rPr>
  </w:style>
  <w:style w:type="paragraph" w:styleId="af3">
    <w:name w:val="TOC Heading"/>
    <w:basedOn w:val="1"/>
    <w:next w:val="a"/>
    <w:uiPriority w:val="39"/>
    <w:semiHidden/>
    <w:unhideWhenUsed/>
    <w:qFormat/>
    <w:rsid w:val="001A3AC3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1A3A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A3AC3"/>
    <w:pPr>
      <w:spacing w:after="100"/>
      <w:ind w:left="220"/>
    </w:pPr>
  </w:style>
  <w:style w:type="paragraph" w:customStyle="1" w:styleId="14">
    <w:name w:val="Обычный1"/>
    <w:rsid w:val="002E2DC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0C"/>
  </w:style>
  <w:style w:type="paragraph" w:styleId="1">
    <w:name w:val="heading 1"/>
    <w:basedOn w:val="a"/>
    <w:next w:val="a"/>
    <w:link w:val="10"/>
    <w:uiPriority w:val="9"/>
    <w:qFormat/>
    <w:rsid w:val="009818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0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0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C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3A5"/>
  </w:style>
  <w:style w:type="paragraph" w:styleId="a8">
    <w:name w:val="footer"/>
    <w:basedOn w:val="a"/>
    <w:link w:val="a9"/>
    <w:uiPriority w:val="99"/>
    <w:unhideWhenUsed/>
    <w:rsid w:val="00BA6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3A5"/>
  </w:style>
  <w:style w:type="paragraph" w:styleId="aa">
    <w:name w:val="List Paragraph"/>
    <w:basedOn w:val="a"/>
    <w:uiPriority w:val="34"/>
    <w:qFormat/>
    <w:rsid w:val="00A74272"/>
    <w:pPr>
      <w:ind w:left="720"/>
      <w:contextualSpacing/>
    </w:pPr>
  </w:style>
  <w:style w:type="paragraph" w:styleId="ab">
    <w:name w:val="Plain Text"/>
    <w:basedOn w:val="a"/>
    <w:link w:val="ac"/>
    <w:rsid w:val="00F002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F0020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5">
    <w:name w:val="Основной текст (5)_"/>
    <w:basedOn w:val="a0"/>
    <w:link w:val="50"/>
    <w:qFormat/>
    <w:rsid w:val="00F0020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50">
    <w:name w:val="Основной текст5"/>
    <w:basedOn w:val="a"/>
    <w:link w:val="5"/>
    <w:qFormat/>
    <w:rsid w:val="00F00208"/>
    <w:pPr>
      <w:shd w:val="clear" w:color="auto" w:fill="FFFFFF"/>
      <w:spacing w:before="360" w:after="0" w:line="274" w:lineRule="exact"/>
      <w:ind w:hanging="680"/>
      <w:jc w:val="both"/>
    </w:pPr>
    <w:rPr>
      <w:rFonts w:ascii="Arial" w:eastAsia="Arial" w:hAnsi="Arial" w:cs="Arial"/>
      <w:sz w:val="20"/>
      <w:szCs w:val="20"/>
    </w:rPr>
  </w:style>
  <w:style w:type="character" w:customStyle="1" w:styleId="11">
    <w:name w:val="Заголовок №1_"/>
    <w:basedOn w:val="a0"/>
    <w:link w:val="12"/>
    <w:qFormat/>
    <w:rsid w:val="00F00208"/>
    <w:rPr>
      <w:rFonts w:ascii="Times New Roman" w:eastAsia="Times New Roman" w:hAnsi="Times New Roman" w:cs="Times New Roman"/>
      <w:sz w:val="24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F00208"/>
    <w:pPr>
      <w:shd w:val="clear" w:color="auto" w:fill="FFFFFF"/>
      <w:spacing w:after="360" w:line="240" w:lineRule="auto"/>
      <w:outlineLvl w:val="0"/>
    </w:pPr>
    <w:rPr>
      <w:rFonts w:ascii="Times New Roman" w:eastAsia="Times New Roman" w:hAnsi="Times New Roman" w:cs="Times New Roman"/>
      <w:sz w:val="24"/>
    </w:rPr>
  </w:style>
  <w:style w:type="table" w:customStyle="1" w:styleId="2">
    <w:name w:val="Сетка таблицы2"/>
    <w:basedOn w:val="a1"/>
    <w:next w:val="a5"/>
    <w:uiPriority w:val="59"/>
    <w:rsid w:val="00F00208"/>
    <w:pPr>
      <w:spacing w:after="0" w:line="240" w:lineRule="auto"/>
    </w:pPr>
    <w:rPr>
      <w:rFonts w:ascii="Arial Unicode MS" w:eastAsia="Arial Unicode MS" w:hAnsi="Arial Unicode MS" w:cs="Arial Unicode MS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F00208"/>
    <w:pPr>
      <w:spacing w:after="0" w:line="240" w:lineRule="auto"/>
    </w:pPr>
    <w:rPr>
      <w:rFonts w:ascii="Arial Unicode MS" w:eastAsia="Arial Unicode MS" w:hAnsi="Arial Unicode MS" w:cs="Arial Unicode MS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81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3E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+ Курсив"/>
    <w:basedOn w:val="a0"/>
    <w:qFormat/>
    <w:rsid w:val="00B82E1D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3A3CB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0">
    <w:name w:val="Hyperlink"/>
    <w:basedOn w:val="a0"/>
    <w:uiPriority w:val="99"/>
    <w:unhideWhenUsed/>
    <w:rsid w:val="007254D7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536567"/>
    <w:rPr>
      <w:color w:val="800080" w:themeColor="followedHyperlink"/>
      <w:u w:val="single"/>
    </w:rPr>
  </w:style>
  <w:style w:type="character" w:styleId="af2">
    <w:name w:val="Placeholder Text"/>
    <w:basedOn w:val="a0"/>
    <w:uiPriority w:val="99"/>
    <w:semiHidden/>
    <w:rsid w:val="00522135"/>
    <w:rPr>
      <w:color w:val="808080"/>
    </w:rPr>
  </w:style>
  <w:style w:type="paragraph" w:styleId="af3">
    <w:name w:val="TOC Heading"/>
    <w:basedOn w:val="1"/>
    <w:next w:val="a"/>
    <w:uiPriority w:val="39"/>
    <w:semiHidden/>
    <w:unhideWhenUsed/>
    <w:qFormat/>
    <w:rsid w:val="001A3AC3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1A3AC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A3AC3"/>
    <w:pPr>
      <w:spacing w:after="100"/>
      <w:ind w:left="220"/>
    </w:pPr>
  </w:style>
  <w:style w:type="paragraph" w:customStyle="1" w:styleId="14">
    <w:name w:val="Обычный1"/>
    <w:rsid w:val="002E2DC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58B0-179D-4A56-9B95-76CFD9EB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Yelzhan Yermekov</cp:lastModifiedBy>
  <cp:revision>31</cp:revision>
  <cp:lastPrinted>2022-06-07T13:33:00Z</cp:lastPrinted>
  <dcterms:created xsi:type="dcterms:W3CDTF">2022-11-11T04:25:00Z</dcterms:created>
  <dcterms:modified xsi:type="dcterms:W3CDTF">2023-02-17T09:24:00Z</dcterms:modified>
</cp:coreProperties>
</file>