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B5" w:rsidRPr="004C4756" w:rsidRDefault="000C28B5" w:rsidP="000C28B5">
      <w:pPr>
        <w:spacing w:after="0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11"/>
        <w:gridCol w:w="3860"/>
      </w:tblGrid>
      <w:tr w:rsidR="000C28B5" w:rsidRPr="00A37561" w:rsidTr="004C4756">
        <w:trPr>
          <w:trHeight w:val="30"/>
        </w:trPr>
        <w:tc>
          <w:tcPr>
            <w:tcW w:w="7780" w:type="dxa"/>
          </w:tcPr>
          <w:p w:rsidR="000C28B5" w:rsidRPr="004C4756" w:rsidRDefault="000C28B5" w:rsidP="0009530A">
            <w:pPr>
              <w:jc w:val="center"/>
              <w:rPr>
                <w:sz w:val="28"/>
                <w:szCs w:val="28"/>
                <w:lang w:val="ru-RU"/>
              </w:rPr>
            </w:pPr>
            <w:r w:rsidRPr="004C47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</w:tcPr>
          <w:p w:rsidR="000C28B5" w:rsidRPr="00A37561" w:rsidRDefault="000C28B5" w:rsidP="0009530A">
            <w:pPr>
              <w:jc w:val="center"/>
              <w:rPr>
                <w:sz w:val="28"/>
                <w:szCs w:val="28"/>
              </w:rPr>
            </w:pPr>
            <w:proofErr w:type="spellStart"/>
            <w:r w:rsidRPr="00A37561">
              <w:rPr>
                <w:color w:val="000000"/>
                <w:sz w:val="28"/>
                <w:szCs w:val="28"/>
              </w:rPr>
              <w:t>Приложение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 xml:space="preserve"> 15</w:t>
            </w:r>
            <w:r w:rsidRPr="00A37561">
              <w:rPr>
                <w:sz w:val="28"/>
                <w:szCs w:val="28"/>
              </w:rPr>
              <w:br/>
            </w:r>
            <w:r w:rsidRPr="00A37561">
              <w:rPr>
                <w:color w:val="000000"/>
                <w:sz w:val="28"/>
                <w:szCs w:val="28"/>
              </w:rPr>
              <w:t xml:space="preserve">к </w:t>
            </w:r>
            <w:proofErr w:type="spellStart"/>
            <w:r w:rsidRPr="00A37561">
              <w:rPr>
                <w:color w:val="000000"/>
                <w:sz w:val="28"/>
                <w:szCs w:val="28"/>
              </w:rPr>
              <w:t>конкурсной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color w:val="000000"/>
                <w:sz w:val="28"/>
                <w:szCs w:val="28"/>
              </w:rPr>
              <w:t>документации</w:t>
            </w:r>
            <w:proofErr w:type="spellEnd"/>
          </w:p>
        </w:tc>
      </w:tr>
    </w:tbl>
    <w:p w:rsidR="000C28B5" w:rsidRPr="00A37561" w:rsidRDefault="000C28B5" w:rsidP="000C28B5">
      <w:pPr>
        <w:spacing w:after="0"/>
        <w:rPr>
          <w:sz w:val="28"/>
          <w:szCs w:val="28"/>
          <w:lang w:val="ru-RU"/>
        </w:rPr>
      </w:pPr>
      <w:bookmarkStart w:id="0" w:name="z2391"/>
      <w:r w:rsidRPr="00A37561">
        <w:rPr>
          <w:b/>
          <w:color w:val="000000"/>
          <w:sz w:val="28"/>
          <w:szCs w:val="28"/>
          <w:lang w:val="ru-RU"/>
        </w:rPr>
        <w:t xml:space="preserve"> Техническая спецификация закупаемых услуг (заполняется заказчиком)</w:t>
      </w:r>
    </w:p>
    <w:p w:rsidR="000C28B5" w:rsidRPr="00A37561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1" w:name="z2392"/>
      <w:bookmarkEnd w:id="0"/>
      <w:r w:rsidRPr="00A37561">
        <w:rPr>
          <w:color w:val="000000"/>
          <w:sz w:val="28"/>
          <w:szCs w:val="28"/>
        </w:rPr>
        <w:t>     </w:t>
      </w:r>
      <w:r w:rsidRPr="00A37561">
        <w:rPr>
          <w:color w:val="000000"/>
          <w:sz w:val="28"/>
          <w:szCs w:val="28"/>
          <w:lang w:val="ru-RU"/>
        </w:rPr>
        <w:t xml:space="preserve"> Наименование заказчика</w:t>
      </w:r>
      <w:r w:rsidR="00004E90" w:rsidRPr="00A37561">
        <w:rPr>
          <w:color w:val="000000"/>
          <w:sz w:val="28"/>
          <w:szCs w:val="28"/>
          <w:lang w:val="ru-RU"/>
        </w:rPr>
        <w:t>:</w:t>
      </w:r>
      <w:r w:rsidRPr="00A37561">
        <w:rPr>
          <w:color w:val="000000"/>
          <w:sz w:val="28"/>
          <w:szCs w:val="28"/>
          <w:lang w:val="ru-RU"/>
        </w:rPr>
        <w:t xml:space="preserve"> </w:t>
      </w:r>
      <w:r w:rsidR="00004E90" w:rsidRPr="00A37561">
        <w:rPr>
          <w:color w:val="000000"/>
          <w:sz w:val="28"/>
          <w:szCs w:val="28"/>
          <w:lang w:val="ru-RU"/>
        </w:rPr>
        <w:t>филиал АО «</w:t>
      </w:r>
      <w:proofErr w:type="spellStart"/>
      <w:r w:rsidR="00004E90" w:rsidRPr="00A37561">
        <w:rPr>
          <w:color w:val="000000"/>
          <w:sz w:val="28"/>
          <w:szCs w:val="28"/>
          <w:lang w:val="ru-RU"/>
        </w:rPr>
        <w:t>Казтелерадио</w:t>
      </w:r>
      <w:proofErr w:type="spellEnd"/>
      <w:r w:rsidR="00004E90" w:rsidRPr="00A37561">
        <w:rPr>
          <w:color w:val="000000"/>
          <w:sz w:val="28"/>
          <w:szCs w:val="28"/>
          <w:lang w:val="ru-RU"/>
        </w:rPr>
        <w:t>» «Дирекция национального спутникового телерадиовещания»</w:t>
      </w:r>
    </w:p>
    <w:bookmarkEnd w:id="1"/>
    <w:p w:rsidR="00514AE9" w:rsidRPr="00A37561" w:rsidRDefault="000C28B5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A37561">
        <w:rPr>
          <w:color w:val="000000"/>
          <w:sz w:val="28"/>
          <w:szCs w:val="28"/>
          <w:lang w:val="ru-RU"/>
        </w:rPr>
        <w:t>Наименование организатора</w:t>
      </w:r>
      <w:r w:rsidR="00004E90" w:rsidRPr="00A37561">
        <w:rPr>
          <w:color w:val="000000"/>
          <w:sz w:val="28"/>
          <w:szCs w:val="28"/>
          <w:lang w:val="ru-RU"/>
        </w:rPr>
        <w:t>:</w:t>
      </w:r>
      <w:r w:rsidRPr="00A37561">
        <w:rPr>
          <w:color w:val="000000"/>
          <w:sz w:val="28"/>
          <w:szCs w:val="28"/>
          <w:lang w:val="ru-RU"/>
        </w:rPr>
        <w:t xml:space="preserve"> </w:t>
      </w:r>
      <w:r w:rsidR="00004E90" w:rsidRPr="00A37561">
        <w:rPr>
          <w:color w:val="000000"/>
          <w:sz w:val="28"/>
          <w:szCs w:val="28"/>
          <w:lang w:val="ru-RU"/>
        </w:rPr>
        <w:t>АО «</w:t>
      </w:r>
      <w:proofErr w:type="spellStart"/>
      <w:r w:rsidR="00004E90" w:rsidRPr="00A37561">
        <w:rPr>
          <w:color w:val="000000"/>
          <w:sz w:val="28"/>
          <w:szCs w:val="28"/>
          <w:lang w:val="ru-RU"/>
        </w:rPr>
        <w:t>Казтелерадио</w:t>
      </w:r>
      <w:proofErr w:type="spellEnd"/>
      <w:r w:rsidR="00004E90" w:rsidRPr="00A37561">
        <w:rPr>
          <w:color w:val="000000"/>
          <w:sz w:val="28"/>
          <w:szCs w:val="28"/>
          <w:lang w:val="ru-RU"/>
        </w:rPr>
        <w:t xml:space="preserve">» </w:t>
      </w:r>
    </w:p>
    <w:p w:rsidR="000C28B5" w:rsidRPr="00A37561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A37561">
        <w:rPr>
          <w:color w:val="000000"/>
          <w:sz w:val="28"/>
          <w:szCs w:val="28"/>
          <w:lang w:val="ru-RU"/>
        </w:rPr>
        <w:t>№ конкурса _____________________________</w:t>
      </w:r>
    </w:p>
    <w:p w:rsidR="000C28B5" w:rsidRPr="00A37561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A37561">
        <w:rPr>
          <w:color w:val="000000"/>
          <w:sz w:val="28"/>
          <w:szCs w:val="28"/>
          <w:lang w:val="ru-RU"/>
        </w:rPr>
        <w:t>Наименование конкурса</w:t>
      </w:r>
      <w:r w:rsidR="00004E90" w:rsidRPr="00A37561">
        <w:rPr>
          <w:color w:val="000000"/>
          <w:sz w:val="28"/>
          <w:szCs w:val="28"/>
          <w:lang w:val="ru-RU"/>
        </w:rPr>
        <w:t>:</w:t>
      </w:r>
      <w:r w:rsidRPr="00A37561">
        <w:rPr>
          <w:color w:val="000000"/>
          <w:sz w:val="28"/>
          <w:szCs w:val="28"/>
          <w:lang w:val="ru-RU"/>
        </w:rPr>
        <w:t xml:space="preserve"> </w:t>
      </w:r>
      <w:r w:rsidR="00004E90" w:rsidRPr="00A37561">
        <w:rPr>
          <w:color w:val="000000"/>
          <w:sz w:val="28"/>
          <w:szCs w:val="28"/>
          <w:lang w:val="ru-RU"/>
        </w:rPr>
        <w:t>«</w:t>
      </w:r>
      <w:r w:rsidR="00514AE9" w:rsidRPr="00A37561">
        <w:rPr>
          <w:color w:val="000000"/>
          <w:sz w:val="28"/>
          <w:szCs w:val="28"/>
          <w:lang w:val="ru-RU"/>
        </w:rPr>
        <w:t>Услуги по поверке средств измерений</w:t>
      </w:r>
      <w:r w:rsidR="00004E90" w:rsidRPr="00A37561">
        <w:rPr>
          <w:color w:val="000000"/>
          <w:sz w:val="28"/>
          <w:szCs w:val="28"/>
          <w:lang w:val="ru-RU"/>
        </w:rPr>
        <w:t>»</w:t>
      </w:r>
    </w:p>
    <w:p w:rsidR="000C28B5" w:rsidRPr="00A37561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A37561">
        <w:rPr>
          <w:color w:val="000000"/>
          <w:sz w:val="28"/>
          <w:szCs w:val="28"/>
          <w:lang w:val="ru-RU"/>
        </w:rPr>
        <w:t>№ лота _________________________________</w:t>
      </w:r>
    </w:p>
    <w:p w:rsidR="000C28B5" w:rsidRPr="00A37561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A37561">
        <w:rPr>
          <w:color w:val="000000"/>
          <w:sz w:val="28"/>
          <w:szCs w:val="28"/>
          <w:lang w:val="ru-RU"/>
        </w:rPr>
        <w:t>Наименование лота</w:t>
      </w:r>
      <w:r w:rsidR="00004E90" w:rsidRPr="00A37561">
        <w:rPr>
          <w:color w:val="000000"/>
          <w:sz w:val="28"/>
          <w:szCs w:val="28"/>
          <w:lang w:val="ru-RU"/>
        </w:rPr>
        <w:t>:</w:t>
      </w:r>
      <w:r w:rsidRPr="00A37561">
        <w:rPr>
          <w:color w:val="000000"/>
          <w:sz w:val="28"/>
          <w:szCs w:val="28"/>
          <w:lang w:val="ru-RU"/>
        </w:rPr>
        <w:t xml:space="preserve"> </w:t>
      </w:r>
      <w:r w:rsidR="00004E90" w:rsidRPr="00A37561">
        <w:rPr>
          <w:color w:val="000000"/>
          <w:sz w:val="28"/>
          <w:szCs w:val="28"/>
          <w:lang w:val="ru-RU"/>
        </w:rPr>
        <w:t xml:space="preserve">«Поверка измерительного прибора </w:t>
      </w:r>
      <w:proofErr w:type="spellStart"/>
      <w:r w:rsidR="00004E90" w:rsidRPr="00A37561">
        <w:rPr>
          <w:color w:val="000000"/>
          <w:sz w:val="28"/>
          <w:szCs w:val="28"/>
          <w:lang w:val="ru-RU"/>
        </w:rPr>
        <w:t>Мегаомметр</w:t>
      </w:r>
      <w:proofErr w:type="spellEnd"/>
      <w:r w:rsidR="00004E90" w:rsidRPr="00A37561">
        <w:rPr>
          <w:color w:val="000000"/>
          <w:sz w:val="28"/>
          <w:szCs w:val="28"/>
          <w:lang w:val="ru-RU"/>
        </w:rPr>
        <w:t xml:space="preserve"> E6-24  (ТЦ г. </w:t>
      </w:r>
      <w:r w:rsidR="00514AE9" w:rsidRPr="00A37561">
        <w:rPr>
          <w:color w:val="000000"/>
          <w:sz w:val="28"/>
          <w:szCs w:val="28"/>
          <w:lang w:val="ru-RU"/>
        </w:rPr>
        <w:t>Астана</w:t>
      </w:r>
      <w:r w:rsidR="00004E90" w:rsidRPr="00A37561">
        <w:rPr>
          <w:color w:val="000000"/>
          <w:sz w:val="28"/>
          <w:szCs w:val="28"/>
          <w:lang w:val="ru-RU"/>
        </w:rPr>
        <w:t>)»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12"/>
      </w:tblGrid>
      <w:tr w:rsidR="000C28B5" w:rsidRPr="00A37561" w:rsidTr="004C4756">
        <w:trPr>
          <w:trHeight w:val="30"/>
        </w:trPr>
        <w:tc>
          <w:tcPr>
            <w:tcW w:w="4644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color w:val="000000"/>
                <w:sz w:val="28"/>
                <w:szCs w:val="28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4612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A37561" w:rsidTr="004C4756">
        <w:trPr>
          <w:trHeight w:val="30"/>
        </w:trPr>
        <w:tc>
          <w:tcPr>
            <w:tcW w:w="4644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37561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12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A37561" w:rsidTr="004C4756">
        <w:trPr>
          <w:trHeight w:val="30"/>
        </w:trPr>
        <w:tc>
          <w:tcPr>
            <w:tcW w:w="4644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37561">
              <w:rPr>
                <w:color w:val="000000"/>
                <w:sz w:val="28"/>
                <w:szCs w:val="28"/>
              </w:rPr>
              <w:t>Единица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color w:val="000000"/>
                <w:sz w:val="28"/>
                <w:szCs w:val="28"/>
              </w:rPr>
              <w:t>измерения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12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A37561" w:rsidTr="004C4756">
        <w:trPr>
          <w:trHeight w:val="30"/>
        </w:trPr>
        <w:tc>
          <w:tcPr>
            <w:tcW w:w="4644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37561">
              <w:rPr>
                <w:color w:val="000000"/>
                <w:sz w:val="28"/>
                <w:szCs w:val="28"/>
              </w:rPr>
              <w:t>Количество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561">
              <w:rPr>
                <w:color w:val="000000"/>
                <w:sz w:val="28"/>
                <w:szCs w:val="28"/>
              </w:rPr>
              <w:t>объем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>)*</w:t>
            </w:r>
          </w:p>
        </w:tc>
        <w:tc>
          <w:tcPr>
            <w:tcW w:w="4612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A37561" w:rsidTr="004C4756">
        <w:trPr>
          <w:trHeight w:val="30"/>
        </w:trPr>
        <w:tc>
          <w:tcPr>
            <w:tcW w:w="4644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color w:val="000000"/>
                <w:sz w:val="28"/>
                <w:szCs w:val="28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4612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A37561" w:rsidTr="004C4756">
        <w:trPr>
          <w:trHeight w:val="30"/>
        </w:trPr>
        <w:tc>
          <w:tcPr>
            <w:tcW w:w="4644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color w:val="000000"/>
                <w:sz w:val="28"/>
                <w:szCs w:val="28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4612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A37561" w:rsidTr="004C4756">
        <w:trPr>
          <w:trHeight w:val="30"/>
        </w:trPr>
        <w:tc>
          <w:tcPr>
            <w:tcW w:w="4644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37561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12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A37561" w:rsidTr="004C4756">
        <w:trPr>
          <w:trHeight w:val="30"/>
        </w:trPr>
        <w:tc>
          <w:tcPr>
            <w:tcW w:w="4644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37561">
              <w:rPr>
                <w:color w:val="000000"/>
                <w:sz w:val="28"/>
                <w:szCs w:val="28"/>
              </w:rPr>
              <w:t>Размер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color w:val="000000"/>
                <w:sz w:val="28"/>
                <w:szCs w:val="28"/>
              </w:rPr>
              <w:t>авансового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color w:val="000000"/>
                <w:sz w:val="28"/>
                <w:szCs w:val="28"/>
              </w:rPr>
              <w:t>платежа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12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A37561" w:rsidTr="004C4756">
        <w:trPr>
          <w:trHeight w:val="30"/>
        </w:trPr>
        <w:tc>
          <w:tcPr>
            <w:tcW w:w="4644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37561">
              <w:rPr>
                <w:color w:val="000000"/>
                <w:sz w:val="28"/>
                <w:szCs w:val="28"/>
              </w:rPr>
              <w:t>Гарантийный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 xml:space="preserve"> (в </w:t>
            </w:r>
            <w:proofErr w:type="spellStart"/>
            <w:r w:rsidRPr="00A37561">
              <w:rPr>
                <w:color w:val="000000"/>
                <w:sz w:val="28"/>
                <w:szCs w:val="28"/>
              </w:rPr>
              <w:t>месяцах</w:t>
            </w:r>
            <w:proofErr w:type="spellEnd"/>
            <w:r w:rsidRPr="00A3756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612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A37561" w:rsidTr="004C4756">
        <w:trPr>
          <w:trHeight w:val="30"/>
        </w:trPr>
        <w:tc>
          <w:tcPr>
            <w:tcW w:w="4644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color w:val="000000"/>
                <w:sz w:val="28"/>
                <w:szCs w:val="28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4612" w:type="dxa"/>
          </w:tcPr>
          <w:p w:rsidR="00004E90" w:rsidRPr="00A37561" w:rsidRDefault="00004E90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 xml:space="preserve">В перечень услуг по поверке средств измерений </w:t>
            </w:r>
            <w:r w:rsidR="00514AE9" w:rsidRPr="00A37561">
              <w:rPr>
                <w:sz w:val="28"/>
                <w:szCs w:val="28"/>
                <w:lang w:val="ru-RU"/>
              </w:rPr>
              <w:t>(далее-СИ)</w:t>
            </w:r>
            <w:r w:rsidRPr="00A37561">
              <w:rPr>
                <w:sz w:val="28"/>
                <w:szCs w:val="28"/>
                <w:lang w:val="ru-RU"/>
              </w:rPr>
              <w:t xml:space="preserve"> входит поверка следующих приборов:</w:t>
            </w:r>
          </w:p>
          <w:p w:rsidR="00004E90" w:rsidRPr="00A37561" w:rsidRDefault="00004E90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 xml:space="preserve">Наименование СИ: </w:t>
            </w:r>
            <w:proofErr w:type="spellStart"/>
            <w:r w:rsidRPr="00A37561">
              <w:rPr>
                <w:sz w:val="28"/>
                <w:szCs w:val="28"/>
                <w:lang w:val="ru-RU"/>
              </w:rPr>
              <w:t>Мегаомметр</w:t>
            </w:r>
            <w:proofErr w:type="spellEnd"/>
            <w:r w:rsidRPr="00A37561">
              <w:rPr>
                <w:sz w:val="28"/>
                <w:szCs w:val="28"/>
                <w:lang w:val="ru-RU"/>
              </w:rPr>
              <w:t>.</w:t>
            </w:r>
          </w:p>
          <w:p w:rsidR="00004E90" w:rsidRPr="00A37561" w:rsidRDefault="00004E90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Тип: Е6-24.</w:t>
            </w:r>
          </w:p>
          <w:p w:rsidR="00004E90" w:rsidRPr="00A37561" w:rsidRDefault="00514AE9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Производитель оборудования</w:t>
            </w:r>
            <w:r w:rsidR="00004E90" w:rsidRPr="00A37561">
              <w:rPr>
                <w:sz w:val="28"/>
                <w:szCs w:val="28"/>
                <w:lang w:val="ru-RU"/>
              </w:rPr>
              <w:t>: АО НПФ «Радио-Сервис».</w:t>
            </w:r>
          </w:p>
          <w:p w:rsidR="00004E90" w:rsidRPr="00A37561" w:rsidRDefault="00004E90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Диапазон измерения: 0,01 МОм - 300 ГОм.</w:t>
            </w:r>
          </w:p>
          <w:p w:rsidR="00004E90" w:rsidRPr="00A37561" w:rsidRDefault="00004E90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Кол-во: 1.</w:t>
            </w:r>
          </w:p>
          <w:p w:rsidR="00004E90" w:rsidRPr="00A37561" w:rsidRDefault="00004E90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Год выпуска: 2015.</w:t>
            </w:r>
          </w:p>
          <w:p w:rsidR="00004E90" w:rsidRPr="00A37561" w:rsidRDefault="00004E90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Характеристики и требования к услугам Поставщика:</w:t>
            </w:r>
          </w:p>
          <w:p w:rsidR="00004E90" w:rsidRPr="00A37561" w:rsidRDefault="00004E90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 xml:space="preserve">Поверка должна быть произведена в </w:t>
            </w:r>
            <w:r w:rsidRPr="00A37561">
              <w:rPr>
                <w:sz w:val="28"/>
                <w:szCs w:val="28"/>
                <w:lang w:val="ru-RU"/>
              </w:rPr>
              <w:lastRenderedPageBreak/>
              <w:t xml:space="preserve">соответствии с требованиями и техническими регламентами </w:t>
            </w:r>
            <w:r w:rsidR="00514AE9" w:rsidRPr="00A37561">
              <w:rPr>
                <w:sz w:val="28"/>
                <w:szCs w:val="28"/>
                <w:lang w:val="ru-RU"/>
              </w:rPr>
              <w:t>завода-</w:t>
            </w:r>
            <w:r w:rsidRPr="00A37561">
              <w:rPr>
                <w:sz w:val="28"/>
                <w:szCs w:val="28"/>
                <w:lang w:val="ru-RU"/>
              </w:rPr>
              <w:t xml:space="preserve">изготовителя. </w:t>
            </w:r>
          </w:p>
          <w:p w:rsidR="00004E90" w:rsidRPr="00A37561" w:rsidRDefault="00004E90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По результатам поверки должны быть оформлены документы установленного образца в соответствии с действующими законодательными и нормативными актами Республики Казахстан.</w:t>
            </w:r>
          </w:p>
          <w:p w:rsidR="00004E90" w:rsidRPr="00A37561" w:rsidRDefault="00004E90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 xml:space="preserve">Приборы, прошедшие поверку, должны быть маркированы специальными </w:t>
            </w:r>
            <w:proofErr w:type="spellStart"/>
            <w:r w:rsidRPr="00A37561">
              <w:rPr>
                <w:sz w:val="28"/>
                <w:szCs w:val="28"/>
                <w:lang w:val="ru-RU"/>
              </w:rPr>
              <w:t>стикерами</w:t>
            </w:r>
            <w:proofErr w:type="spellEnd"/>
            <w:r w:rsidRPr="00A37561">
              <w:rPr>
                <w:sz w:val="28"/>
                <w:szCs w:val="28"/>
                <w:lang w:val="ru-RU"/>
              </w:rPr>
              <w:t xml:space="preserve"> (лейблами) с указанием даты поверки и срока следующей поверки.</w:t>
            </w:r>
          </w:p>
          <w:p w:rsidR="000C28B5" w:rsidRPr="00A37561" w:rsidRDefault="00004E90" w:rsidP="00514AE9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 xml:space="preserve">СИ передаются на поверку и должны быть возвращены с поверки по акту приема-передачи в г. </w:t>
            </w:r>
            <w:r w:rsidR="00514AE9" w:rsidRPr="00A37561">
              <w:rPr>
                <w:sz w:val="28"/>
                <w:szCs w:val="28"/>
                <w:lang w:val="ru-RU"/>
              </w:rPr>
              <w:t>Астана.</w:t>
            </w:r>
          </w:p>
        </w:tc>
      </w:tr>
      <w:tr w:rsidR="000C28B5" w:rsidRPr="00A37561" w:rsidTr="004C4756">
        <w:trPr>
          <w:trHeight w:val="30"/>
        </w:trPr>
        <w:tc>
          <w:tcPr>
            <w:tcW w:w="4644" w:type="dxa"/>
          </w:tcPr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color w:val="000000"/>
                <w:sz w:val="28"/>
                <w:szCs w:val="28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612" w:type="dxa"/>
          </w:tcPr>
          <w:p w:rsidR="000C28B5" w:rsidRPr="00A37561" w:rsidRDefault="00514AE9" w:rsidP="00004E90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нет</w:t>
            </w:r>
          </w:p>
          <w:p w:rsidR="000C28B5" w:rsidRPr="00A37561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C28B5" w:rsidRPr="00A37561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2" w:name="z2393"/>
      <w:r w:rsidRPr="00A37561">
        <w:rPr>
          <w:color w:val="000000"/>
          <w:sz w:val="28"/>
          <w:szCs w:val="28"/>
        </w:rPr>
        <w:t>     </w:t>
      </w:r>
      <w:r w:rsidRPr="00A37561">
        <w:rPr>
          <w:color w:val="000000"/>
          <w:sz w:val="28"/>
          <w:szCs w:val="28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0C28B5" w:rsidRPr="00A37561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3" w:name="z2394"/>
      <w:bookmarkEnd w:id="2"/>
      <w:r w:rsidRPr="00A37561">
        <w:rPr>
          <w:color w:val="000000"/>
          <w:sz w:val="28"/>
          <w:szCs w:val="28"/>
        </w:rPr>
        <w:t>     </w:t>
      </w:r>
      <w:r w:rsidRPr="00A37561">
        <w:rPr>
          <w:color w:val="000000"/>
          <w:sz w:val="28"/>
          <w:szCs w:val="28"/>
          <w:lang w:val="ru-RU"/>
        </w:rPr>
        <w:t xml:space="preserve"> Примечание.</w:t>
      </w:r>
    </w:p>
    <w:p w:rsidR="000C28B5" w:rsidRPr="00A37561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4" w:name="z2395"/>
      <w:bookmarkEnd w:id="3"/>
      <w:r w:rsidRPr="00A37561">
        <w:rPr>
          <w:color w:val="000000"/>
          <w:sz w:val="28"/>
          <w:szCs w:val="28"/>
        </w:rPr>
        <w:t>     </w:t>
      </w:r>
      <w:r w:rsidRPr="00A37561">
        <w:rPr>
          <w:color w:val="000000"/>
          <w:sz w:val="28"/>
          <w:szCs w:val="28"/>
          <w:lang w:val="ru-RU"/>
        </w:rPr>
        <w:t xml:space="preserve"> 1. Каждые характеристики, параметры, исходные данные и дополнительные условия к исполнителю указываются отдельной строкой.</w:t>
      </w:r>
    </w:p>
    <w:p w:rsidR="000C28B5" w:rsidRPr="00A37561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5" w:name="z2396"/>
      <w:bookmarkEnd w:id="4"/>
      <w:r w:rsidRPr="00A37561">
        <w:rPr>
          <w:color w:val="000000"/>
          <w:sz w:val="28"/>
          <w:szCs w:val="28"/>
        </w:rPr>
        <w:t>     </w:t>
      </w:r>
      <w:r w:rsidRPr="00A37561">
        <w:rPr>
          <w:color w:val="000000"/>
          <w:sz w:val="28"/>
          <w:szCs w:val="28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0C28B5" w:rsidRPr="00A37561" w:rsidRDefault="000C28B5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6" w:name="z2397"/>
      <w:bookmarkEnd w:id="5"/>
      <w:r w:rsidRPr="00A37561">
        <w:rPr>
          <w:color w:val="000000"/>
          <w:sz w:val="28"/>
          <w:szCs w:val="28"/>
        </w:rPr>
        <w:t>     </w:t>
      </w:r>
      <w:r w:rsidRPr="00A37561">
        <w:rPr>
          <w:color w:val="000000"/>
          <w:sz w:val="28"/>
          <w:szCs w:val="28"/>
          <w:lang w:val="ru-RU"/>
        </w:rPr>
        <w:t xml:space="preserve"> 3. Установление требований технической спецификации в иных документах не допускается.</w:t>
      </w:r>
      <w:bookmarkEnd w:id="6"/>
      <w:r w:rsidRPr="00A37561">
        <w:rPr>
          <w:color w:val="000000"/>
          <w:sz w:val="28"/>
          <w:szCs w:val="28"/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0"/>
      </w:tblGrid>
      <w:tr w:rsidR="000C28B5" w:rsidRPr="00A37561" w:rsidTr="004C4756">
        <w:tc>
          <w:tcPr>
            <w:tcW w:w="3420" w:type="dxa"/>
            <w:hideMark/>
          </w:tcPr>
          <w:p w:rsidR="000C28B5" w:rsidRPr="00A37561" w:rsidRDefault="000C28B5">
            <w:pPr>
              <w:jc w:val="center"/>
              <w:rPr>
                <w:sz w:val="28"/>
                <w:szCs w:val="28"/>
              </w:rPr>
            </w:pPr>
            <w:proofErr w:type="spellStart"/>
            <w:r w:rsidRPr="00A37561">
              <w:rPr>
                <w:sz w:val="28"/>
                <w:szCs w:val="28"/>
              </w:rPr>
              <w:lastRenderedPageBreak/>
              <w:t>Конкурстық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құжаттамаға</w:t>
            </w:r>
            <w:proofErr w:type="spellEnd"/>
            <w:r w:rsidRPr="00A37561">
              <w:rPr>
                <w:sz w:val="28"/>
                <w:szCs w:val="28"/>
              </w:rPr>
              <w:br/>
              <w:t>15-қосымша</w:t>
            </w:r>
          </w:p>
        </w:tc>
      </w:tr>
    </w:tbl>
    <w:p w:rsidR="000C28B5" w:rsidRPr="00A37561" w:rsidRDefault="000C28B5" w:rsidP="004C4756">
      <w:pPr>
        <w:pStyle w:val="3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A37561">
        <w:rPr>
          <w:sz w:val="28"/>
          <w:szCs w:val="28"/>
        </w:rPr>
        <w:t>Сатып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алынатын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қызметтердің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техникалық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ерекшелігі</w:t>
      </w:r>
      <w:proofErr w:type="spellEnd"/>
      <w:r w:rsidRPr="00A37561">
        <w:rPr>
          <w:sz w:val="28"/>
          <w:szCs w:val="28"/>
          <w:lang w:val="en-US"/>
        </w:rPr>
        <w:t xml:space="preserve"> (</w:t>
      </w:r>
      <w:proofErr w:type="spellStart"/>
      <w:r w:rsidRPr="00A37561">
        <w:rPr>
          <w:sz w:val="28"/>
          <w:szCs w:val="28"/>
        </w:rPr>
        <w:t>тапсырыс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беруші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толтырады</w:t>
      </w:r>
      <w:proofErr w:type="spellEnd"/>
      <w:r w:rsidRPr="00A37561">
        <w:rPr>
          <w:sz w:val="28"/>
          <w:szCs w:val="28"/>
          <w:lang w:val="en-US"/>
        </w:rPr>
        <w:t>)</w:t>
      </w:r>
    </w:p>
    <w:p w:rsidR="000C28B5" w:rsidRPr="00A37561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37561">
        <w:rPr>
          <w:sz w:val="28"/>
          <w:szCs w:val="28"/>
          <w:lang w:val="en-US"/>
        </w:rPr>
        <w:t xml:space="preserve">      </w:t>
      </w:r>
      <w:proofErr w:type="spellStart"/>
      <w:r w:rsidRPr="00A37561">
        <w:rPr>
          <w:sz w:val="28"/>
          <w:szCs w:val="28"/>
        </w:rPr>
        <w:t>Тапсырыс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берушінің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атауы</w:t>
      </w:r>
      <w:proofErr w:type="spellEnd"/>
      <w:r w:rsidR="00004E90" w:rsidRPr="00A37561">
        <w:rPr>
          <w:sz w:val="28"/>
          <w:szCs w:val="28"/>
          <w:lang w:val="en-US"/>
        </w:rPr>
        <w:t>:</w:t>
      </w:r>
      <w:r w:rsidRPr="00A37561">
        <w:rPr>
          <w:sz w:val="28"/>
          <w:szCs w:val="28"/>
          <w:lang w:val="en-US"/>
        </w:rPr>
        <w:t xml:space="preserve"> </w:t>
      </w:r>
      <w:r w:rsidR="00004E90" w:rsidRPr="00A37561">
        <w:rPr>
          <w:sz w:val="28"/>
          <w:szCs w:val="28"/>
          <w:lang w:val="en-US"/>
        </w:rPr>
        <w:t>«</w:t>
      </w:r>
      <w:proofErr w:type="spellStart"/>
      <w:r w:rsidR="00004E90" w:rsidRPr="00A37561">
        <w:rPr>
          <w:sz w:val="28"/>
          <w:szCs w:val="28"/>
          <w:lang w:val="en-US"/>
        </w:rPr>
        <w:t>Казтелерадио</w:t>
      </w:r>
      <w:proofErr w:type="spellEnd"/>
      <w:r w:rsidR="00004E90" w:rsidRPr="00A37561">
        <w:rPr>
          <w:sz w:val="28"/>
          <w:szCs w:val="28"/>
          <w:lang w:val="en-US"/>
        </w:rPr>
        <w:t xml:space="preserve">» </w:t>
      </w:r>
      <w:proofErr w:type="spellStart"/>
      <w:r w:rsidR="00004E90" w:rsidRPr="00A37561">
        <w:rPr>
          <w:sz w:val="28"/>
          <w:szCs w:val="28"/>
          <w:lang w:val="en-US"/>
        </w:rPr>
        <w:t>АҚ«Ұлттық</w:t>
      </w:r>
      <w:proofErr w:type="spellEnd"/>
      <w:r w:rsidR="00004E90" w:rsidRPr="00A37561">
        <w:rPr>
          <w:sz w:val="28"/>
          <w:szCs w:val="28"/>
          <w:lang w:val="en-US"/>
        </w:rPr>
        <w:t xml:space="preserve"> </w:t>
      </w:r>
      <w:proofErr w:type="spellStart"/>
      <w:r w:rsidR="00004E90" w:rsidRPr="00A37561">
        <w:rPr>
          <w:sz w:val="28"/>
          <w:szCs w:val="28"/>
          <w:lang w:val="en-US"/>
        </w:rPr>
        <w:t>жерсеріктік</w:t>
      </w:r>
      <w:proofErr w:type="spellEnd"/>
      <w:r w:rsidR="00004E90" w:rsidRPr="00A37561">
        <w:rPr>
          <w:sz w:val="28"/>
          <w:szCs w:val="28"/>
          <w:lang w:val="en-US"/>
        </w:rPr>
        <w:t xml:space="preserve"> </w:t>
      </w:r>
      <w:proofErr w:type="spellStart"/>
      <w:r w:rsidR="00004E90" w:rsidRPr="00A37561">
        <w:rPr>
          <w:sz w:val="28"/>
          <w:szCs w:val="28"/>
          <w:lang w:val="en-US"/>
        </w:rPr>
        <w:t>телерадио</w:t>
      </w:r>
      <w:proofErr w:type="spellEnd"/>
      <w:r w:rsidR="00004E90" w:rsidRPr="00A37561">
        <w:rPr>
          <w:sz w:val="28"/>
          <w:szCs w:val="28"/>
          <w:lang w:val="en-US"/>
        </w:rPr>
        <w:t xml:space="preserve"> </w:t>
      </w:r>
      <w:proofErr w:type="spellStart"/>
      <w:r w:rsidR="00004E90" w:rsidRPr="00A37561">
        <w:rPr>
          <w:sz w:val="28"/>
          <w:szCs w:val="28"/>
          <w:lang w:val="en-US"/>
        </w:rPr>
        <w:t>хабарларын</w:t>
      </w:r>
      <w:proofErr w:type="spellEnd"/>
      <w:r w:rsidR="00004E90" w:rsidRPr="00A37561">
        <w:rPr>
          <w:sz w:val="28"/>
          <w:szCs w:val="28"/>
          <w:lang w:val="en-US"/>
        </w:rPr>
        <w:t xml:space="preserve"> </w:t>
      </w:r>
      <w:proofErr w:type="spellStart"/>
      <w:r w:rsidR="00004E90" w:rsidRPr="00A37561">
        <w:rPr>
          <w:sz w:val="28"/>
          <w:szCs w:val="28"/>
          <w:lang w:val="en-US"/>
        </w:rPr>
        <w:t>тарату</w:t>
      </w:r>
      <w:proofErr w:type="spellEnd"/>
      <w:r w:rsidR="00004E90" w:rsidRPr="00A37561">
        <w:rPr>
          <w:sz w:val="28"/>
          <w:szCs w:val="28"/>
          <w:lang w:val="en-US"/>
        </w:rPr>
        <w:t xml:space="preserve"> </w:t>
      </w:r>
      <w:proofErr w:type="spellStart"/>
      <w:r w:rsidR="00004E90" w:rsidRPr="00A37561">
        <w:rPr>
          <w:sz w:val="28"/>
          <w:szCs w:val="28"/>
          <w:lang w:val="en-US"/>
        </w:rPr>
        <w:t>дирекциясы</w:t>
      </w:r>
      <w:proofErr w:type="spellEnd"/>
      <w:r w:rsidR="00004E90" w:rsidRPr="00A37561">
        <w:rPr>
          <w:sz w:val="28"/>
          <w:szCs w:val="28"/>
          <w:lang w:val="en-US"/>
        </w:rPr>
        <w:t xml:space="preserve">» </w:t>
      </w:r>
      <w:proofErr w:type="spellStart"/>
      <w:r w:rsidR="00004E90" w:rsidRPr="00A37561">
        <w:rPr>
          <w:sz w:val="28"/>
          <w:szCs w:val="28"/>
          <w:lang w:val="en-US"/>
        </w:rPr>
        <w:t>филиалы</w:t>
      </w:r>
      <w:proofErr w:type="spellEnd"/>
    </w:p>
    <w:p w:rsidR="000C28B5" w:rsidRPr="00A37561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37561">
        <w:rPr>
          <w:sz w:val="28"/>
          <w:szCs w:val="28"/>
          <w:lang w:val="en-US"/>
        </w:rPr>
        <w:t xml:space="preserve">      </w:t>
      </w:r>
      <w:proofErr w:type="spellStart"/>
      <w:r w:rsidRPr="00A37561">
        <w:rPr>
          <w:sz w:val="28"/>
          <w:szCs w:val="28"/>
        </w:rPr>
        <w:t>Ұйымдастырушының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атауы</w:t>
      </w:r>
      <w:proofErr w:type="spellEnd"/>
      <w:r w:rsidR="00004E90" w:rsidRPr="00A37561">
        <w:rPr>
          <w:sz w:val="28"/>
          <w:szCs w:val="28"/>
          <w:lang w:val="en-US"/>
        </w:rPr>
        <w:t>:</w:t>
      </w:r>
      <w:r w:rsidR="00004E90" w:rsidRPr="00A37561">
        <w:rPr>
          <w:lang w:val="en-US"/>
        </w:rPr>
        <w:t xml:space="preserve"> </w:t>
      </w:r>
      <w:r w:rsidR="00004E90" w:rsidRPr="00A37561">
        <w:rPr>
          <w:sz w:val="28"/>
          <w:szCs w:val="28"/>
          <w:lang w:val="en-US"/>
        </w:rPr>
        <w:t>«</w:t>
      </w:r>
      <w:proofErr w:type="spellStart"/>
      <w:r w:rsidR="00004E90" w:rsidRPr="00A37561">
        <w:rPr>
          <w:sz w:val="28"/>
          <w:szCs w:val="28"/>
          <w:lang w:val="en-US"/>
        </w:rPr>
        <w:t>Казтелерадио</w:t>
      </w:r>
      <w:proofErr w:type="spellEnd"/>
      <w:r w:rsidR="00004E90" w:rsidRPr="00A37561">
        <w:rPr>
          <w:sz w:val="28"/>
          <w:szCs w:val="28"/>
          <w:lang w:val="en-US"/>
        </w:rPr>
        <w:t>» АҚ</w:t>
      </w:r>
    </w:p>
    <w:p w:rsidR="000C28B5" w:rsidRPr="00A37561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37561">
        <w:rPr>
          <w:sz w:val="28"/>
          <w:szCs w:val="28"/>
          <w:lang w:val="en-US"/>
        </w:rPr>
        <w:t xml:space="preserve">      </w:t>
      </w:r>
      <w:proofErr w:type="spellStart"/>
      <w:r w:rsidRPr="00A37561">
        <w:rPr>
          <w:sz w:val="28"/>
          <w:szCs w:val="28"/>
        </w:rPr>
        <w:t>Конкурстың</w:t>
      </w:r>
      <w:proofErr w:type="spellEnd"/>
      <w:r w:rsidRPr="00A37561">
        <w:rPr>
          <w:sz w:val="28"/>
          <w:szCs w:val="28"/>
          <w:lang w:val="en-US"/>
        </w:rPr>
        <w:t xml:space="preserve"> №________________________________</w:t>
      </w:r>
    </w:p>
    <w:p w:rsidR="000C28B5" w:rsidRPr="00A37561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37561">
        <w:rPr>
          <w:sz w:val="28"/>
          <w:szCs w:val="28"/>
          <w:lang w:val="en-US"/>
        </w:rPr>
        <w:t xml:space="preserve">      </w:t>
      </w:r>
      <w:proofErr w:type="spellStart"/>
      <w:r w:rsidRPr="00A37561">
        <w:rPr>
          <w:sz w:val="28"/>
          <w:szCs w:val="28"/>
        </w:rPr>
        <w:t>Конкурстың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атауы</w:t>
      </w:r>
      <w:proofErr w:type="spellEnd"/>
      <w:r w:rsidR="00004E90" w:rsidRPr="00A37561">
        <w:rPr>
          <w:sz w:val="28"/>
          <w:szCs w:val="28"/>
          <w:lang w:val="en-US"/>
        </w:rPr>
        <w:t>:</w:t>
      </w:r>
      <w:r w:rsidR="00004E90" w:rsidRPr="00A37561">
        <w:rPr>
          <w:lang w:val="en-US"/>
        </w:rPr>
        <w:t xml:space="preserve"> </w:t>
      </w:r>
      <w:r w:rsidR="00514AE9" w:rsidRPr="00A37561">
        <w:rPr>
          <w:sz w:val="28"/>
          <w:szCs w:val="28"/>
          <w:lang w:val="en-US"/>
        </w:rPr>
        <w:t>«</w:t>
      </w:r>
      <w:proofErr w:type="spellStart"/>
      <w:r w:rsidR="00514AE9" w:rsidRPr="00A37561">
        <w:rPr>
          <w:sz w:val="28"/>
          <w:szCs w:val="28"/>
          <w:lang w:val="en-US"/>
        </w:rPr>
        <w:t>Өлшеу</w:t>
      </w:r>
      <w:proofErr w:type="spellEnd"/>
      <w:r w:rsidR="00514AE9" w:rsidRPr="00A37561">
        <w:rPr>
          <w:sz w:val="28"/>
          <w:szCs w:val="28"/>
          <w:lang w:val="en-US"/>
        </w:rPr>
        <w:t xml:space="preserve"> </w:t>
      </w:r>
      <w:proofErr w:type="spellStart"/>
      <w:r w:rsidR="00514AE9" w:rsidRPr="00A37561">
        <w:rPr>
          <w:sz w:val="28"/>
          <w:szCs w:val="28"/>
          <w:lang w:val="en-US"/>
        </w:rPr>
        <w:t>құралдарын</w:t>
      </w:r>
      <w:proofErr w:type="spellEnd"/>
      <w:r w:rsidR="00514AE9" w:rsidRPr="00A37561">
        <w:rPr>
          <w:sz w:val="28"/>
          <w:szCs w:val="28"/>
          <w:lang w:val="en-US"/>
        </w:rPr>
        <w:t xml:space="preserve"> </w:t>
      </w:r>
      <w:proofErr w:type="spellStart"/>
      <w:r w:rsidR="00514AE9" w:rsidRPr="00A37561">
        <w:rPr>
          <w:sz w:val="28"/>
          <w:szCs w:val="28"/>
          <w:lang w:val="en-US"/>
        </w:rPr>
        <w:t>сенімдеу</w:t>
      </w:r>
      <w:proofErr w:type="spellEnd"/>
      <w:r w:rsidR="00514AE9" w:rsidRPr="00A37561">
        <w:rPr>
          <w:sz w:val="28"/>
          <w:szCs w:val="28"/>
          <w:lang w:val="en-US"/>
        </w:rPr>
        <w:t xml:space="preserve"> </w:t>
      </w:r>
      <w:proofErr w:type="spellStart"/>
      <w:r w:rsidR="00514AE9" w:rsidRPr="00A37561">
        <w:rPr>
          <w:sz w:val="28"/>
          <w:szCs w:val="28"/>
          <w:lang w:val="en-US"/>
        </w:rPr>
        <w:t>бойынша</w:t>
      </w:r>
      <w:proofErr w:type="spellEnd"/>
      <w:r w:rsidR="00514AE9" w:rsidRPr="00A37561">
        <w:rPr>
          <w:sz w:val="28"/>
          <w:szCs w:val="28"/>
          <w:lang w:val="en-US"/>
        </w:rPr>
        <w:t xml:space="preserve"> </w:t>
      </w:r>
      <w:proofErr w:type="spellStart"/>
      <w:r w:rsidR="00514AE9" w:rsidRPr="00A37561">
        <w:rPr>
          <w:sz w:val="28"/>
          <w:szCs w:val="28"/>
          <w:lang w:val="en-US"/>
        </w:rPr>
        <w:t>қызмет</w:t>
      </w:r>
      <w:proofErr w:type="spellEnd"/>
      <w:r w:rsidR="00514AE9" w:rsidRPr="00A37561">
        <w:rPr>
          <w:sz w:val="28"/>
          <w:szCs w:val="28"/>
          <w:lang w:val="en-US"/>
        </w:rPr>
        <w:t xml:space="preserve"> </w:t>
      </w:r>
      <w:proofErr w:type="spellStart"/>
      <w:r w:rsidR="00514AE9" w:rsidRPr="00A37561">
        <w:rPr>
          <w:sz w:val="28"/>
          <w:szCs w:val="28"/>
          <w:lang w:val="en-US"/>
        </w:rPr>
        <w:t>көрсетулер</w:t>
      </w:r>
      <w:proofErr w:type="spellEnd"/>
      <w:r w:rsidR="00514AE9" w:rsidRPr="00A37561">
        <w:rPr>
          <w:sz w:val="28"/>
          <w:szCs w:val="28"/>
          <w:lang w:val="en-US"/>
        </w:rPr>
        <w:t>»</w:t>
      </w:r>
    </w:p>
    <w:p w:rsidR="000C28B5" w:rsidRPr="00A37561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37561">
        <w:rPr>
          <w:sz w:val="28"/>
          <w:szCs w:val="28"/>
          <w:lang w:val="en-US"/>
        </w:rPr>
        <w:t xml:space="preserve">      </w:t>
      </w:r>
      <w:proofErr w:type="spellStart"/>
      <w:r w:rsidRPr="00A37561">
        <w:rPr>
          <w:sz w:val="28"/>
          <w:szCs w:val="28"/>
        </w:rPr>
        <w:t>Лоттың</w:t>
      </w:r>
      <w:proofErr w:type="spellEnd"/>
      <w:r w:rsidRPr="00A37561">
        <w:rPr>
          <w:sz w:val="28"/>
          <w:szCs w:val="28"/>
          <w:lang w:val="en-US"/>
        </w:rPr>
        <w:t xml:space="preserve"> №____________________________________</w:t>
      </w:r>
    </w:p>
    <w:p w:rsidR="000C28B5" w:rsidRPr="00A37561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37561">
        <w:rPr>
          <w:sz w:val="28"/>
          <w:szCs w:val="28"/>
          <w:lang w:val="en-US"/>
        </w:rPr>
        <w:t xml:space="preserve">      </w:t>
      </w:r>
      <w:proofErr w:type="spellStart"/>
      <w:r w:rsidRPr="00A37561">
        <w:rPr>
          <w:sz w:val="28"/>
          <w:szCs w:val="28"/>
        </w:rPr>
        <w:t>Лоттың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атауы</w:t>
      </w:r>
      <w:proofErr w:type="spellEnd"/>
      <w:r w:rsidR="00004E90" w:rsidRPr="00A37561">
        <w:rPr>
          <w:sz w:val="28"/>
          <w:szCs w:val="28"/>
          <w:lang w:val="en-US"/>
        </w:rPr>
        <w:t>:</w:t>
      </w:r>
      <w:r w:rsidR="00004E90" w:rsidRPr="00A37561">
        <w:rPr>
          <w:lang w:val="en-US"/>
        </w:rPr>
        <w:t xml:space="preserve"> </w:t>
      </w:r>
      <w:r w:rsidR="00004E90" w:rsidRPr="00A37561">
        <w:rPr>
          <w:sz w:val="28"/>
          <w:szCs w:val="28"/>
          <w:lang w:val="en-US"/>
        </w:rPr>
        <w:t>«</w:t>
      </w:r>
      <w:proofErr w:type="spellStart"/>
      <w:r w:rsidR="00004E90" w:rsidRPr="00A37561">
        <w:rPr>
          <w:sz w:val="28"/>
          <w:szCs w:val="28"/>
        </w:rPr>
        <w:t>Мегаомметр</w:t>
      </w:r>
      <w:proofErr w:type="spellEnd"/>
      <w:r w:rsidR="00004E90" w:rsidRPr="00A37561">
        <w:rPr>
          <w:sz w:val="28"/>
          <w:szCs w:val="28"/>
          <w:lang w:val="en-US"/>
        </w:rPr>
        <w:t xml:space="preserve"> E6-24 </w:t>
      </w:r>
      <w:proofErr w:type="spellStart"/>
      <w:r w:rsidR="00004E90" w:rsidRPr="00A37561">
        <w:rPr>
          <w:sz w:val="28"/>
          <w:szCs w:val="28"/>
        </w:rPr>
        <w:t>өлшеу</w:t>
      </w:r>
      <w:proofErr w:type="spellEnd"/>
      <w:r w:rsidR="00004E90" w:rsidRPr="00A37561">
        <w:rPr>
          <w:sz w:val="28"/>
          <w:szCs w:val="28"/>
          <w:lang w:val="en-US"/>
        </w:rPr>
        <w:t xml:space="preserve"> </w:t>
      </w:r>
      <w:proofErr w:type="spellStart"/>
      <w:r w:rsidR="00004E90" w:rsidRPr="00A37561">
        <w:rPr>
          <w:sz w:val="28"/>
          <w:szCs w:val="28"/>
        </w:rPr>
        <w:t>құралын</w:t>
      </w:r>
      <w:proofErr w:type="spellEnd"/>
      <w:r w:rsidR="00004E90" w:rsidRPr="00A37561">
        <w:rPr>
          <w:sz w:val="28"/>
          <w:szCs w:val="28"/>
          <w:lang w:val="en-US"/>
        </w:rPr>
        <w:t xml:space="preserve"> </w:t>
      </w:r>
      <w:proofErr w:type="spellStart"/>
      <w:r w:rsidR="00004E90" w:rsidRPr="00A37561">
        <w:rPr>
          <w:sz w:val="28"/>
          <w:szCs w:val="28"/>
        </w:rPr>
        <w:t>тексеру</w:t>
      </w:r>
      <w:proofErr w:type="spellEnd"/>
      <w:r w:rsidR="00004E90" w:rsidRPr="00A37561">
        <w:rPr>
          <w:sz w:val="28"/>
          <w:szCs w:val="28"/>
          <w:lang w:val="en-US"/>
        </w:rPr>
        <w:t xml:space="preserve"> (</w:t>
      </w:r>
      <w:r w:rsidR="00514AE9" w:rsidRPr="00A37561">
        <w:rPr>
          <w:sz w:val="28"/>
          <w:szCs w:val="28"/>
        </w:rPr>
        <w:t>Астана</w:t>
      </w:r>
      <w:r w:rsidR="00004E90" w:rsidRPr="00A37561">
        <w:rPr>
          <w:sz w:val="28"/>
          <w:szCs w:val="28"/>
          <w:lang w:val="en-US"/>
        </w:rPr>
        <w:t xml:space="preserve"> </w:t>
      </w:r>
      <w:r w:rsidR="00004E90" w:rsidRPr="00A37561">
        <w:rPr>
          <w:sz w:val="28"/>
          <w:szCs w:val="28"/>
        </w:rPr>
        <w:t>қ</w:t>
      </w:r>
      <w:r w:rsidR="00004E90" w:rsidRPr="00A37561">
        <w:rPr>
          <w:sz w:val="28"/>
          <w:szCs w:val="28"/>
          <w:lang w:val="en-US"/>
        </w:rPr>
        <w:t xml:space="preserve">. </w:t>
      </w:r>
      <w:r w:rsidR="00004E90" w:rsidRPr="00A37561">
        <w:rPr>
          <w:sz w:val="28"/>
          <w:szCs w:val="28"/>
        </w:rPr>
        <w:t>ТО</w:t>
      </w:r>
      <w:r w:rsidR="00004E90" w:rsidRPr="00A37561">
        <w:rPr>
          <w:sz w:val="28"/>
          <w:szCs w:val="28"/>
          <w:lang w:val="en-US"/>
        </w:rPr>
        <w:t>)»</w:t>
      </w:r>
    </w:p>
    <w:tbl>
      <w:tblPr>
        <w:tblStyle w:val="a6"/>
        <w:tblW w:w="9225" w:type="dxa"/>
        <w:tblLook w:val="04A0" w:firstRow="1" w:lastRow="0" w:firstColumn="1" w:lastColumn="0" w:noHBand="0" w:noVBand="1"/>
      </w:tblPr>
      <w:tblGrid>
        <w:gridCol w:w="4644"/>
        <w:gridCol w:w="4581"/>
      </w:tblGrid>
      <w:tr w:rsidR="000C28B5" w:rsidRPr="00A37561" w:rsidTr="00004E90">
        <w:tc>
          <w:tcPr>
            <w:tcW w:w="4644" w:type="dxa"/>
            <w:hideMark/>
          </w:tcPr>
          <w:p w:rsidR="000C28B5" w:rsidRPr="00A37561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A37561">
              <w:rPr>
                <w:sz w:val="28"/>
                <w:szCs w:val="28"/>
              </w:rPr>
              <w:t>Тауарлардың</w:t>
            </w:r>
            <w:proofErr w:type="spellEnd"/>
            <w:r w:rsidRPr="00A37561">
              <w:rPr>
                <w:sz w:val="28"/>
                <w:szCs w:val="28"/>
              </w:rPr>
              <w:t xml:space="preserve">, </w:t>
            </w:r>
            <w:proofErr w:type="spellStart"/>
            <w:r w:rsidRPr="00A37561">
              <w:rPr>
                <w:sz w:val="28"/>
                <w:szCs w:val="28"/>
              </w:rPr>
              <w:t>жұмыстардың</w:t>
            </w:r>
            <w:proofErr w:type="spellEnd"/>
            <w:r w:rsidRPr="00A37561">
              <w:rPr>
                <w:sz w:val="28"/>
                <w:szCs w:val="28"/>
              </w:rPr>
              <w:t xml:space="preserve">, </w:t>
            </w:r>
            <w:proofErr w:type="spellStart"/>
            <w:r w:rsidRPr="00A37561">
              <w:rPr>
                <w:sz w:val="28"/>
                <w:szCs w:val="28"/>
              </w:rPr>
              <w:t>көрсетілетін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қызметтердің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бірыңғ</w:t>
            </w:r>
            <w:proofErr w:type="gramStart"/>
            <w:r w:rsidRPr="00A37561">
              <w:rPr>
                <w:sz w:val="28"/>
                <w:szCs w:val="28"/>
              </w:rPr>
              <w:t>ай</w:t>
            </w:r>
            <w:proofErr w:type="spellEnd"/>
            <w:proofErr w:type="gram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номенклатуралық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анықтамалығы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кодының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атауы</w:t>
            </w:r>
            <w:proofErr w:type="spellEnd"/>
            <w:r w:rsidRPr="00A37561">
              <w:rPr>
                <w:sz w:val="28"/>
                <w:szCs w:val="28"/>
              </w:rPr>
              <w:t>*</w:t>
            </w:r>
          </w:p>
        </w:tc>
        <w:tc>
          <w:tcPr>
            <w:tcW w:w="4581" w:type="dxa"/>
            <w:hideMark/>
          </w:tcPr>
          <w:p w:rsidR="000C28B5" w:rsidRPr="00A37561" w:rsidRDefault="000C28B5">
            <w:pPr>
              <w:rPr>
                <w:sz w:val="28"/>
                <w:szCs w:val="28"/>
                <w:lang w:val="ru-RU"/>
              </w:rPr>
            </w:pPr>
          </w:p>
        </w:tc>
      </w:tr>
      <w:tr w:rsidR="000C28B5" w:rsidRPr="00A37561" w:rsidTr="00004E90">
        <w:tc>
          <w:tcPr>
            <w:tcW w:w="4644" w:type="dxa"/>
            <w:hideMark/>
          </w:tcPr>
          <w:p w:rsidR="000C28B5" w:rsidRPr="00A37561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A37561">
              <w:rPr>
                <w:sz w:val="28"/>
                <w:szCs w:val="28"/>
              </w:rPr>
              <w:t>Қызметтің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атауы</w:t>
            </w:r>
            <w:proofErr w:type="spellEnd"/>
            <w:r w:rsidRPr="00A37561">
              <w:rPr>
                <w:sz w:val="28"/>
                <w:szCs w:val="28"/>
              </w:rPr>
              <w:t>*</w:t>
            </w:r>
          </w:p>
        </w:tc>
        <w:tc>
          <w:tcPr>
            <w:tcW w:w="4581" w:type="dxa"/>
            <w:hideMark/>
          </w:tcPr>
          <w:p w:rsidR="000C28B5" w:rsidRPr="00A37561" w:rsidRDefault="000C28B5">
            <w:pPr>
              <w:rPr>
                <w:sz w:val="28"/>
                <w:szCs w:val="28"/>
              </w:rPr>
            </w:pPr>
          </w:p>
        </w:tc>
      </w:tr>
      <w:tr w:rsidR="000C28B5" w:rsidRPr="00A37561" w:rsidTr="00004E90">
        <w:tc>
          <w:tcPr>
            <w:tcW w:w="4644" w:type="dxa"/>
            <w:hideMark/>
          </w:tcPr>
          <w:p w:rsidR="000C28B5" w:rsidRPr="00A37561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A37561">
              <w:rPr>
                <w:sz w:val="28"/>
                <w:szCs w:val="28"/>
              </w:rPr>
              <w:t>Өлшем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бірлігі</w:t>
            </w:r>
            <w:proofErr w:type="spellEnd"/>
            <w:r w:rsidRPr="00A37561">
              <w:rPr>
                <w:sz w:val="28"/>
                <w:szCs w:val="28"/>
              </w:rPr>
              <w:t>*</w:t>
            </w:r>
          </w:p>
        </w:tc>
        <w:tc>
          <w:tcPr>
            <w:tcW w:w="4581" w:type="dxa"/>
            <w:hideMark/>
          </w:tcPr>
          <w:p w:rsidR="000C28B5" w:rsidRPr="00A37561" w:rsidRDefault="000C28B5">
            <w:pPr>
              <w:rPr>
                <w:sz w:val="28"/>
                <w:szCs w:val="28"/>
              </w:rPr>
            </w:pPr>
          </w:p>
        </w:tc>
      </w:tr>
      <w:tr w:rsidR="000C28B5" w:rsidRPr="00A37561" w:rsidTr="00004E90">
        <w:tc>
          <w:tcPr>
            <w:tcW w:w="4644" w:type="dxa"/>
            <w:hideMark/>
          </w:tcPr>
          <w:p w:rsidR="000C28B5" w:rsidRPr="00A37561" w:rsidRDefault="000C28B5">
            <w:pPr>
              <w:pStyle w:val="a3"/>
              <w:rPr>
                <w:sz w:val="28"/>
                <w:szCs w:val="28"/>
              </w:rPr>
            </w:pPr>
            <w:r w:rsidRPr="00A37561">
              <w:rPr>
                <w:sz w:val="28"/>
                <w:szCs w:val="28"/>
              </w:rPr>
              <w:t>Саны (</w:t>
            </w:r>
            <w:proofErr w:type="spellStart"/>
            <w:r w:rsidRPr="00A37561">
              <w:rPr>
                <w:sz w:val="28"/>
                <w:szCs w:val="28"/>
              </w:rPr>
              <w:t>көлемі</w:t>
            </w:r>
            <w:proofErr w:type="spellEnd"/>
            <w:r w:rsidRPr="00A37561">
              <w:rPr>
                <w:sz w:val="28"/>
                <w:szCs w:val="28"/>
              </w:rPr>
              <w:t>)*</w:t>
            </w:r>
          </w:p>
        </w:tc>
        <w:tc>
          <w:tcPr>
            <w:tcW w:w="4581" w:type="dxa"/>
            <w:hideMark/>
          </w:tcPr>
          <w:p w:rsidR="000C28B5" w:rsidRPr="00A37561" w:rsidRDefault="000C28B5">
            <w:pPr>
              <w:rPr>
                <w:sz w:val="28"/>
                <w:szCs w:val="28"/>
              </w:rPr>
            </w:pPr>
          </w:p>
        </w:tc>
      </w:tr>
      <w:tr w:rsidR="000C28B5" w:rsidRPr="00A37561" w:rsidTr="00004E90">
        <w:tc>
          <w:tcPr>
            <w:tcW w:w="4644" w:type="dxa"/>
            <w:hideMark/>
          </w:tcPr>
          <w:p w:rsidR="000C28B5" w:rsidRPr="00A37561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A37561">
              <w:rPr>
                <w:sz w:val="28"/>
                <w:szCs w:val="28"/>
              </w:rPr>
              <w:t>Қосылған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құн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салығын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есепке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алмағандағы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бірлі</w:t>
            </w:r>
            <w:proofErr w:type="gramStart"/>
            <w:r w:rsidRPr="00A37561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бағасы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4581" w:type="dxa"/>
            <w:hideMark/>
          </w:tcPr>
          <w:p w:rsidR="000C28B5" w:rsidRPr="00A37561" w:rsidRDefault="000C28B5">
            <w:pPr>
              <w:rPr>
                <w:sz w:val="28"/>
                <w:szCs w:val="28"/>
              </w:rPr>
            </w:pPr>
          </w:p>
        </w:tc>
      </w:tr>
      <w:tr w:rsidR="000C28B5" w:rsidRPr="00A37561" w:rsidTr="00004E90">
        <w:tc>
          <w:tcPr>
            <w:tcW w:w="4644" w:type="dxa"/>
            <w:hideMark/>
          </w:tcPr>
          <w:p w:rsidR="000C28B5" w:rsidRPr="00A37561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A37561">
              <w:rPr>
                <w:sz w:val="28"/>
                <w:szCs w:val="28"/>
              </w:rPr>
              <w:t>Қосылған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құн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салығын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есепке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алмағанда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561">
              <w:rPr>
                <w:sz w:val="28"/>
                <w:szCs w:val="28"/>
              </w:rPr>
              <w:t>сатып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алу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үшін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бө</w:t>
            </w:r>
            <w:proofErr w:type="gramStart"/>
            <w:r w:rsidRPr="00A37561">
              <w:rPr>
                <w:sz w:val="28"/>
                <w:szCs w:val="28"/>
              </w:rPr>
              <w:t>л</w:t>
            </w:r>
            <w:proofErr w:type="gramEnd"/>
            <w:r w:rsidRPr="00A37561">
              <w:rPr>
                <w:sz w:val="28"/>
                <w:szCs w:val="28"/>
              </w:rPr>
              <w:t>інген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жалпы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r w:rsidRPr="00A37561">
              <w:rPr>
                <w:sz w:val="28"/>
                <w:szCs w:val="28"/>
              </w:rPr>
              <w:t>сома</w:t>
            </w:r>
            <w:r w:rsidRPr="00A37561">
              <w:rPr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4581" w:type="dxa"/>
            <w:hideMark/>
          </w:tcPr>
          <w:p w:rsidR="000C28B5" w:rsidRPr="00A37561" w:rsidRDefault="000C28B5">
            <w:pPr>
              <w:rPr>
                <w:sz w:val="28"/>
                <w:szCs w:val="28"/>
              </w:rPr>
            </w:pPr>
          </w:p>
        </w:tc>
      </w:tr>
      <w:tr w:rsidR="000C28B5" w:rsidRPr="00A37561" w:rsidTr="00004E90">
        <w:tc>
          <w:tcPr>
            <w:tcW w:w="4644" w:type="dxa"/>
            <w:hideMark/>
          </w:tcPr>
          <w:p w:rsidR="000C28B5" w:rsidRPr="00A37561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A37561">
              <w:rPr>
                <w:sz w:val="28"/>
                <w:szCs w:val="28"/>
              </w:rPr>
              <w:t>Қызмет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көрсету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мерзі</w:t>
            </w:r>
            <w:proofErr w:type="gramStart"/>
            <w:r w:rsidRPr="00A37561">
              <w:rPr>
                <w:sz w:val="28"/>
                <w:szCs w:val="28"/>
              </w:rPr>
              <w:t>м</w:t>
            </w:r>
            <w:proofErr w:type="gramEnd"/>
            <w:r w:rsidRPr="00A37561">
              <w:rPr>
                <w:sz w:val="28"/>
                <w:szCs w:val="28"/>
              </w:rPr>
              <w:t>і</w:t>
            </w:r>
            <w:proofErr w:type="spellEnd"/>
            <w:r w:rsidRPr="00A37561">
              <w:rPr>
                <w:sz w:val="28"/>
                <w:szCs w:val="28"/>
              </w:rPr>
              <w:t>*</w:t>
            </w:r>
          </w:p>
        </w:tc>
        <w:tc>
          <w:tcPr>
            <w:tcW w:w="4581" w:type="dxa"/>
            <w:hideMark/>
          </w:tcPr>
          <w:p w:rsidR="000C28B5" w:rsidRPr="00A37561" w:rsidRDefault="000C28B5">
            <w:pPr>
              <w:rPr>
                <w:sz w:val="28"/>
                <w:szCs w:val="28"/>
              </w:rPr>
            </w:pPr>
          </w:p>
        </w:tc>
      </w:tr>
      <w:tr w:rsidR="000C28B5" w:rsidRPr="00A37561" w:rsidTr="00004E90">
        <w:tc>
          <w:tcPr>
            <w:tcW w:w="4644" w:type="dxa"/>
            <w:hideMark/>
          </w:tcPr>
          <w:p w:rsidR="000C28B5" w:rsidRPr="00A37561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A37561">
              <w:rPr>
                <w:sz w:val="28"/>
                <w:szCs w:val="28"/>
              </w:rPr>
              <w:t>Аванстық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тө</w:t>
            </w:r>
            <w:proofErr w:type="gramStart"/>
            <w:r w:rsidRPr="00A37561">
              <w:rPr>
                <w:sz w:val="28"/>
                <w:szCs w:val="28"/>
              </w:rPr>
              <w:t>лем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м</w:t>
            </w:r>
            <w:proofErr w:type="gramEnd"/>
            <w:r w:rsidRPr="00A37561">
              <w:rPr>
                <w:sz w:val="28"/>
                <w:szCs w:val="28"/>
              </w:rPr>
              <w:t>өлшері</w:t>
            </w:r>
            <w:proofErr w:type="spellEnd"/>
            <w:r w:rsidRPr="00A37561">
              <w:rPr>
                <w:sz w:val="28"/>
                <w:szCs w:val="28"/>
              </w:rPr>
              <w:t>*</w:t>
            </w:r>
          </w:p>
        </w:tc>
        <w:tc>
          <w:tcPr>
            <w:tcW w:w="4581" w:type="dxa"/>
            <w:hideMark/>
          </w:tcPr>
          <w:p w:rsidR="000C28B5" w:rsidRPr="00A37561" w:rsidRDefault="000C28B5">
            <w:pPr>
              <w:rPr>
                <w:sz w:val="28"/>
                <w:szCs w:val="28"/>
              </w:rPr>
            </w:pPr>
          </w:p>
        </w:tc>
      </w:tr>
      <w:tr w:rsidR="000C28B5" w:rsidRPr="00A37561" w:rsidTr="00004E90">
        <w:tc>
          <w:tcPr>
            <w:tcW w:w="4644" w:type="dxa"/>
            <w:hideMark/>
          </w:tcPr>
          <w:p w:rsidR="000C28B5" w:rsidRPr="00A37561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A37561">
              <w:rPr>
                <w:sz w:val="28"/>
                <w:szCs w:val="28"/>
              </w:rPr>
              <w:t>Кепілді</w:t>
            </w:r>
            <w:proofErr w:type="gramStart"/>
            <w:r w:rsidRPr="00A37561">
              <w:rPr>
                <w:sz w:val="28"/>
                <w:szCs w:val="28"/>
              </w:rPr>
              <w:t>к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мерз</w:t>
            </w:r>
            <w:proofErr w:type="gramEnd"/>
            <w:r w:rsidRPr="00A37561">
              <w:rPr>
                <w:sz w:val="28"/>
                <w:szCs w:val="28"/>
              </w:rPr>
              <w:t>імі</w:t>
            </w:r>
            <w:proofErr w:type="spellEnd"/>
            <w:r w:rsidRPr="00A37561">
              <w:rPr>
                <w:sz w:val="28"/>
                <w:szCs w:val="28"/>
              </w:rPr>
              <w:t xml:space="preserve"> (</w:t>
            </w:r>
            <w:proofErr w:type="spellStart"/>
            <w:r w:rsidRPr="00A37561">
              <w:rPr>
                <w:sz w:val="28"/>
                <w:szCs w:val="28"/>
              </w:rPr>
              <w:t>айлармен</w:t>
            </w:r>
            <w:proofErr w:type="spellEnd"/>
            <w:r w:rsidRPr="00A37561">
              <w:rPr>
                <w:sz w:val="28"/>
                <w:szCs w:val="28"/>
              </w:rPr>
              <w:t>)</w:t>
            </w:r>
          </w:p>
        </w:tc>
        <w:tc>
          <w:tcPr>
            <w:tcW w:w="4581" w:type="dxa"/>
            <w:hideMark/>
          </w:tcPr>
          <w:p w:rsidR="000C28B5" w:rsidRPr="00A37561" w:rsidRDefault="000C28B5">
            <w:pPr>
              <w:rPr>
                <w:sz w:val="28"/>
                <w:szCs w:val="28"/>
              </w:rPr>
            </w:pPr>
          </w:p>
        </w:tc>
      </w:tr>
      <w:tr w:rsidR="000C28B5" w:rsidRPr="00A37561" w:rsidTr="00004E90">
        <w:tc>
          <w:tcPr>
            <w:tcW w:w="4644" w:type="dxa"/>
            <w:hideMark/>
          </w:tcPr>
          <w:p w:rsidR="000C28B5" w:rsidRPr="00A37561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A37561">
              <w:rPr>
                <w:sz w:val="28"/>
                <w:szCs w:val="28"/>
              </w:rPr>
              <w:t>Талап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етілетін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сипаттамалардың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561">
              <w:rPr>
                <w:sz w:val="28"/>
                <w:szCs w:val="28"/>
              </w:rPr>
              <w:t>параметрлердің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және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өзге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r w:rsidRPr="00A37561">
              <w:rPr>
                <w:sz w:val="28"/>
                <w:szCs w:val="28"/>
              </w:rPr>
              <w:t>де</w:t>
            </w:r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бастапқы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деректердің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сипаттамасы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4581" w:type="dxa"/>
            <w:hideMark/>
          </w:tcPr>
          <w:p w:rsidR="00C1081D" w:rsidRPr="00A37561" w:rsidRDefault="00C1081D" w:rsidP="00C1081D">
            <w:pPr>
              <w:rPr>
                <w:sz w:val="28"/>
                <w:szCs w:val="28"/>
              </w:rPr>
            </w:pPr>
            <w:proofErr w:type="spellStart"/>
            <w:r w:rsidRPr="00A37561">
              <w:rPr>
                <w:sz w:val="28"/>
                <w:szCs w:val="28"/>
              </w:rPr>
              <w:t>Өлшеу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құралдарын</w:t>
            </w:r>
            <w:proofErr w:type="spellEnd"/>
            <w:r w:rsidRPr="00A37561">
              <w:rPr>
                <w:sz w:val="28"/>
                <w:szCs w:val="28"/>
              </w:rPr>
              <w:t xml:space="preserve"> (</w:t>
            </w:r>
            <w:proofErr w:type="spellStart"/>
            <w:r w:rsidRPr="00A37561">
              <w:rPr>
                <w:sz w:val="28"/>
                <w:szCs w:val="28"/>
              </w:rPr>
              <w:t>бұдан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әрі</w:t>
            </w:r>
            <w:proofErr w:type="spellEnd"/>
            <w:r w:rsidRPr="00A37561">
              <w:rPr>
                <w:sz w:val="28"/>
                <w:szCs w:val="28"/>
              </w:rPr>
              <w:t xml:space="preserve">- ӨҚ) </w:t>
            </w:r>
            <w:proofErr w:type="spellStart"/>
            <w:r w:rsidRPr="00A37561">
              <w:rPr>
                <w:sz w:val="28"/>
                <w:szCs w:val="28"/>
              </w:rPr>
              <w:t>тексеру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жөніндегі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қызметтер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тізбесіне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мынадай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аспаптарды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тексеру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кіреді</w:t>
            </w:r>
            <w:proofErr w:type="spellEnd"/>
            <w:r w:rsidRPr="00A37561">
              <w:rPr>
                <w:sz w:val="28"/>
                <w:szCs w:val="28"/>
              </w:rPr>
              <w:t>:</w:t>
            </w:r>
          </w:p>
          <w:p w:rsidR="00C1081D" w:rsidRPr="00A37561" w:rsidRDefault="00EF0986" w:rsidP="00C1081D">
            <w:pPr>
              <w:rPr>
                <w:sz w:val="28"/>
                <w:szCs w:val="28"/>
              </w:rPr>
            </w:pPr>
            <w:r w:rsidRPr="00A37561">
              <w:rPr>
                <w:sz w:val="28"/>
                <w:szCs w:val="28"/>
              </w:rPr>
              <w:t>ӨҚ</w:t>
            </w:r>
            <w:r w:rsidR="00C1081D" w:rsidRPr="00A37561">
              <w:rPr>
                <w:sz w:val="28"/>
                <w:szCs w:val="28"/>
              </w:rPr>
              <w:t xml:space="preserve"> </w:t>
            </w:r>
            <w:proofErr w:type="spellStart"/>
            <w:r w:rsidR="00C1081D" w:rsidRPr="00A37561">
              <w:rPr>
                <w:sz w:val="28"/>
                <w:szCs w:val="28"/>
                <w:lang w:val="ru-RU"/>
              </w:rPr>
              <w:t>атауы</w:t>
            </w:r>
            <w:proofErr w:type="spellEnd"/>
            <w:r w:rsidR="00C1081D" w:rsidRPr="00A37561">
              <w:rPr>
                <w:sz w:val="28"/>
                <w:szCs w:val="28"/>
              </w:rPr>
              <w:t xml:space="preserve">: </w:t>
            </w:r>
            <w:proofErr w:type="spellStart"/>
            <w:r w:rsidR="00C1081D" w:rsidRPr="00A37561">
              <w:rPr>
                <w:sz w:val="28"/>
                <w:szCs w:val="28"/>
                <w:lang w:val="ru-RU"/>
              </w:rPr>
              <w:t>Мегаомметр</w:t>
            </w:r>
            <w:proofErr w:type="spellEnd"/>
            <w:r w:rsidR="00C1081D" w:rsidRPr="00A37561">
              <w:rPr>
                <w:sz w:val="28"/>
                <w:szCs w:val="28"/>
              </w:rPr>
              <w:t>.</w:t>
            </w:r>
          </w:p>
          <w:p w:rsidR="00C1081D" w:rsidRPr="00A37561" w:rsidRDefault="00C1081D" w:rsidP="00C1081D">
            <w:pPr>
              <w:rPr>
                <w:sz w:val="28"/>
                <w:szCs w:val="28"/>
              </w:rPr>
            </w:pPr>
            <w:proofErr w:type="spellStart"/>
            <w:r w:rsidRPr="00A37561">
              <w:rPr>
                <w:sz w:val="28"/>
                <w:szCs w:val="28"/>
                <w:lang w:val="ru-RU"/>
              </w:rPr>
              <w:t>Тү</w:t>
            </w:r>
            <w:proofErr w:type="gramStart"/>
            <w:r w:rsidRPr="00A37561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A37561">
              <w:rPr>
                <w:sz w:val="28"/>
                <w:szCs w:val="28"/>
                <w:lang w:val="ru-RU"/>
              </w:rPr>
              <w:t>і</w:t>
            </w:r>
            <w:proofErr w:type="spellEnd"/>
            <w:r w:rsidRPr="00A37561">
              <w:rPr>
                <w:sz w:val="28"/>
                <w:szCs w:val="28"/>
              </w:rPr>
              <w:t>: E6-24.</w:t>
            </w:r>
          </w:p>
          <w:p w:rsidR="00C1081D" w:rsidRPr="00A37561" w:rsidRDefault="00C1081D" w:rsidP="00C1081D">
            <w:pPr>
              <w:rPr>
                <w:sz w:val="28"/>
                <w:szCs w:val="28"/>
              </w:rPr>
            </w:pPr>
            <w:proofErr w:type="spellStart"/>
            <w:r w:rsidRPr="00A37561">
              <w:rPr>
                <w:sz w:val="28"/>
                <w:szCs w:val="28"/>
                <w:lang w:val="ru-RU"/>
              </w:rPr>
              <w:t>Жабдық</w:t>
            </w:r>
            <w:proofErr w:type="spellEnd"/>
            <w:r w:rsidRPr="00A37561">
              <w:rPr>
                <w:sz w:val="28"/>
                <w:szCs w:val="28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  <w:lang w:val="ru-RU"/>
              </w:rPr>
              <w:t>өндіруші</w:t>
            </w:r>
            <w:proofErr w:type="spellEnd"/>
            <w:r w:rsidRPr="00A37561">
              <w:rPr>
                <w:sz w:val="28"/>
                <w:szCs w:val="28"/>
              </w:rPr>
              <w:t>: "</w:t>
            </w:r>
            <w:r w:rsidRPr="00A37561">
              <w:rPr>
                <w:sz w:val="28"/>
                <w:szCs w:val="28"/>
                <w:lang w:val="ru-RU"/>
              </w:rPr>
              <w:t>Радио</w:t>
            </w:r>
            <w:r w:rsidRPr="00A37561">
              <w:rPr>
                <w:sz w:val="28"/>
                <w:szCs w:val="28"/>
              </w:rPr>
              <w:t>-</w:t>
            </w:r>
            <w:r w:rsidRPr="00A37561">
              <w:rPr>
                <w:sz w:val="28"/>
                <w:szCs w:val="28"/>
                <w:lang w:val="ru-RU"/>
              </w:rPr>
              <w:t>Сервис</w:t>
            </w:r>
            <w:r w:rsidRPr="00A37561">
              <w:rPr>
                <w:sz w:val="28"/>
                <w:szCs w:val="28"/>
              </w:rPr>
              <w:t xml:space="preserve">" </w:t>
            </w:r>
            <w:r w:rsidRPr="00A37561">
              <w:rPr>
                <w:sz w:val="28"/>
                <w:szCs w:val="28"/>
                <w:lang w:val="ru-RU"/>
              </w:rPr>
              <w:t>ЖЗҚ</w:t>
            </w:r>
            <w:r w:rsidRPr="00A37561">
              <w:rPr>
                <w:sz w:val="28"/>
                <w:szCs w:val="28"/>
              </w:rPr>
              <w:t xml:space="preserve"> </w:t>
            </w:r>
            <w:r w:rsidRPr="00A37561">
              <w:rPr>
                <w:sz w:val="28"/>
                <w:szCs w:val="28"/>
                <w:lang w:val="ru-RU"/>
              </w:rPr>
              <w:t>АҚ</w:t>
            </w:r>
            <w:r w:rsidRPr="00A37561">
              <w:rPr>
                <w:sz w:val="28"/>
                <w:szCs w:val="28"/>
              </w:rPr>
              <w:t>.</w:t>
            </w:r>
          </w:p>
          <w:p w:rsidR="00C1081D" w:rsidRPr="00A37561" w:rsidRDefault="00C1081D" w:rsidP="00C1081D">
            <w:pPr>
              <w:rPr>
                <w:sz w:val="28"/>
                <w:szCs w:val="28"/>
                <w:lang w:val="ru-RU"/>
              </w:rPr>
            </w:pPr>
            <w:proofErr w:type="spellStart"/>
            <w:r w:rsidRPr="00A37561">
              <w:rPr>
                <w:sz w:val="28"/>
                <w:szCs w:val="28"/>
                <w:lang w:val="ru-RU"/>
              </w:rPr>
              <w:t>Өлшеу</w:t>
            </w:r>
            <w:proofErr w:type="spellEnd"/>
            <w:r w:rsidRPr="00A37561">
              <w:rPr>
                <w:sz w:val="28"/>
                <w:szCs w:val="28"/>
                <w:lang w:val="ru-RU"/>
              </w:rPr>
              <w:t xml:space="preserve"> диапазоны: 0,01 </w:t>
            </w:r>
            <w:r w:rsidR="00EF0986" w:rsidRPr="00A37561">
              <w:rPr>
                <w:sz w:val="28"/>
                <w:szCs w:val="28"/>
                <w:lang w:val="ru-RU"/>
              </w:rPr>
              <w:t xml:space="preserve">  </w:t>
            </w:r>
            <w:r w:rsidRPr="00A37561">
              <w:rPr>
                <w:sz w:val="28"/>
                <w:szCs w:val="28"/>
                <w:lang w:val="ru-RU"/>
              </w:rPr>
              <w:t>МОм</w:t>
            </w:r>
            <w:r w:rsidR="00EF0986" w:rsidRPr="00A37561">
              <w:rPr>
                <w:sz w:val="28"/>
                <w:szCs w:val="28"/>
                <w:lang w:val="ru-RU"/>
              </w:rPr>
              <w:t xml:space="preserve"> </w:t>
            </w:r>
            <w:r w:rsidRPr="00A37561">
              <w:rPr>
                <w:sz w:val="28"/>
                <w:szCs w:val="28"/>
                <w:lang w:val="ru-RU"/>
              </w:rPr>
              <w:t>-</w:t>
            </w:r>
            <w:r w:rsidR="00EF0986" w:rsidRPr="00A37561">
              <w:rPr>
                <w:sz w:val="28"/>
                <w:szCs w:val="28"/>
                <w:lang w:val="ru-RU"/>
              </w:rPr>
              <w:t xml:space="preserve">  </w:t>
            </w:r>
            <w:r w:rsidRPr="00A37561">
              <w:rPr>
                <w:sz w:val="28"/>
                <w:szCs w:val="28"/>
                <w:lang w:val="ru-RU"/>
              </w:rPr>
              <w:t>300 ГОм.</w:t>
            </w:r>
          </w:p>
          <w:p w:rsidR="00C1081D" w:rsidRPr="00A37561" w:rsidRDefault="00C1081D" w:rsidP="00C1081D">
            <w:pPr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Саны: 1.</w:t>
            </w:r>
          </w:p>
          <w:p w:rsidR="00C1081D" w:rsidRPr="00A37561" w:rsidRDefault="00C1081D" w:rsidP="00C1081D">
            <w:pPr>
              <w:rPr>
                <w:sz w:val="28"/>
                <w:szCs w:val="28"/>
                <w:lang w:val="ru-RU"/>
              </w:rPr>
            </w:pPr>
            <w:proofErr w:type="spellStart"/>
            <w:r w:rsidRPr="00A37561">
              <w:rPr>
                <w:sz w:val="28"/>
                <w:szCs w:val="28"/>
                <w:lang w:val="ru-RU"/>
              </w:rPr>
              <w:t>Шығарылған</w:t>
            </w:r>
            <w:proofErr w:type="spellEnd"/>
            <w:r w:rsidRPr="00A3756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  <w:lang w:val="ru-RU"/>
              </w:rPr>
              <w:t>жылы</w:t>
            </w:r>
            <w:proofErr w:type="spellEnd"/>
            <w:r w:rsidRPr="00A37561">
              <w:rPr>
                <w:sz w:val="28"/>
                <w:szCs w:val="28"/>
                <w:lang w:val="ru-RU"/>
              </w:rPr>
              <w:t>: 2015.</w:t>
            </w:r>
          </w:p>
          <w:p w:rsidR="00C1081D" w:rsidRPr="00A37561" w:rsidRDefault="00C1081D" w:rsidP="00C1081D">
            <w:pPr>
              <w:rPr>
                <w:sz w:val="28"/>
                <w:szCs w:val="28"/>
                <w:lang w:val="ru-RU"/>
              </w:rPr>
            </w:pPr>
            <w:proofErr w:type="spellStart"/>
            <w:r w:rsidRPr="00A37561">
              <w:rPr>
                <w:sz w:val="28"/>
                <w:szCs w:val="28"/>
                <w:lang w:val="ru-RU"/>
              </w:rPr>
              <w:t>Жеткізушінің</w:t>
            </w:r>
            <w:proofErr w:type="spellEnd"/>
            <w:r w:rsidRPr="00A3756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  <w:lang w:val="ru-RU"/>
              </w:rPr>
              <w:t>қызметтерінің</w:t>
            </w:r>
            <w:proofErr w:type="spellEnd"/>
            <w:r w:rsidRPr="00A3756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  <w:lang w:val="ru-RU"/>
              </w:rPr>
              <w:t>сипаттамалары</w:t>
            </w:r>
            <w:proofErr w:type="spellEnd"/>
            <w:r w:rsidRPr="00A37561">
              <w:rPr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A37561">
              <w:rPr>
                <w:sz w:val="28"/>
                <w:szCs w:val="28"/>
                <w:lang w:val="ru-RU"/>
              </w:rPr>
              <w:t>талаптары</w:t>
            </w:r>
            <w:proofErr w:type="spellEnd"/>
            <w:r w:rsidRPr="00A37561">
              <w:rPr>
                <w:sz w:val="28"/>
                <w:szCs w:val="28"/>
                <w:lang w:val="ru-RU"/>
              </w:rPr>
              <w:t>:</w:t>
            </w:r>
          </w:p>
          <w:p w:rsidR="00C1081D" w:rsidRPr="00A37561" w:rsidRDefault="00C1081D" w:rsidP="00C1081D">
            <w:pPr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 xml:space="preserve">Тексеру дайындаушы зауыттың талаптары мен техникалық </w:t>
            </w:r>
            <w:r w:rsidRPr="00A37561">
              <w:rPr>
                <w:sz w:val="28"/>
                <w:szCs w:val="28"/>
                <w:lang w:val="ru-RU"/>
              </w:rPr>
              <w:lastRenderedPageBreak/>
              <w:t xml:space="preserve">регламенттеріне сәйкес жүргізілуі тиіс. </w:t>
            </w:r>
          </w:p>
          <w:p w:rsidR="00C1081D" w:rsidRPr="00A37561" w:rsidRDefault="00C1081D" w:rsidP="00C1081D">
            <w:pPr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Тексеру нәтижелері бойынша Қазақстан Республикасының қолданыстағы заңнамалық және нормативтік актілеріне сәйкес белгіленген үлгідегі құжаттар ресімделуге тиіс.</w:t>
            </w:r>
          </w:p>
          <w:p w:rsidR="00C1081D" w:rsidRPr="00A37561" w:rsidRDefault="00C1081D" w:rsidP="00C1081D">
            <w:pPr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Тексеруден өткен аспаптар тексеру күні мен келесі тексеру мерзімі көрсетілген арнайы жапсырмалармен (жапсырмалармен) таңбалануы тиіс.</w:t>
            </w:r>
          </w:p>
          <w:p w:rsidR="000C28B5" w:rsidRPr="00A37561" w:rsidRDefault="00EF0986" w:rsidP="00C1081D">
            <w:pPr>
              <w:rPr>
                <w:sz w:val="28"/>
                <w:szCs w:val="28"/>
                <w:lang w:val="ru-RU"/>
              </w:rPr>
            </w:pPr>
            <w:r w:rsidRPr="00A37561">
              <w:rPr>
                <w:sz w:val="28"/>
                <w:szCs w:val="28"/>
                <w:lang w:val="ru-RU"/>
              </w:rPr>
              <w:t>ӨҚ</w:t>
            </w:r>
            <w:r w:rsidR="00C1081D" w:rsidRPr="00A37561">
              <w:rPr>
                <w:sz w:val="28"/>
                <w:szCs w:val="28"/>
                <w:lang w:val="ru-RU"/>
              </w:rPr>
              <w:t xml:space="preserve"> тексеруге беріледі және Астана қаласына қабылдау-тапсыру актісі бойынша тексеруден қайтарылуы тиіс.</w:t>
            </w:r>
          </w:p>
        </w:tc>
      </w:tr>
      <w:tr w:rsidR="000C28B5" w:rsidRPr="00A37561" w:rsidTr="00004E90">
        <w:tc>
          <w:tcPr>
            <w:tcW w:w="4644" w:type="dxa"/>
            <w:hideMark/>
          </w:tcPr>
          <w:p w:rsidR="000C28B5" w:rsidRPr="00A37561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A37561">
              <w:rPr>
                <w:sz w:val="28"/>
                <w:szCs w:val="28"/>
              </w:rPr>
              <w:lastRenderedPageBreak/>
              <w:t>Әлеуетті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өнім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берушіге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оның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жеңімпазы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анықталған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және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онымен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Мемлекеттік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сатып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алу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туралы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шарт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жасалған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жағдайда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қойылатын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талаптар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37561">
              <w:rPr>
                <w:sz w:val="28"/>
                <w:szCs w:val="28"/>
              </w:rPr>
              <w:t>қажет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болған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кезде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көрсетіледі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>) (</w:t>
            </w:r>
            <w:proofErr w:type="spellStart"/>
            <w:r w:rsidRPr="00A37561">
              <w:rPr>
                <w:sz w:val="28"/>
                <w:szCs w:val="28"/>
              </w:rPr>
              <w:t>әлеуетті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өнім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берушіні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көрсетілген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мәліметтерді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көрсетпегені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және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ұсынбағаны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үшін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қ</w:t>
            </w:r>
            <w:proofErr w:type="gramStart"/>
            <w:r w:rsidRPr="00A37561">
              <w:rPr>
                <w:sz w:val="28"/>
                <w:szCs w:val="28"/>
              </w:rPr>
              <w:t>абылдамау</w:t>
            </w:r>
            <w:proofErr w:type="gramEnd"/>
            <w:r w:rsidRPr="00A37561">
              <w:rPr>
                <w:sz w:val="28"/>
                <w:szCs w:val="28"/>
              </w:rPr>
              <w:t>ға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жол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561">
              <w:rPr>
                <w:sz w:val="28"/>
                <w:szCs w:val="28"/>
              </w:rPr>
              <w:t>берілмейді</w:t>
            </w:r>
            <w:proofErr w:type="spellEnd"/>
            <w:r w:rsidRPr="00A37561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581" w:type="dxa"/>
            <w:hideMark/>
          </w:tcPr>
          <w:p w:rsidR="000C28B5" w:rsidRPr="00A37561" w:rsidRDefault="00514AE9" w:rsidP="00004E90">
            <w:pPr>
              <w:rPr>
                <w:sz w:val="28"/>
                <w:szCs w:val="28"/>
                <w:lang w:val="ru-RU"/>
              </w:rPr>
            </w:pPr>
            <w:proofErr w:type="spellStart"/>
            <w:r w:rsidRPr="00A37561">
              <w:rPr>
                <w:sz w:val="28"/>
                <w:szCs w:val="28"/>
                <w:lang w:val="ru-RU"/>
              </w:rPr>
              <w:t>жок</w:t>
            </w:r>
            <w:proofErr w:type="spellEnd"/>
          </w:p>
        </w:tc>
      </w:tr>
    </w:tbl>
    <w:p w:rsidR="000C28B5" w:rsidRPr="00A37561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37561">
        <w:rPr>
          <w:sz w:val="28"/>
          <w:szCs w:val="28"/>
          <w:lang w:val="en-US"/>
        </w:rPr>
        <w:t xml:space="preserve">      * </w:t>
      </w:r>
      <w:proofErr w:type="spellStart"/>
      <w:proofErr w:type="gramStart"/>
      <w:r w:rsidRPr="00A37561">
        <w:rPr>
          <w:sz w:val="28"/>
          <w:szCs w:val="28"/>
        </w:rPr>
        <w:t>мәліметтер</w:t>
      </w:r>
      <w:proofErr w:type="spellEnd"/>
      <w:proofErr w:type="gram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мемлекеттік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сатып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алу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жоспарынан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алынады</w:t>
      </w:r>
      <w:proofErr w:type="spellEnd"/>
      <w:r w:rsidRPr="00A37561">
        <w:rPr>
          <w:sz w:val="28"/>
          <w:szCs w:val="28"/>
          <w:lang w:val="en-US"/>
        </w:rPr>
        <w:t xml:space="preserve"> (</w:t>
      </w:r>
      <w:proofErr w:type="spellStart"/>
      <w:r w:rsidRPr="00A37561">
        <w:rPr>
          <w:sz w:val="28"/>
          <w:szCs w:val="28"/>
        </w:rPr>
        <w:t>автоматты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түрде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көрсетіледі</w:t>
      </w:r>
      <w:proofErr w:type="spellEnd"/>
      <w:r w:rsidRPr="00A37561">
        <w:rPr>
          <w:sz w:val="28"/>
          <w:szCs w:val="28"/>
          <w:lang w:val="en-US"/>
        </w:rPr>
        <w:t>).</w:t>
      </w:r>
    </w:p>
    <w:p w:rsidR="000C28B5" w:rsidRPr="00A37561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37561">
        <w:rPr>
          <w:sz w:val="28"/>
          <w:szCs w:val="28"/>
          <w:lang w:val="en-US"/>
        </w:rPr>
        <w:t xml:space="preserve">      </w:t>
      </w:r>
      <w:proofErr w:type="spellStart"/>
      <w:r w:rsidRPr="00A37561">
        <w:rPr>
          <w:sz w:val="28"/>
          <w:szCs w:val="28"/>
        </w:rPr>
        <w:t>Ескертпе</w:t>
      </w:r>
      <w:proofErr w:type="spellEnd"/>
      <w:r w:rsidRPr="00A37561">
        <w:rPr>
          <w:sz w:val="28"/>
          <w:szCs w:val="28"/>
          <w:lang w:val="en-US"/>
        </w:rPr>
        <w:t>.</w:t>
      </w:r>
    </w:p>
    <w:p w:rsidR="000C28B5" w:rsidRPr="00A37561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37561">
        <w:rPr>
          <w:sz w:val="28"/>
          <w:szCs w:val="28"/>
          <w:lang w:val="en-US"/>
        </w:rPr>
        <w:t xml:space="preserve">      1. </w:t>
      </w:r>
      <w:proofErr w:type="spellStart"/>
      <w:r w:rsidRPr="00A37561">
        <w:rPr>
          <w:sz w:val="28"/>
          <w:szCs w:val="28"/>
        </w:rPr>
        <w:t>Әрбір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сипаттамалар</w:t>
      </w:r>
      <w:proofErr w:type="spellEnd"/>
      <w:r w:rsidRPr="00A37561">
        <w:rPr>
          <w:sz w:val="28"/>
          <w:szCs w:val="28"/>
          <w:lang w:val="en-US"/>
        </w:rPr>
        <w:t xml:space="preserve">, </w:t>
      </w:r>
      <w:proofErr w:type="spellStart"/>
      <w:r w:rsidRPr="00A37561">
        <w:rPr>
          <w:sz w:val="28"/>
          <w:szCs w:val="28"/>
        </w:rPr>
        <w:t>өлшемдер</w:t>
      </w:r>
      <w:proofErr w:type="spellEnd"/>
      <w:r w:rsidRPr="00A37561">
        <w:rPr>
          <w:sz w:val="28"/>
          <w:szCs w:val="28"/>
          <w:lang w:val="en-US"/>
        </w:rPr>
        <w:t xml:space="preserve">, </w:t>
      </w:r>
      <w:proofErr w:type="spellStart"/>
      <w:r w:rsidRPr="00A37561">
        <w:rPr>
          <w:sz w:val="28"/>
          <w:szCs w:val="28"/>
        </w:rPr>
        <w:t>бастапқы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деректер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және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Орындаушыға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қосымша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шарттар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жеке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жолда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көрсетіледі</w:t>
      </w:r>
      <w:proofErr w:type="spellEnd"/>
      <w:r w:rsidRPr="00A37561">
        <w:rPr>
          <w:sz w:val="28"/>
          <w:szCs w:val="28"/>
          <w:lang w:val="en-US"/>
        </w:rPr>
        <w:t>.</w:t>
      </w:r>
    </w:p>
    <w:p w:rsidR="000C28B5" w:rsidRPr="00A37561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37561">
        <w:rPr>
          <w:sz w:val="28"/>
          <w:szCs w:val="28"/>
          <w:lang w:val="en-US"/>
        </w:rPr>
        <w:t xml:space="preserve">      2. </w:t>
      </w:r>
      <w:proofErr w:type="spellStart"/>
      <w:r w:rsidRPr="00A37561">
        <w:rPr>
          <w:sz w:val="28"/>
          <w:szCs w:val="28"/>
        </w:rPr>
        <w:t>Техникалық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ерекшелікте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әлеуетті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өнім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берушіге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қойылатын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біліктілік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талаптарын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белгілеуге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жол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берілмейді</w:t>
      </w:r>
      <w:proofErr w:type="spellEnd"/>
      <w:r w:rsidRPr="00A37561">
        <w:rPr>
          <w:sz w:val="28"/>
          <w:szCs w:val="28"/>
          <w:lang w:val="en-US"/>
        </w:rPr>
        <w:t>.</w:t>
      </w:r>
    </w:p>
    <w:p w:rsidR="000C28B5" w:rsidRPr="004C4756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37561">
        <w:rPr>
          <w:sz w:val="28"/>
          <w:szCs w:val="28"/>
          <w:lang w:val="en-US"/>
        </w:rPr>
        <w:t xml:space="preserve">      3. </w:t>
      </w:r>
      <w:proofErr w:type="spellStart"/>
      <w:r w:rsidRPr="00A37561">
        <w:rPr>
          <w:sz w:val="28"/>
          <w:szCs w:val="28"/>
        </w:rPr>
        <w:t>Өзге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құжаттарда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техникалық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ерекшеліктің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талаптарын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белгілеуге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жол</w:t>
      </w:r>
      <w:proofErr w:type="spellEnd"/>
      <w:r w:rsidRPr="00A37561">
        <w:rPr>
          <w:sz w:val="28"/>
          <w:szCs w:val="28"/>
          <w:lang w:val="en-US"/>
        </w:rPr>
        <w:t xml:space="preserve"> </w:t>
      </w:r>
      <w:proofErr w:type="spellStart"/>
      <w:r w:rsidRPr="00A37561">
        <w:rPr>
          <w:sz w:val="28"/>
          <w:szCs w:val="28"/>
        </w:rPr>
        <w:t>берілмейді</w:t>
      </w:r>
      <w:proofErr w:type="spellEnd"/>
      <w:r w:rsidRPr="00A37561">
        <w:rPr>
          <w:sz w:val="28"/>
          <w:szCs w:val="28"/>
          <w:lang w:val="en-US"/>
        </w:rPr>
        <w:t>.</w:t>
      </w:r>
      <w:bookmarkStart w:id="7" w:name="_GoBack"/>
      <w:bookmarkEnd w:id="7"/>
    </w:p>
    <w:p w:rsidR="00610E17" w:rsidRPr="004C4756" w:rsidRDefault="00610E17" w:rsidP="000C28B5">
      <w:pPr>
        <w:spacing w:after="0"/>
        <w:jc w:val="both"/>
        <w:rPr>
          <w:sz w:val="28"/>
          <w:szCs w:val="28"/>
        </w:rPr>
      </w:pPr>
    </w:p>
    <w:sectPr w:rsidR="00610E17" w:rsidRPr="004C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04E90"/>
    <w:rsid w:val="000C28B5"/>
    <w:rsid w:val="002B1076"/>
    <w:rsid w:val="004C4756"/>
    <w:rsid w:val="00514AE9"/>
    <w:rsid w:val="005F7902"/>
    <w:rsid w:val="00610E17"/>
    <w:rsid w:val="00A37561"/>
    <w:rsid w:val="00C1081D"/>
    <w:rsid w:val="00C31623"/>
    <w:rsid w:val="00D53309"/>
    <w:rsid w:val="00D869F9"/>
    <w:rsid w:val="00E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4C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4C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Anton Arsenov</cp:lastModifiedBy>
  <cp:revision>6</cp:revision>
  <dcterms:created xsi:type="dcterms:W3CDTF">2022-08-02T06:41:00Z</dcterms:created>
  <dcterms:modified xsi:type="dcterms:W3CDTF">2023-06-01T11:00:00Z</dcterms:modified>
</cp:coreProperties>
</file>