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A74432" w:rsidRDefault="003376B6" w:rsidP="003376B6">
      <w:pPr>
        <w:shd w:val="clear" w:color="auto" w:fill="FFFFFF"/>
        <w:spacing w:before="450"/>
        <w:jc w:val="center"/>
        <w:outlineLvl w:val="2"/>
        <w:rPr>
          <w:b/>
          <w:bCs/>
          <w:color w:val="333333"/>
          <w:sz w:val="28"/>
          <w:szCs w:val="28"/>
          <w:lang w:val="kk-KZ"/>
        </w:rPr>
      </w:pPr>
      <w:r w:rsidRPr="00A74432">
        <w:rPr>
          <w:b/>
          <w:bCs/>
          <w:color w:val="333333"/>
          <w:sz w:val="28"/>
          <w:szCs w:val="28"/>
          <w:lang w:val="kk-KZ"/>
        </w:rPr>
        <w:t>Баға ұсыныстарын сұрау арқылы сатып алынатын тауарлардың,</w:t>
      </w:r>
      <w:r w:rsidR="00297276">
        <w:rPr>
          <w:b/>
          <w:bCs/>
          <w:color w:val="333333"/>
          <w:sz w:val="28"/>
          <w:szCs w:val="28"/>
          <w:lang w:val="kk-KZ"/>
        </w:rPr>
        <w:t xml:space="preserve"> </w:t>
      </w:r>
      <w:r w:rsidRPr="00A74432">
        <w:rPr>
          <w:b/>
          <w:bCs/>
          <w:color w:val="333333"/>
          <w:sz w:val="28"/>
          <w:szCs w:val="28"/>
          <w:lang w:val="kk-KZ"/>
        </w:rPr>
        <w:t>жұмыстардың,</w:t>
      </w:r>
      <w:r w:rsidR="00297276">
        <w:rPr>
          <w:b/>
          <w:bCs/>
          <w:color w:val="333333"/>
          <w:sz w:val="28"/>
          <w:szCs w:val="28"/>
          <w:lang w:val="kk-KZ"/>
        </w:rPr>
        <w:t xml:space="preserve"> </w:t>
      </w:r>
      <w:r w:rsidRPr="00A74432">
        <w:rPr>
          <w:b/>
          <w:bCs/>
          <w:color w:val="333333"/>
          <w:sz w:val="28"/>
          <w:szCs w:val="28"/>
          <w:lang w:val="kk-KZ"/>
        </w:rPr>
        <w:t>қызметтердің техникалық ерекшелігі (тапсырыс беруші толтырады)</w:t>
      </w:r>
    </w:p>
    <w:p w:rsidR="003376B6" w:rsidRPr="003376B6" w:rsidRDefault="003376B6" w:rsidP="003376B6">
      <w:pPr>
        <w:shd w:val="clear" w:color="auto" w:fill="FFFFFF"/>
        <w:spacing w:before="450"/>
        <w:jc w:val="center"/>
        <w:outlineLvl w:val="2"/>
        <w:rPr>
          <w:rFonts w:ascii="Arial" w:hAnsi="Arial" w:cs="Arial"/>
          <w:b/>
          <w:bCs/>
          <w:color w:val="333333"/>
          <w:lang w:val="kk-KZ"/>
        </w:rPr>
      </w:pPr>
    </w:p>
    <w:p w:rsidR="003376B6" w:rsidRPr="003376B6" w:rsidRDefault="003376B6" w:rsidP="00FD1181">
      <w:pPr>
        <w:numPr>
          <w:ilvl w:val="0"/>
          <w:numId w:val="1"/>
        </w:numPr>
        <w:spacing w:after="200" w:line="276" w:lineRule="auto"/>
        <w:contextualSpacing/>
        <w:rPr>
          <w:rFonts w:eastAsiaTheme="minorHAnsi"/>
          <w:color w:val="auto"/>
          <w:sz w:val="22"/>
          <w:szCs w:val="22"/>
          <w:lang w:val="kk-KZ" w:eastAsia="en-US"/>
        </w:rPr>
      </w:pPr>
      <w:r w:rsidRPr="003376B6">
        <w:rPr>
          <w:color w:val="auto"/>
          <w:lang w:val="kk-KZ"/>
        </w:rPr>
        <w:t>Тауарлардың, жұмыстардың, көрсетілетін қызметтердің бірыңғай номенклатуралық анықтамалығы кодының атауы</w:t>
      </w:r>
      <w:r w:rsidR="00297276">
        <w:rPr>
          <w:color w:val="auto"/>
          <w:lang w:val="kk-KZ"/>
        </w:rPr>
        <w:t xml:space="preserve">: </w:t>
      </w:r>
      <w:r w:rsidRPr="003376B6">
        <w:rPr>
          <w:color w:val="auto"/>
          <w:lang w:val="kk-KZ"/>
        </w:rPr>
        <w:t xml:space="preserve"> </w:t>
      </w:r>
      <w:r w:rsidR="00FD1181" w:rsidRPr="00FD1181">
        <w:rPr>
          <w:color w:val="auto"/>
          <w:u w:val="single"/>
          <w:lang w:val="kk-KZ"/>
        </w:rPr>
        <w:t>152032.900.000026</w:t>
      </w:r>
    </w:p>
    <w:p w:rsidR="003376B6" w:rsidRPr="003376B6" w:rsidRDefault="003376B6" w:rsidP="00FD1181">
      <w:pPr>
        <w:numPr>
          <w:ilvl w:val="0"/>
          <w:numId w:val="1"/>
        </w:numPr>
        <w:spacing w:after="200" w:line="276" w:lineRule="auto"/>
        <w:contextualSpacing/>
        <w:rPr>
          <w:rFonts w:eastAsiaTheme="minorHAnsi"/>
          <w:color w:val="auto"/>
          <w:sz w:val="22"/>
          <w:szCs w:val="22"/>
          <w:lang w:val="kk-KZ" w:eastAsia="en-US"/>
        </w:rPr>
      </w:pPr>
      <w:r w:rsidRPr="003376B6">
        <w:rPr>
          <w:color w:val="auto"/>
          <w:lang w:val="kk-KZ"/>
        </w:rPr>
        <w:t>Тауарлардың,жұмыстардың,қызметтердің атауы</w:t>
      </w:r>
      <w:r w:rsidR="00297276">
        <w:rPr>
          <w:color w:val="auto"/>
          <w:lang w:val="kk-KZ"/>
        </w:rPr>
        <w:t>:</w:t>
      </w:r>
      <w:r w:rsidRPr="003376B6">
        <w:rPr>
          <w:color w:val="auto"/>
          <w:lang w:val="kk-KZ"/>
        </w:rPr>
        <w:t xml:space="preserve"> </w:t>
      </w:r>
      <w:r w:rsidR="00FD1181" w:rsidRPr="00FD1181">
        <w:rPr>
          <w:color w:val="auto"/>
          <w:u w:val="single"/>
          <w:lang w:val="kk-KZ"/>
        </w:rPr>
        <w:t>Былғары етік (немесе етік),былғары оқшауланған аязға төзімді етік</w:t>
      </w:r>
      <w:r w:rsidR="00FD1181" w:rsidRPr="00FD1181">
        <w:rPr>
          <w:color w:val="auto"/>
          <w:lang w:val="kk-KZ"/>
        </w:rPr>
        <w:t>_</w:t>
      </w:r>
      <w:r w:rsidR="00196135">
        <w:rPr>
          <w:color w:val="auto"/>
          <w:lang w:val="kk-KZ"/>
        </w:rPr>
        <w:t>______________________</w:t>
      </w:r>
      <w:r w:rsidR="00CB7138">
        <w:rPr>
          <w:color w:val="auto"/>
          <w:lang w:val="kk-KZ"/>
        </w:rPr>
        <w:t>_____</w:t>
      </w:r>
      <w:r w:rsidR="00297276">
        <w:rPr>
          <w:color w:val="auto"/>
          <w:lang w:val="kk-KZ"/>
        </w:rPr>
        <w:t>__</w:t>
      </w:r>
    </w:p>
    <w:p w:rsidR="003376B6" w:rsidRPr="00196135" w:rsidRDefault="003376B6" w:rsidP="00196135">
      <w:pPr>
        <w:numPr>
          <w:ilvl w:val="0"/>
          <w:numId w:val="1"/>
        </w:numPr>
        <w:spacing w:after="200" w:line="276" w:lineRule="auto"/>
        <w:contextualSpacing/>
        <w:rPr>
          <w:rFonts w:eastAsiaTheme="minorHAnsi"/>
          <w:color w:val="auto"/>
          <w:sz w:val="22"/>
          <w:szCs w:val="22"/>
          <w:lang w:val="kk-KZ" w:eastAsia="en-US"/>
        </w:rPr>
      </w:pPr>
      <w:r w:rsidRPr="00196135">
        <w:rPr>
          <w:color w:val="auto"/>
          <w:lang w:val="kk-KZ"/>
        </w:rPr>
        <w:t>Жеткізу шарты (ИНКОТЕРМС 2010-ға сәйкес)</w:t>
      </w:r>
      <w:r w:rsidR="00297276">
        <w:rPr>
          <w:color w:val="auto"/>
          <w:lang w:val="kk-KZ"/>
        </w:rPr>
        <w:t xml:space="preserve">: </w:t>
      </w:r>
      <w:r w:rsidR="00196135" w:rsidRPr="00297276">
        <w:rPr>
          <w:color w:val="auto"/>
          <w:u w:val="single"/>
          <w:lang w:val="kk-KZ"/>
        </w:rPr>
        <w:t xml:space="preserve">DDP </w:t>
      </w:r>
      <w:r w:rsidRPr="00196135">
        <w:rPr>
          <w:color w:val="auto"/>
          <w:lang w:val="kk-KZ"/>
        </w:rPr>
        <w:t>_________________</w:t>
      </w:r>
      <w:r w:rsidR="00297276">
        <w:rPr>
          <w:color w:val="auto"/>
          <w:lang w:val="kk-KZ"/>
        </w:rPr>
        <w:t>_</w:t>
      </w:r>
      <w:r w:rsidRPr="00196135">
        <w:rPr>
          <w:color w:val="auto"/>
          <w:lang w:val="kk-KZ"/>
        </w:rPr>
        <w:t>_____</w:t>
      </w:r>
    </w:p>
    <w:p w:rsidR="003376B6" w:rsidRPr="003376B6" w:rsidRDefault="003376B6" w:rsidP="003376B6">
      <w:pPr>
        <w:numPr>
          <w:ilvl w:val="0"/>
          <w:numId w:val="1"/>
        </w:numPr>
        <w:spacing w:after="200" w:line="276" w:lineRule="auto"/>
        <w:contextualSpacing/>
        <w:rPr>
          <w:rFonts w:eastAsiaTheme="minorHAnsi"/>
          <w:color w:val="auto"/>
          <w:sz w:val="22"/>
          <w:szCs w:val="22"/>
          <w:u w:val="single"/>
          <w:lang w:eastAsia="en-US"/>
        </w:rPr>
      </w:pPr>
      <w:proofErr w:type="spellStart"/>
      <w:r w:rsidRPr="003376B6">
        <w:rPr>
          <w:color w:val="auto"/>
        </w:rPr>
        <w:t>Жеткізу</w:t>
      </w:r>
      <w:proofErr w:type="spellEnd"/>
      <w:r w:rsidRPr="003376B6">
        <w:rPr>
          <w:color w:val="auto"/>
        </w:rPr>
        <w:t xml:space="preserve"> </w:t>
      </w:r>
      <w:proofErr w:type="spellStart"/>
      <w:r w:rsidRPr="003376B6">
        <w:rPr>
          <w:color w:val="auto"/>
        </w:rPr>
        <w:t>мерзімі</w:t>
      </w:r>
      <w:proofErr w:type="spellEnd"/>
      <w:r w:rsidR="00297276">
        <w:rPr>
          <w:color w:val="auto"/>
        </w:rPr>
        <w:t xml:space="preserve">: </w:t>
      </w:r>
      <w:r w:rsidRPr="003376B6">
        <w:rPr>
          <w:color w:val="auto"/>
          <w:u w:val="single"/>
        </w:rPr>
        <w:t xml:space="preserve">60 </w:t>
      </w:r>
      <w:proofErr w:type="spellStart"/>
      <w:r w:rsidRPr="003376B6">
        <w:rPr>
          <w:color w:val="auto"/>
          <w:u w:val="single"/>
        </w:rPr>
        <w:t>күнтізбелік</w:t>
      </w:r>
      <w:proofErr w:type="spellEnd"/>
      <w:r w:rsidRPr="003376B6">
        <w:rPr>
          <w:color w:val="auto"/>
          <w:u w:val="single"/>
        </w:rPr>
        <w:t xml:space="preserve"> </w:t>
      </w:r>
      <w:proofErr w:type="spellStart"/>
      <w:proofErr w:type="gramStart"/>
      <w:r w:rsidRPr="003376B6">
        <w:rPr>
          <w:color w:val="auto"/>
          <w:u w:val="single"/>
        </w:rPr>
        <w:t>к</w:t>
      </w:r>
      <w:proofErr w:type="gramEnd"/>
      <w:r w:rsidRPr="003376B6">
        <w:rPr>
          <w:color w:val="auto"/>
          <w:u w:val="single"/>
        </w:rPr>
        <w:t>үн</w:t>
      </w:r>
      <w:proofErr w:type="spellEnd"/>
      <w:r w:rsidRPr="003376B6">
        <w:rPr>
          <w:color w:val="auto"/>
        </w:rPr>
        <w:t>_____</w:t>
      </w:r>
      <w:r w:rsidR="00CB7138">
        <w:rPr>
          <w:color w:val="auto"/>
        </w:rPr>
        <w:t>__________________________</w:t>
      </w:r>
      <w:r w:rsidR="00297276">
        <w:rPr>
          <w:color w:val="auto"/>
        </w:rPr>
        <w:t>__</w:t>
      </w:r>
      <w:r w:rsidR="00CB7138">
        <w:rPr>
          <w:color w:val="auto"/>
        </w:rPr>
        <w:t>_____</w:t>
      </w:r>
    </w:p>
    <w:p w:rsidR="003376B6" w:rsidRPr="003376B6"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Аванстық</w:t>
      </w:r>
      <w:proofErr w:type="spellEnd"/>
      <w:r w:rsidRPr="003376B6">
        <w:rPr>
          <w:color w:val="auto"/>
        </w:rPr>
        <w:t xml:space="preserve"> </w:t>
      </w:r>
      <w:proofErr w:type="spellStart"/>
      <w:r w:rsidRPr="003376B6">
        <w:rPr>
          <w:color w:val="auto"/>
        </w:rPr>
        <w:t>тө</w:t>
      </w:r>
      <w:proofErr w:type="gramStart"/>
      <w:r w:rsidRPr="003376B6">
        <w:rPr>
          <w:color w:val="auto"/>
        </w:rPr>
        <w:t>лем</w:t>
      </w:r>
      <w:proofErr w:type="spellEnd"/>
      <w:r w:rsidRPr="003376B6">
        <w:rPr>
          <w:color w:val="auto"/>
        </w:rPr>
        <w:t xml:space="preserve"> </w:t>
      </w:r>
      <w:proofErr w:type="spellStart"/>
      <w:r w:rsidRPr="003376B6">
        <w:rPr>
          <w:color w:val="auto"/>
        </w:rPr>
        <w:t>м</w:t>
      </w:r>
      <w:proofErr w:type="gramEnd"/>
      <w:r w:rsidRPr="003376B6">
        <w:rPr>
          <w:color w:val="auto"/>
        </w:rPr>
        <w:t>өлшері</w:t>
      </w:r>
      <w:proofErr w:type="spellEnd"/>
      <w:r w:rsidR="00297276">
        <w:rPr>
          <w:color w:val="auto"/>
        </w:rPr>
        <w:t>:</w:t>
      </w:r>
      <w:r w:rsidRPr="003376B6">
        <w:rPr>
          <w:color w:val="auto"/>
          <w:lang w:val="kk-KZ"/>
        </w:rPr>
        <w:t xml:space="preserve"> </w:t>
      </w:r>
      <w:r w:rsidRPr="003376B6">
        <w:rPr>
          <w:color w:val="auto"/>
          <w:u w:val="single"/>
          <w:lang w:val="kk-KZ"/>
        </w:rPr>
        <w:t>0</w:t>
      </w:r>
      <w:r w:rsidR="00297276">
        <w:rPr>
          <w:color w:val="auto"/>
          <w:u w:val="single"/>
          <w:lang w:val="kk-KZ"/>
        </w:rPr>
        <w:t>%</w:t>
      </w:r>
      <w:r w:rsidRPr="003376B6">
        <w:rPr>
          <w:color w:val="auto"/>
        </w:rPr>
        <w:t>_____________</w:t>
      </w:r>
      <w:r w:rsidR="00CB7138">
        <w:rPr>
          <w:color w:val="auto"/>
        </w:rPr>
        <w:t>______________________________</w:t>
      </w:r>
    </w:p>
    <w:p w:rsidR="003376B6" w:rsidRPr="003376B6"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Шыққан</w:t>
      </w:r>
      <w:proofErr w:type="spellEnd"/>
      <w:r w:rsidRPr="003376B6">
        <w:rPr>
          <w:color w:val="auto"/>
        </w:rPr>
        <w:t xml:space="preserve"> </w:t>
      </w:r>
      <w:proofErr w:type="spellStart"/>
      <w:r w:rsidRPr="003376B6">
        <w:rPr>
          <w:color w:val="auto"/>
        </w:rPr>
        <w:t>жылы</w:t>
      </w:r>
      <w:proofErr w:type="spellEnd"/>
      <w:r w:rsidR="00297276">
        <w:rPr>
          <w:color w:val="auto"/>
        </w:rPr>
        <w:t>:</w:t>
      </w:r>
      <w:r w:rsidRPr="003376B6">
        <w:rPr>
          <w:color w:val="auto"/>
          <w:lang w:val="kk-KZ"/>
        </w:rPr>
        <w:t xml:space="preserve"> </w:t>
      </w:r>
      <w:r w:rsidR="00AD0603">
        <w:rPr>
          <w:color w:val="auto"/>
          <w:u w:val="single"/>
        </w:rPr>
        <w:t>202</w:t>
      </w:r>
      <w:r w:rsidR="00AD0603">
        <w:rPr>
          <w:color w:val="auto"/>
          <w:u w:val="single"/>
          <w:lang w:val="kk-KZ"/>
        </w:rPr>
        <w:t>4</w:t>
      </w:r>
      <w:r w:rsidR="00F36A34">
        <w:rPr>
          <w:color w:val="auto"/>
          <w:u w:val="single"/>
        </w:rPr>
        <w:t xml:space="preserve">  </w:t>
      </w:r>
      <w:proofErr w:type="spellStart"/>
      <w:r w:rsidR="00F36A34">
        <w:rPr>
          <w:color w:val="auto"/>
          <w:u w:val="single"/>
        </w:rPr>
        <w:t>жыл</w:t>
      </w:r>
      <w:proofErr w:type="spellEnd"/>
      <w:r w:rsidR="00F36A34" w:rsidRPr="00F36A34">
        <w:rPr>
          <w:color w:val="auto"/>
        </w:rPr>
        <w:t>_____________</w:t>
      </w:r>
      <w:r w:rsidR="00CB7138">
        <w:rPr>
          <w:color w:val="auto"/>
        </w:rPr>
        <w:t>______________________</w:t>
      </w:r>
      <w:r w:rsidR="00297276">
        <w:rPr>
          <w:color w:val="auto"/>
        </w:rPr>
        <w:t>___</w:t>
      </w:r>
      <w:r w:rsidR="00CB7138">
        <w:rPr>
          <w:color w:val="auto"/>
        </w:rPr>
        <w:t>________</w:t>
      </w:r>
      <w:r w:rsidRPr="003376B6">
        <w:rPr>
          <w:color w:val="auto"/>
        </w:rPr>
        <w:t xml:space="preserve"> </w:t>
      </w:r>
    </w:p>
    <w:p w:rsidR="003376B6" w:rsidRPr="003B4CE3"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297276">
        <w:rPr>
          <w:color w:val="auto"/>
        </w:rPr>
        <w:t>:</w:t>
      </w:r>
      <w:r w:rsidRPr="003376B6">
        <w:rPr>
          <w:color w:val="auto"/>
          <w:lang w:val="kk-KZ"/>
        </w:rPr>
        <w:t xml:space="preserve"> </w:t>
      </w:r>
      <w:r w:rsidRPr="003376B6">
        <w:rPr>
          <w:color w:val="auto"/>
          <w:u w:val="single"/>
        </w:rPr>
        <w:t xml:space="preserve">12 </w:t>
      </w:r>
      <w:r w:rsidRPr="003376B6">
        <w:rPr>
          <w:color w:val="auto"/>
          <w:u w:val="single"/>
          <w:lang w:val="kk-KZ"/>
        </w:rPr>
        <w:t>ай</w:t>
      </w:r>
      <w:r w:rsidRPr="003376B6">
        <w:rPr>
          <w:color w:val="auto"/>
        </w:rPr>
        <w:t>__________________________________</w:t>
      </w:r>
      <w:r w:rsidR="00297276">
        <w:rPr>
          <w:color w:val="auto"/>
        </w:rPr>
        <w:t>________</w:t>
      </w:r>
    </w:p>
    <w:p w:rsidR="003B4CE3" w:rsidRPr="003376B6" w:rsidRDefault="003B4CE3" w:rsidP="003B4CE3">
      <w:pPr>
        <w:spacing w:after="200" w:line="276" w:lineRule="auto"/>
        <w:ind w:left="720"/>
        <w:contextualSpacing/>
        <w:rPr>
          <w:rFonts w:eastAsiaTheme="minorHAnsi"/>
          <w:color w:val="auto"/>
          <w:sz w:val="22"/>
          <w:szCs w:val="22"/>
          <w:lang w:eastAsia="en-US"/>
        </w:rPr>
      </w:pPr>
    </w:p>
    <w:tbl>
      <w:tblPr>
        <w:tblStyle w:val="a3"/>
        <w:tblW w:w="0" w:type="auto"/>
        <w:jc w:val="center"/>
        <w:tblInd w:w="-783" w:type="dxa"/>
        <w:tblLook w:val="04A0" w:firstRow="1" w:lastRow="0" w:firstColumn="1" w:lastColumn="0" w:noHBand="0" w:noVBand="1"/>
      </w:tblPr>
      <w:tblGrid>
        <w:gridCol w:w="1834"/>
        <w:gridCol w:w="7088"/>
      </w:tblGrid>
      <w:tr w:rsidR="003376B6" w:rsidRPr="004349EB" w:rsidTr="00531CE6">
        <w:trPr>
          <w:trHeight w:val="2684"/>
          <w:jc w:val="center"/>
        </w:trPr>
        <w:tc>
          <w:tcPr>
            <w:tcW w:w="1834" w:type="dxa"/>
          </w:tcPr>
          <w:p w:rsidR="003376B6" w:rsidRPr="003376B6" w:rsidRDefault="003376B6" w:rsidP="003376B6">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DC14F0" w:rsidRPr="00DC14F0" w:rsidRDefault="00786FBD" w:rsidP="006A3DEA">
            <w:pPr>
              <w:jc w:val="both"/>
              <w:rPr>
                <w:rFonts w:eastAsiaTheme="minorHAnsi"/>
                <w:color w:val="auto"/>
                <w:lang w:val="kk-KZ" w:eastAsia="en-US"/>
              </w:rPr>
            </w:pPr>
            <w:r w:rsidRPr="00786FBD">
              <w:rPr>
                <w:lang w:val="kk-KZ"/>
              </w:rPr>
              <w:t>Аязға төзімді оқшауланған былғары етік (жартылай етік) ГОСТ 12.4.137-2001 "мұнайдан, мұнай өнімдерінен, қышқылдардан, сілтілерден, улы емес және жарылғыш шаңнан қорғауға арналған былғарыдан жасалған арнайы аяқ киім. Техникалық шарттар (№1 өзгеріспен)".</w:t>
            </w:r>
            <w:r w:rsidR="00297276" w:rsidRPr="006E7E0B">
              <w:rPr>
                <w:rFonts w:eastAsiaTheme="minorHAnsi"/>
                <w:color w:val="auto"/>
                <w:lang w:val="kk-KZ" w:eastAsia="en-US"/>
              </w:rPr>
              <w:t xml:space="preserve"> </w:t>
            </w:r>
            <w:r w:rsidR="00DC14F0" w:rsidRPr="00DC14F0">
              <w:rPr>
                <w:rFonts w:eastAsiaTheme="minorHAnsi"/>
                <w:color w:val="auto"/>
                <w:lang w:val="kk-KZ" w:eastAsia="en-US"/>
              </w:rPr>
              <w:t>Тауар жаңа және бұрын қолданылмаған болу керек.</w:t>
            </w:r>
          </w:p>
          <w:p w:rsidR="00F36A34" w:rsidRDefault="00F36A34" w:rsidP="006A3DEA">
            <w:pPr>
              <w:jc w:val="both"/>
              <w:rPr>
                <w:lang w:val="kk-KZ"/>
              </w:rPr>
            </w:pPr>
            <w:r>
              <w:rPr>
                <w:lang w:val="kk-KZ"/>
              </w:rPr>
              <w:tab/>
            </w:r>
            <w:r w:rsidRPr="0060432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w:t>
            </w:r>
            <w:r>
              <w:rPr>
                <w:lang w:val="kk-KZ"/>
              </w:rPr>
              <w:t xml:space="preserve"> әрбір орны бойынша жеке ұсынуы қажет.</w:t>
            </w:r>
          </w:p>
          <w:p w:rsidR="009723E4" w:rsidRPr="009723E4" w:rsidRDefault="009723E4" w:rsidP="006A3DEA">
            <w:pPr>
              <w:jc w:val="both"/>
              <w:rPr>
                <w:lang w:val="kk-KZ"/>
              </w:rPr>
            </w:pPr>
            <w:r>
              <w:rPr>
                <w:rFonts w:ascii="Arial" w:hAnsi="Arial" w:cs="Arial"/>
                <w:sz w:val="21"/>
                <w:szCs w:val="21"/>
                <w:lang w:val="kk-KZ"/>
              </w:rPr>
              <w:tab/>
            </w:r>
            <w:r w:rsidRPr="009723E4">
              <w:rPr>
                <w:lang w:val="kk-KZ"/>
              </w:rPr>
              <w:t>Еркек, былғары, оқшауланған етік (немесе жартылай етік) ашық ауада да, үй-жайларда да жұмыстарды орындау кезінде өндірістік ластанудан қорғауға арналған.</w:t>
            </w:r>
          </w:p>
          <w:p w:rsidR="002B36F7" w:rsidRDefault="00E5021F" w:rsidP="006A3DEA">
            <w:pPr>
              <w:jc w:val="both"/>
              <w:rPr>
                <w:rFonts w:eastAsiaTheme="minorHAnsi"/>
                <w:color w:val="auto"/>
                <w:lang w:val="kk-KZ" w:eastAsia="en-US"/>
              </w:rPr>
            </w:pPr>
            <w:r>
              <w:rPr>
                <w:rFonts w:eastAsiaTheme="minorHAnsi"/>
                <w:color w:val="auto"/>
                <w:lang w:val="kk-KZ" w:eastAsia="en-US"/>
              </w:rPr>
              <w:tab/>
            </w:r>
            <w:r w:rsidR="00531CE6" w:rsidRPr="006E7E0B">
              <w:rPr>
                <w:rFonts w:eastAsiaTheme="minorHAnsi"/>
                <w:color w:val="auto"/>
                <w:lang w:val="kk-KZ" w:eastAsia="en-US"/>
              </w:rPr>
              <w:t xml:space="preserve">Ол жоғары қалыңдықтағы (1,8 – 2,2 мм) ыстыққа төзімді су өткізбейтін шынайы былғарыдан жасалған. </w:t>
            </w:r>
            <w:r w:rsidR="002B36F7" w:rsidRPr="002B36F7">
              <w:rPr>
                <w:lang w:val="kk-KZ"/>
              </w:rPr>
              <w:t>Оқшаулау: жасанды жүн. Соққыға төзімді металл науа аяқтың мұрнын 200 Дж дейін соққыдан қорғайды. Екі қабатты май-бензинге төзімді (МБС) және қышқыл-сілтіге төзімді (КШС) табан агрессивті ортаның әсеріне төзімді: майлар, мұнай өнімдері, сілтілер концентрациясы 20% дейін. Полиуретанды табанның аралық қабаты жастық қасиеттеріне ие, соққы жүктемелерін сөндіреді, сонымен қатар аяқ киімге жеңілдік, жайлылық және жоғары жылу қорғаныш қасиеттерін береді. Жүріс қабаты тозуға төзімді, ыстыққа төзімді, аязға төзімді (-40°C...+ 100°C) термопластикалық полиуретан, сырғуға төзімділігі жақсартылған (протектордың тереңдігі 4,5 мм), деформацияға және абразияға төзімділігі. Түсі: қара, қою көк немесе қоңыр.</w:t>
            </w:r>
          </w:p>
          <w:p w:rsidR="00531CE6" w:rsidRPr="006E7E0B" w:rsidRDefault="00531CE6" w:rsidP="006A3DEA">
            <w:pPr>
              <w:jc w:val="both"/>
              <w:rPr>
                <w:rFonts w:eastAsiaTheme="minorHAnsi"/>
                <w:color w:val="auto"/>
                <w:lang w:val="kk-KZ" w:eastAsia="en-US"/>
              </w:rPr>
            </w:pPr>
            <w:r w:rsidRPr="006E7E0B">
              <w:rPr>
                <w:rFonts w:eastAsiaTheme="minorHAnsi"/>
                <w:color w:val="auto"/>
                <w:lang w:val="kk-KZ" w:eastAsia="en-US"/>
              </w:rPr>
              <w:t xml:space="preserve">Әр филиал бойынша аяқ киімнің саны мен мөлшері: </w:t>
            </w:r>
          </w:p>
          <w:p w:rsidR="00531CE6" w:rsidRPr="009F2A44" w:rsidRDefault="00531CE6" w:rsidP="006A3DEA">
            <w:pPr>
              <w:jc w:val="both"/>
              <w:rPr>
                <w:rFonts w:eastAsiaTheme="minorHAnsi"/>
                <w:color w:val="auto"/>
                <w:highlight w:val="yellow"/>
                <w:lang w:val="kk-KZ" w:eastAsia="en-US"/>
              </w:rPr>
            </w:pPr>
            <w:r w:rsidRPr="009F2A44">
              <w:rPr>
                <w:rFonts w:eastAsiaTheme="minorHAnsi"/>
                <w:color w:val="auto"/>
                <w:highlight w:val="yellow"/>
                <w:lang w:val="kk-KZ" w:eastAsia="en-US"/>
              </w:rPr>
              <w:t xml:space="preserve">1) Ақмола-40, Көкшетау қаласы, Құдабердиев көшесі 1/1; </w:t>
            </w:r>
          </w:p>
          <w:p w:rsidR="00531CE6" w:rsidRPr="009F2A44" w:rsidRDefault="00250328" w:rsidP="006A3DEA">
            <w:pPr>
              <w:jc w:val="both"/>
              <w:rPr>
                <w:rFonts w:eastAsiaTheme="minorHAnsi"/>
                <w:color w:val="auto"/>
                <w:highlight w:val="yellow"/>
                <w:lang w:val="kk-KZ" w:eastAsia="en-US"/>
              </w:rPr>
            </w:pPr>
            <w:r w:rsidRPr="009F2A44">
              <w:rPr>
                <w:rFonts w:eastAsiaTheme="minorHAnsi"/>
                <w:color w:val="auto"/>
                <w:highlight w:val="yellow"/>
                <w:lang w:val="kk-KZ" w:eastAsia="en-US"/>
              </w:rPr>
              <w:lastRenderedPageBreak/>
              <w:t>42-10</w:t>
            </w:r>
            <w:r w:rsidR="00531CE6" w:rsidRPr="009F2A44">
              <w:rPr>
                <w:rFonts w:eastAsiaTheme="minorHAnsi"/>
                <w:color w:val="auto"/>
                <w:highlight w:val="yellow"/>
                <w:lang w:val="kk-KZ" w:eastAsia="en-US"/>
              </w:rPr>
              <w:t xml:space="preserve"> жұп; </w:t>
            </w:r>
          </w:p>
          <w:p w:rsidR="00531CE6" w:rsidRPr="009F2A44" w:rsidRDefault="00250328" w:rsidP="006A3DEA">
            <w:pPr>
              <w:jc w:val="both"/>
              <w:rPr>
                <w:rFonts w:eastAsiaTheme="minorHAnsi"/>
                <w:color w:val="auto"/>
                <w:highlight w:val="yellow"/>
                <w:lang w:val="kk-KZ" w:eastAsia="en-US"/>
              </w:rPr>
            </w:pPr>
            <w:r w:rsidRPr="009F2A44">
              <w:rPr>
                <w:rFonts w:eastAsiaTheme="minorHAnsi"/>
                <w:color w:val="auto"/>
                <w:highlight w:val="yellow"/>
                <w:lang w:val="kk-KZ" w:eastAsia="en-US"/>
              </w:rPr>
              <w:t>43-15</w:t>
            </w:r>
            <w:r w:rsidR="00531CE6" w:rsidRPr="009F2A44">
              <w:rPr>
                <w:rFonts w:eastAsiaTheme="minorHAnsi"/>
                <w:color w:val="auto"/>
                <w:highlight w:val="yellow"/>
                <w:lang w:val="kk-KZ" w:eastAsia="en-US"/>
              </w:rPr>
              <w:t xml:space="preserve"> жұп; </w:t>
            </w:r>
          </w:p>
          <w:p w:rsidR="00531CE6" w:rsidRPr="009F2A44" w:rsidRDefault="00250328" w:rsidP="006A3DEA">
            <w:pPr>
              <w:jc w:val="both"/>
              <w:rPr>
                <w:rFonts w:eastAsiaTheme="minorHAnsi"/>
                <w:color w:val="auto"/>
                <w:lang w:val="kk-KZ" w:eastAsia="en-US"/>
              </w:rPr>
            </w:pPr>
            <w:r w:rsidRPr="009F2A44">
              <w:rPr>
                <w:rFonts w:eastAsiaTheme="minorHAnsi"/>
                <w:color w:val="auto"/>
                <w:highlight w:val="yellow"/>
                <w:lang w:val="kk-KZ" w:eastAsia="en-US"/>
              </w:rPr>
              <w:t>45-15</w:t>
            </w:r>
            <w:r w:rsidR="00531CE6" w:rsidRPr="009F2A44">
              <w:rPr>
                <w:rFonts w:eastAsiaTheme="minorHAnsi"/>
                <w:color w:val="auto"/>
                <w:highlight w:val="yellow"/>
                <w:lang w:val="kk-KZ" w:eastAsia="en-US"/>
              </w:rPr>
              <w:t xml:space="preserve"> жұп</w:t>
            </w:r>
            <w:r w:rsidR="00531CE6" w:rsidRPr="009F2A44">
              <w:rPr>
                <w:rFonts w:eastAsiaTheme="minorHAnsi"/>
                <w:color w:val="auto"/>
                <w:lang w:val="kk-KZ" w:eastAsia="en-US"/>
              </w:rPr>
              <w:t>.</w:t>
            </w:r>
          </w:p>
          <w:p w:rsidR="009F2A44" w:rsidRPr="009F2A44" w:rsidRDefault="009F2A44" w:rsidP="006A3DEA">
            <w:pPr>
              <w:jc w:val="both"/>
              <w:rPr>
                <w:lang w:val="kk-KZ"/>
              </w:rPr>
            </w:pPr>
            <w:r w:rsidRPr="009F2A44">
              <w:rPr>
                <w:lang w:val="kk-KZ"/>
              </w:rPr>
              <w:t xml:space="preserve">2) Ақтөбе-25, Ақтөбе қ., Летняя к-сі, 25; </w:t>
            </w:r>
          </w:p>
          <w:p w:rsidR="009F2A44" w:rsidRPr="009F2A44" w:rsidRDefault="009F2A44" w:rsidP="006A3DEA">
            <w:pPr>
              <w:jc w:val="both"/>
              <w:rPr>
                <w:lang w:val="kk-KZ"/>
              </w:rPr>
            </w:pPr>
            <w:r w:rsidRPr="009F2A44">
              <w:rPr>
                <w:lang w:val="kk-KZ"/>
              </w:rPr>
              <w:t>40-6 жұп</w:t>
            </w:r>
            <w:r w:rsidRPr="009F2A44">
              <w:rPr>
                <w:lang w:val="kk-KZ"/>
              </w:rPr>
              <w:t xml:space="preserve">; </w:t>
            </w:r>
          </w:p>
          <w:p w:rsidR="009F2A44" w:rsidRPr="009F2A44" w:rsidRDefault="009F2A44" w:rsidP="006A3DEA">
            <w:pPr>
              <w:jc w:val="both"/>
              <w:rPr>
                <w:lang w:val="kk-KZ"/>
              </w:rPr>
            </w:pPr>
            <w:r w:rsidRPr="009F2A44">
              <w:rPr>
                <w:lang w:val="kk-KZ"/>
              </w:rPr>
              <w:t xml:space="preserve">41-8 жұп; </w:t>
            </w:r>
          </w:p>
          <w:p w:rsidR="009F2A44" w:rsidRPr="009F2A44" w:rsidRDefault="009F2A44" w:rsidP="006A3DEA">
            <w:pPr>
              <w:jc w:val="both"/>
              <w:rPr>
                <w:lang w:val="kk-KZ"/>
              </w:rPr>
            </w:pPr>
            <w:r w:rsidRPr="009F2A44">
              <w:rPr>
                <w:lang w:val="kk-KZ"/>
              </w:rPr>
              <w:t xml:space="preserve">42-9 жұп; </w:t>
            </w:r>
          </w:p>
          <w:p w:rsidR="009F2A44" w:rsidRPr="009F2A44" w:rsidRDefault="009F2A44" w:rsidP="006A3DEA">
            <w:pPr>
              <w:jc w:val="both"/>
              <w:rPr>
                <w:lang w:val="kk-KZ"/>
              </w:rPr>
            </w:pPr>
            <w:r w:rsidRPr="009F2A44">
              <w:rPr>
                <w:lang w:val="kk-KZ"/>
              </w:rPr>
              <w:t xml:space="preserve">43-2 жұп. </w:t>
            </w:r>
          </w:p>
          <w:p w:rsidR="009F2A44" w:rsidRPr="009F2A44" w:rsidRDefault="009F2A44" w:rsidP="006A3DEA">
            <w:pPr>
              <w:jc w:val="both"/>
              <w:rPr>
                <w:lang w:val="kk-KZ"/>
              </w:rPr>
            </w:pPr>
            <w:r w:rsidRPr="009F2A44">
              <w:rPr>
                <w:lang w:val="kk-KZ"/>
              </w:rPr>
              <w:t xml:space="preserve">3) Жамбыл ОДРТ -12 жұп, Тараз қ., Телецентр массиві, 16 А; </w:t>
            </w:r>
          </w:p>
          <w:p w:rsidR="009F2A44" w:rsidRPr="009F2A44" w:rsidRDefault="009F2A44" w:rsidP="006A3DEA">
            <w:pPr>
              <w:jc w:val="both"/>
              <w:rPr>
                <w:lang w:val="kk-KZ"/>
              </w:rPr>
            </w:pPr>
            <w:r w:rsidRPr="009F2A44">
              <w:rPr>
                <w:lang w:val="kk-KZ"/>
              </w:rPr>
              <w:t xml:space="preserve">40-1 жұп; </w:t>
            </w:r>
          </w:p>
          <w:p w:rsidR="009F2A44" w:rsidRPr="009F2A44" w:rsidRDefault="009F2A44" w:rsidP="006A3DEA">
            <w:pPr>
              <w:jc w:val="both"/>
              <w:rPr>
                <w:lang w:val="kk-KZ"/>
              </w:rPr>
            </w:pPr>
            <w:r w:rsidRPr="009F2A44">
              <w:rPr>
                <w:lang w:val="kk-KZ"/>
              </w:rPr>
              <w:t xml:space="preserve">41-3 жұп; </w:t>
            </w:r>
          </w:p>
          <w:p w:rsidR="009F2A44" w:rsidRPr="009F2A44" w:rsidRDefault="009F2A44" w:rsidP="006A3DEA">
            <w:pPr>
              <w:jc w:val="both"/>
              <w:rPr>
                <w:lang w:val="kk-KZ"/>
              </w:rPr>
            </w:pPr>
            <w:r w:rsidRPr="009F2A44">
              <w:rPr>
                <w:lang w:val="kk-KZ"/>
              </w:rPr>
              <w:t xml:space="preserve">42-3 жұп; </w:t>
            </w:r>
          </w:p>
          <w:p w:rsidR="009F2A44" w:rsidRPr="009F2A44" w:rsidRDefault="009F2A44" w:rsidP="006A3DEA">
            <w:pPr>
              <w:jc w:val="both"/>
              <w:rPr>
                <w:lang w:val="kk-KZ"/>
              </w:rPr>
            </w:pPr>
            <w:r w:rsidRPr="009F2A44">
              <w:rPr>
                <w:lang w:val="kk-KZ"/>
              </w:rPr>
              <w:t xml:space="preserve">43-3 жұп; </w:t>
            </w:r>
          </w:p>
          <w:p w:rsidR="009F2A44" w:rsidRPr="009F2A44" w:rsidRDefault="009F2A44" w:rsidP="006A3DEA">
            <w:pPr>
              <w:jc w:val="both"/>
              <w:rPr>
                <w:lang w:val="kk-KZ"/>
              </w:rPr>
            </w:pPr>
            <w:r w:rsidRPr="009F2A44">
              <w:rPr>
                <w:lang w:val="kk-KZ"/>
              </w:rPr>
              <w:t xml:space="preserve">44-2 жұп. </w:t>
            </w:r>
          </w:p>
          <w:p w:rsidR="009F2A44" w:rsidRPr="009F2A44" w:rsidRDefault="009F2A44" w:rsidP="006A3DEA">
            <w:pPr>
              <w:jc w:val="both"/>
              <w:rPr>
                <w:lang w:val="kk-KZ"/>
              </w:rPr>
            </w:pPr>
            <w:r w:rsidRPr="009F2A44">
              <w:rPr>
                <w:lang w:val="kk-KZ"/>
              </w:rPr>
              <w:t xml:space="preserve">4) БҚ ОДРТ-1 жұп Орал қ. Сдыков к-сі 1; </w:t>
            </w:r>
          </w:p>
          <w:p w:rsidR="00200B8D" w:rsidRPr="009F2A44" w:rsidRDefault="009F2A44" w:rsidP="006A3DEA">
            <w:pPr>
              <w:jc w:val="both"/>
              <w:rPr>
                <w:lang w:val="kk-KZ"/>
              </w:rPr>
            </w:pPr>
            <w:r w:rsidRPr="009F2A44">
              <w:rPr>
                <w:lang w:val="kk-KZ"/>
              </w:rPr>
              <w:t>41 өлшемі - 1 жұп.</w:t>
            </w:r>
          </w:p>
          <w:p w:rsidR="009F2A44" w:rsidRPr="009F2A44" w:rsidRDefault="009F2A44" w:rsidP="006A3DEA">
            <w:pPr>
              <w:jc w:val="both"/>
              <w:rPr>
                <w:lang w:val="kk-KZ"/>
              </w:rPr>
            </w:pPr>
            <w:r w:rsidRPr="009F2A44">
              <w:rPr>
                <w:lang w:val="kk-KZ"/>
              </w:rPr>
              <w:t xml:space="preserve">5) Қарағанды-40, Қарағанды қаласы, Қазыбек би ауданы, интернационалист жауынгерлер көшесі, 14 в. </w:t>
            </w:r>
          </w:p>
          <w:p w:rsidR="009F2A44" w:rsidRPr="009F2A44" w:rsidRDefault="009F2A44" w:rsidP="006A3DEA">
            <w:pPr>
              <w:jc w:val="both"/>
              <w:rPr>
                <w:lang w:val="kk-KZ"/>
              </w:rPr>
            </w:pPr>
            <w:r w:rsidRPr="009F2A44">
              <w:rPr>
                <w:lang w:val="kk-KZ"/>
              </w:rPr>
              <w:t xml:space="preserve">40-4 жұп; </w:t>
            </w:r>
          </w:p>
          <w:p w:rsidR="009F2A44" w:rsidRPr="009F2A44" w:rsidRDefault="009F2A44" w:rsidP="006A3DEA">
            <w:pPr>
              <w:jc w:val="both"/>
              <w:rPr>
                <w:lang w:val="kk-KZ"/>
              </w:rPr>
            </w:pPr>
            <w:r w:rsidRPr="009F2A44">
              <w:rPr>
                <w:lang w:val="kk-KZ"/>
              </w:rPr>
              <w:t xml:space="preserve">41-7 жұп; </w:t>
            </w:r>
          </w:p>
          <w:p w:rsidR="009F2A44" w:rsidRPr="009F2A44" w:rsidRDefault="009F2A44" w:rsidP="006A3DEA">
            <w:pPr>
              <w:jc w:val="both"/>
              <w:rPr>
                <w:lang w:val="kk-KZ"/>
              </w:rPr>
            </w:pPr>
            <w:r w:rsidRPr="009F2A44">
              <w:rPr>
                <w:lang w:val="kk-KZ"/>
              </w:rPr>
              <w:t xml:space="preserve">42-11 жұп; </w:t>
            </w:r>
          </w:p>
          <w:p w:rsidR="009F2A44" w:rsidRPr="009F2A44" w:rsidRDefault="009F2A44" w:rsidP="006A3DEA">
            <w:pPr>
              <w:jc w:val="both"/>
              <w:rPr>
                <w:lang w:val="kk-KZ"/>
              </w:rPr>
            </w:pPr>
            <w:r w:rsidRPr="009F2A44">
              <w:rPr>
                <w:lang w:val="kk-KZ"/>
              </w:rPr>
              <w:t xml:space="preserve">43-14 жұп; </w:t>
            </w:r>
          </w:p>
          <w:p w:rsidR="009F2A44" w:rsidRPr="009F2A44" w:rsidRDefault="009F2A44" w:rsidP="006A3DEA">
            <w:pPr>
              <w:jc w:val="both"/>
              <w:rPr>
                <w:lang w:val="kk-KZ"/>
              </w:rPr>
            </w:pPr>
            <w:r w:rsidRPr="009F2A44">
              <w:rPr>
                <w:lang w:val="kk-KZ"/>
              </w:rPr>
              <w:t xml:space="preserve">45-2 жұп; </w:t>
            </w:r>
          </w:p>
          <w:p w:rsidR="009F2A44" w:rsidRPr="009F2A44" w:rsidRDefault="009F2A44" w:rsidP="006A3DEA">
            <w:pPr>
              <w:jc w:val="both"/>
              <w:rPr>
                <w:lang w:val="kk-KZ"/>
              </w:rPr>
            </w:pPr>
            <w:r w:rsidRPr="009F2A44">
              <w:rPr>
                <w:lang w:val="kk-KZ"/>
              </w:rPr>
              <w:t xml:space="preserve">46-2 жұп. </w:t>
            </w:r>
          </w:p>
          <w:p w:rsidR="009F2A44" w:rsidRPr="009F2A44" w:rsidRDefault="009F2A44" w:rsidP="006A3DEA">
            <w:pPr>
              <w:jc w:val="both"/>
              <w:rPr>
                <w:lang w:val="kk-KZ"/>
              </w:rPr>
            </w:pPr>
            <w:r w:rsidRPr="009F2A44">
              <w:rPr>
                <w:lang w:val="kk-KZ"/>
              </w:rPr>
              <w:t xml:space="preserve">6) Қостанай ОДРТ-50 жұп, Қостанай қ. Қайырбеков көшесі, 312; </w:t>
            </w:r>
          </w:p>
          <w:p w:rsidR="009F2A44" w:rsidRPr="009F2A44" w:rsidRDefault="009F2A44" w:rsidP="006A3DEA">
            <w:pPr>
              <w:jc w:val="both"/>
              <w:rPr>
                <w:lang w:val="kk-KZ"/>
              </w:rPr>
            </w:pPr>
            <w:r w:rsidRPr="009F2A44">
              <w:rPr>
                <w:lang w:val="kk-KZ"/>
              </w:rPr>
              <w:t xml:space="preserve">41-10 жұп; </w:t>
            </w:r>
          </w:p>
          <w:p w:rsidR="009F2A44" w:rsidRPr="009F2A44" w:rsidRDefault="009F2A44" w:rsidP="006A3DEA">
            <w:pPr>
              <w:jc w:val="both"/>
              <w:rPr>
                <w:lang w:val="kk-KZ"/>
              </w:rPr>
            </w:pPr>
            <w:r w:rsidRPr="009F2A44">
              <w:rPr>
                <w:lang w:val="kk-KZ"/>
              </w:rPr>
              <w:t xml:space="preserve">42-10 жұп; </w:t>
            </w:r>
          </w:p>
          <w:p w:rsidR="009F2A44" w:rsidRPr="009F2A44" w:rsidRDefault="009F2A44" w:rsidP="006A3DEA">
            <w:pPr>
              <w:jc w:val="both"/>
              <w:rPr>
                <w:lang w:val="kk-KZ"/>
              </w:rPr>
            </w:pPr>
            <w:r w:rsidRPr="009F2A44">
              <w:rPr>
                <w:lang w:val="kk-KZ"/>
              </w:rPr>
              <w:t xml:space="preserve">43-10 жұп; </w:t>
            </w:r>
          </w:p>
          <w:p w:rsidR="009F2A44" w:rsidRPr="009F2A44" w:rsidRDefault="009F2A44" w:rsidP="006A3DEA">
            <w:pPr>
              <w:jc w:val="both"/>
              <w:rPr>
                <w:lang w:val="kk-KZ"/>
              </w:rPr>
            </w:pPr>
            <w:r w:rsidRPr="009F2A44">
              <w:rPr>
                <w:lang w:val="kk-KZ"/>
              </w:rPr>
              <w:t xml:space="preserve">44-10 жұп; </w:t>
            </w:r>
          </w:p>
          <w:p w:rsidR="009F2A44" w:rsidRPr="009F2A44" w:rsidRDefault="009F2A44" w:rsidP="006A3DEA">
            <w:pPr>
              <w:jc w:val="both"/>
              <w:rPr>
                <w:lang w:val="kk-KZ"/>
              </w:rPr>
            </w:pPr>
            <w:r w:rsidRPr="009F2A44">
              <w:rPr>
                <w:lang w:val="kk-KZ"/>
              </w:rPr>
              <w:t xml:space="preserve">45-10 жұп. </w:t>
            </w:r>
          </w:p>
          <w:p w:rsidR="009F2A44" w:rsidRPr="009F2A44" w:rsidRDefault="009F2A44" w:rsidP="006A3DEA">
            <w:pPr>
              <w:jc w:val="both"/>
              <w:rPr>
                <w:lang w:val="kk-KZ"/>
              </w:rPr>
            </w:pPr>
            <w:r w:rsidRPr="009F2A44">
              <w:rPr>
                <w:lang w:val="kk-KZ"/>
              </w:rPr>
              <w:t xml:space="preserve">7) Маңғыстау-48 жұп, Ақтау Қ., 15 шағын аудан, Орбита ғимараты </w:t>
            </w:r>
          </w:p>
          <w:p w:rsidR="009F2A44" w:rsidRPr="009F2A44" w:rsidRDefault="009F2A44" w:rsidP="006A3DEA">
            <w:pPr>
              <w:jc w:val="both"/>
              <w:rPr>
                <w:lang w:val="kk-KZ"/>
              </w:rPr>
            </w:pPr>
            <w:r w:rsidRPr="009F2A44">
              <w:rPr>
                <w:lang w:val="kk-KZ"/>
              </w:rPr>
              <w:t xml:space="preserve">40-2 жұп; </w:t>
            </w:r>
          </w:p>
          <w:p w:rsidR="009F2A44" w:rsidRPr="009F2A44" w:rsidRDefault="009F2A44" w:rsidP="006A3DEA">
            <w:pPr>
              <w:jc w:val="both"/>
              <w:rPr>
                <w:lang w:val="kk-KZ"/>
              </w:rPr>
            </w:pPr>
            <w:r w:rsidRPr="009F2A44">
              <w:rPr>
                <w:lang w:val="kk-KZ"/>
              </w:rPr>
              <w:t xml:space="preserve">41-15 жұп; </w:t>
            </w:r>
          </w:p>
          <w:p w:rsidR="009F2A44" w:rsidRPr="009F2A44" w:rsidRDefault="009F2A44" w:rsidP="006A3DEA">
            <w:pPr>
              <w:jc w:val="both"/>
              <w:rPr>
                <w:lang w:val="kk-KZ"/>
              </w:rPr>
            </w:pPr>
            <w:r w:rsidRPr="009F2A44">
              <w:rPr>
                <w:lang w:val="kk-KZ"/>
              </w:rPr>
              <w:t xml:space="preserve">42-14 жұп; </w:t>
            </w:r>
          </w:p>
          <w:p w:rsidR="009F2A44" w:rsidRPr="009F2A44" w:rsidRDefault="009F2A44" w:rsidP="006A3DEA">
            <w:pPr>
              <w:jc w:val="both"/>
              <w:rPr>
                <w:lang w:val="kk-KZ"/>
              </w:rPr>
            </w:pPr>
            <w:r w:rsidRPr="009F2A44">
              <w:rPr>
                <w:lang w:val="kk-KZ"/>
              </w:rPr>
              <w:t xml:space="preserve">43-14 жұп; </w:t>
            </w:r>
          </w:p>
          <w:p w:rsidR="00200B8D" w:rsidRDefault="009F2A44" w:rsidP="006A3DEA">
            <w:pPr>
              <w:jc w:val="both"/>
              <w:rPr>
                <w:rFonts w:eastAsiaTheme="minorHAnsi"/>
                <w:color w:val="auto"/>
                <w:lang w:val="kk-KZ" w:eastAsia="en-US"/>
              </w:rPr>
            </w:pPr>
            <w:r w:rsidRPr="009F2A44">
              <w:rPr>
                <w:lang w:val="kk-KZ"/>
              </w:rPr>
              <w:t>44-3 жұп.</w:t>
            </w:r>
          </w:p>
          <w:p w:rsidR="009F2A44" w:rsidRPr="009F2A44" w:rsidRDefault="009F2A44" w:rsidP="006A3DEA">
            <w:pPr>
              <w:jc w:val="both"/>
              <w:rPr>
                <w:lang w:val="kk-KZ"/>
              </w:rPr>
            </w:pPr>
            <w:r w:rsidRPr="009F2A44">
              <w:rPr>
                <w:lang w:val="kk-KZ"/>
              </w:rPr>
              <w:t xml:space="preserve">8) Павлодар-120 жұп, Павлодар қ., Павлов к-сі, 26 </w:t>
            </w:r>
          </w:p>
          <w:p w:rsidR="009F2A44" w:rsidRPr="009F2A44" w:rsidRDefault="009F2A44" w:rsidP="006A3DEA">
            <w:pPr>
              <w:jc w:val="both"/>
              <w:rPr>
                <w:lang w:val="kk-KZ"/>
              </w:rPr>
            </w:pPr>
            <w:r w:rsidRPr="009F2A44">
              <w:rPr>
                <w:lang w:val="kk-KZ"/>
              </w:rPr>
              <w:t xml:space="preserve">35-2 жұп; </w:t>
            </w:r>
          </w:p>
          <w:p w:rsidR="009F2A44" w:rsidRPr="009F2A44" w:rsidRDefault="009F2A44" w:rsidP="006A3DEA">
            <w:pPr>
              <w:jc w:val="both"/>
              <w:rPr>
                <w:lang w:val="kk-KZ"/>
              </w:rPr>
            </w:pPr>
            <w:r w:rsidRPr="009F2A44">
              <w:rPr>
                <w:lang w:val="kk-KZ"/>
              </w:rPr>
              <w:t xml:space="preserve">36-4 жұп; </w:t>
            </w:r>
          </w:p>
          <w:p w:rsidR="009F2A44" w:rsidRPr="009F2A44" w:rsidRDefault="009F2A44" w:rsidP="006A3DEA">
            <w:pPr>
              <w:jc w:val="both"/>
              <w:rPr>
                <w:lang w:val="kk-KZ"/>
              </w:rPr>
            </w:pPr>
            <w:r w:rsidRPr="009F2A44">
              <w:rPr>
                <w:lang w:val="kk-KZ"/>
              </w:rPr>
              <w:t xml:space="preserve">37-2 жұп; </w:t>
            </w:r>
          </w:p>
          <w:p w:rsidR="009F2A44" w:rsidRPr="009F2A44" w:rsidRDefault="009F2A44" w:rsidP="006A3DEA">
            <w:pPr>
              <w:jc w:val="both"/>
              <w:rPr>
                <w:lang w:val="kk-KZ"/>
              </w:rPr>
            </w:pPr>
            <w:r w:rsidRPr="009F2A44">
              <w:rPr>
                <w:lang w:val="kk-KZ"/>
              </w:rPr>
              <w:t xml:space="preserve">39-2 жұп; </w:t>
            </w:r>
          </w:p>
          <w:p w:rsidR="009F2A44" w:rsidRPr="009F2A44" w:rsidRDefault="009F2A44" w:rsidP="006A3DEA">
            <w:pPr>
              <w:jc w:val="both"/>
              <w:rPr>
                <w:lang w:val="kk-KZ"/>
              </w:rPr>
            </w:pPr>
            <w:r w:rsidRPr="009F2A44">
              <w:rPr>
                <w:lang w:val="kk-KZ"/>
              </w:rPr>
              <w:t xml:space="preserve">40-8 жұп; </w:t>
            </w:r>
          </w:p>
          <w:p w:rsidR="009F2A44" w:rsidRPr="009F2A44" w:rsidRDefault="009F2A44" w:rsidP="006A3DEA">
            <w:pPr>
              <w:jc w:val="both"/>
              <w:rPr>
                <w:lang w:val="kk-KZ"/>
              </w:rPr>
            </w:pPr>
            <w:r w:rsidRPr="009F2A44">
              <w:rPr>
                <w:lang w:val="kk-KZ"/>
              </w:rPr>
              <w:t xml:space="preserve">41-20 жұп; </w:t>
            </w:r>
          </w:p>
          <w:p w:rsidR="009F2A44" w:rsidRPr="009F2A44" w:rsidRDefault="009F2A44" w:rsidP="006A3DEA">
            <w:pPr>
              <w:jc w:val="both"/>
              <w:rPr>
                <w:lang w:val="kk-KZ"/>
              </w:rPr>
            </w:pPr>
            <w:r w:rsidRPr="009F2A44">
              <w:rPr>
                <w:lang w:val="kk-KZ"/>
              </w:rPr>
              <w:t xml:space="preserve">42-30 жұп; </w:t>
            </w:r>
          </w:p>
          <w:p w:rsidR="009F2A44" w:rsidRPr="009F2A44" w:rsidRDefault="009F2A44" w:rsidP="006A3DEA">
            <w:pPr>
              <w:jc w:val="both"/>
              <w:rPr>
                <w:lang w:val="kk-KZ"/>
              </w:rPr>
            </w:pPr>
            <w:r w:rsidRPr="009F2A44">
              <w:rPr>
                <w:lang w:val="kk-KZ"/>
              </w:rPr>
              <w:t xml:space="preserve">43-28 жұп; </w:t>
            </w:r>
          </w:p>
          <w:p w:rsidR="009F2A44" w:rsidRPr="009F2A44" w:rsidRDefault="009F2A44" w:rsidP="006A3DEA">
            <w:pPr>
              <w:jc w:val="both"/>
              <w:rPr>
                <w:lang w:val="kk-KZ"/>
              </w:rPr>
            </w:pPr>
            <w:r w:rsidRPr="009F2A44">
              <w:rPr>
                <w:lang w:val="kk-KZ"/>
              </w:rPr>
              <w:t xml:space="preserve">44-6 жұп; </w:t>
            </w:r>
          </w:p>
          <w:p w:rsidR="009F2A44" w:rsidRPr="009F2A44" w:rsidRDefault="009F2A44" w:rsidP="006A3DEA">
            <w:pPr>
              <w:jc w:val="both"/>
              <w:rPr>
                <w:lang w:val="kk-KZ"/>
              </w:rPr>
            </w:pPr>
            <w:r w:rsidRPr="009F2A44">
              <w:rPr>
                <w:lang w:val="kk-KZ"/>
              </w:rPr>
              <w:t xml:space="preserve">45-12 жұп </w:t>
            </w:r>
          </w:p>
          <w:p w:rsidR="009F2A44" w:rsidRPr="009F2A44" w:rsidRDefault="009F2A44" w:rsidP="006A3DEA">
            <w:pPr>
              <w:jc w:val="both"/>
              <w:rPr>
                <w:lang w:val="kk-KZ"/>
              </w:rPr>
            </w:pPr>
            <w:r w:rsidRPr="009F2A44">
              <w:rPr>
                <w:lang w:val="kk-KZ"/>
              </w:rPr>
              <w:t xml:space="preserve">46-2 жұп; </w:t>
            </w:r>
          </w:p>
          <w:p w:rsidR="00200B8D" w:rsidRPr="009F2A44" w:rsidRDefault="009F2A44" w:rsidP="006A3DEA">
            <w:pPr>
              <w:jc w:val="both"/>
              <w:rPr>
                <w:rFonts w:eastAsiaTheme="minorHAnsi"/>
                <w:color w:val="auto"/>
                <w:highlight w:val="yellow"/>
                <w:lang w:val="kk-KZ" w:eastAsia="en-US"/>
              </w:rPr>
            </w:pPr>
            <w:r w:rsidRPr="009F2A44">
              <w:rPr>
                <w:lang w:val="kk-KZ"/>
              </w:rPr>
              <w:t>47-4 жұп.</w:t>
            </w:r>
          </w:p>
          <w:p w:rsidR="00531CE6" w:rsidRPr="00531CE6" w:rsidRDefault="00531CE6" w:rsidP="006A3DEA">
            <w:pPr>
              <w:contextualSpacing/>
              <w:jc w:val="both"/>
              <w:rPr>
                <w:rFonts w:eastAsiaTheme="minorHAnsi"/>
                <w:color w:val="auto"/>
                <w:lang w:val="kk-KZ" w:eastAsia="en-US"/>
              </w:rPr>
            </w:pPr>
            <w:r w:rsidRPr="006E7E0B">
              <w:rPr>
                <w:rFonts w:eastAsiaTheme="minorHAnsi"/>
                <w:color w:val="auto"/>
                <w:lang w:val="kk-KZ" w:eastAsia="en-US"/>
              </w:rPr>
              <w:t xml:space="preserve">Аяқ киімнің мөлшері мен саны Тапсырыс берушімен қоғамның әрбір филиалына шартқа қол қойылғаннан кейін </w:t>
            </w:r>
            <w:r w:rsidR="002940FC">
              <w:rPr>
                <w:rFonts w:eastAsiaTheme="minorHAnsi"/>
                <w:color w:val="auto"/>
                <w:lang w:val="kk-KZ" w:eastAsia="en-US"/>
              </w:rPr>
              <w:t xml:space="preserve">бөлек </w:t>
            </w:r>
            <w:r w:rsidRPr="006E7E0B">
              <w:rPr>
                <w:rFonts w:eastAsiaTheme="minorHAnsi"/>
                <w:color w:val="auto"/>
                <w:lang w:val="kk-KZ" w:eastAsia="en-US"/>
              </w:rPr>
              <w:t>жеткізілуі тиіс.</w:t>
            </w:r>
          </w:p>
        </w:tc>
      </w:tr>
    </w:tbl>
    <w:p w:rsidR="003376B6" w:rsidRPr="00531CE6" w:rsidRDefault="003376B6" w:rsidP="003376B6">
      <w:pPr>
        <w:shd w:val="clear" w:color="auto" w:fill="FFFFFF"/>
        <w:rPr>
          <w:rFonts w:ascii="Arial" w:hAnsi="Arial" w:cs="Arial"/>
          <w:color w:val="333333"/>
          <w:sz w:val="21"/>
          <w:szCs w:val="21"/>
          <w:lang w:val="kk-KZ"/>
        </w:rPr>
      </w:pPr>
    </w:p>
    <w:p w:rsidR="00531CE6" w:rsidRPr="00531CE6" w:rsidRDefault="00531CE6" w:rsidP="003376B6">
      <w:pPr>
        <w:shd w:val="clear" w:color="auto" w:fill="FFFFFF"/>
        <w:rPr>
          <w:color w:val="auto"/>
          <w:lang w:val="kk-KZ"/>
        </w:rPr>
      </w:pPr>
      <w:r>
        <w:rPr>
          <w:color w:val="auto"/>
          <w:lang w:val="kk-KZ"/>
        </w:rPr>
        <w:lastRenderedPageBreak/>
        <w:tab/>
      </w:r>
      <w:r w:rsidRPr="00531CE6">
        <w:rPr>
          <w:color w:val="auto"/>
          <w:lang w:val="kk-KZ"/>
        </w:rPr>
        <w:t>Ескерту:</w:t>
      </w:r>
    </w:p>
    <w:p w:rsidR="00531CE6" w:rsidRPr="00531CE6" w:rsidRDefault="00531CE6" w:rsidP="003376B6">
      <w:pPr>
        <w:shd w:val="clear" w:color="auto" w:fill="FFFFFF"/>
        <w:rPr>
          <w:color w:val="auto"/>
          <w:lang w:val="kk-KZ"/>
        </w:rPr>
      </w:pPr>
      <w:r w:rsidRPr="00531CE6">
        <w:rPr>
          <w:color w:val="auto"/>
          <w:lang w:val="kk-KZ"/>
        </w:rPr>
        <w:tab/>
      </w:r>
      <w:r w:rsidR="003376B6" w:rsidRPr="00531CE6">
        <w:rPr>
          <w:color w:val="auto"/>
          <w:lang w:val="kk-KZ"/>
        </w:rPr>
        <w:t>1. Осы техникалық ерекшелікте әлеуетті өнім берушіге қойылатын біліктілік талаптарын белгілеуге жол берілмейді.</w:t>
      </w:r>
    </w:p>
    <w:p w:rsidR="00531CE6" w:rsidRPr="00531CE6" w:rsidRDefault="00531CE6" w:rsidP="003376B6">
      <w:pPr>
        <w:shd w:val="clear" w:color="auto" w:fill="FFFFFF"/>
        <w:rPr>
          <w:color w:val="auto"/>
          <w:lang w:val="kk-KZ"/>
        </w:rPr>
      </w:pPr>
      <w:r w:rsidRPr="00531CE6">
        <w:rPr>
          <w:color w:val="auto"/>
          <w:lang w:val="kk-KZ"/>
        </w:rPr>
        <w:tab/>
      </w:r>
      <w:r w:rsidR="003376B6" w:rsidRPr="00531CE6">
        <w:rPr>
          <w:color w:val="auto"/>
          <w:lang w:val="kk-KZ"/>
        </w:rPr>
        <w:t>2. Өзге құжаттарда техникалық ерекшеліктің талаптарын белгілеуге жол берілмейді.</w:t>
      </w:r>
    </w:p>
    <w:p w:rsidR="003376B6" w:rsidRPr="00531CE6" w:rsidRDefault="00531CE6" w:rsidP="003376B6">
      <w:pPr>
        <w:shd w:val="clear" w:color="auto" w:fill="FFFFFF"/>
        <w:rPr>
          <w:color w:val="auto"/>
          <w:lang w:val="kk-KZ"/>
        </w:rPr>
      </w:pPr>
      <w:r w:rsidRPr="00531CE6">
        <w:rPr>
          <w:color w:val="auto"/>
          <w:lang w:val="kk-KZ"/>
        </w:rPr>
        <w:tab/>
      </w:r>
      <w:r w:rsidR="003376B6" w:rsidRPr="00531CE6">
        <w:rPr>
          <w:color w:val="auto"/>
          <w:lang w:val="kk-KZ"/>
        </w:rPr>
        <w:t>3. Техникалық шарттар қазақ және орыс тілдерінде әзірленеді.</w:t>
      </w:r>
    </w:p>
    <w:p w:rsidR="003376B6" w:rsidRPr="00531CE6" w:rsidRDefault="003376B6" w:rsidP="003376B6">
      <w:pPr>
        <w:spacing w:after="200" w:line="276" w:lineRule="auto"/>
        <w:rPr>
          <w:rFonts w:eastAsiaTheme="minorHAnsi"/>
          <w:color w:val="auto"/>
          <w:lang w:val="kk-KZ" w:eastAsia="en-US"/>
        </w:rPr>
      </w:pPr>
    </w:p>
    <w:p w:rsidR="004349EB" w:rsidRDefault="00297276" w:rsidP="004349EB">
      <w:pPr>
        <w:rPr>
          <w:b/>
          <w:bCs/>
          <w:color w:val="auto"/>
          <w:lang w:val="kk-KZ"/>
        </w:rPr>
      </w:pPr>
      <w:r>
        <w:rPr>
          <w:b/>
          <w:bCs/>
          <w:color w:val="auto"/>
          <w:lang w:val="kk-KZ"/>
        </w:rPr>
        <w:tab/>
      </w:r>
      <w:r w:rsidR="004349EB">
        <w:rPr>
          <w:b/>
          <w:bCs/>
          <w:color w:val="auto"/>
          <w:lang w:val="kk-KZ"/>
        </w:rPr>
        <w:t xml:space="preserve">Басқарма төрағасының  </w:t>
      </w:r>
    </w:p>
    <w:p w:rsidR="004349EB" w:rsidRDefault="004349EB" w:rsidP="004349EB">
      <w:pPr>
        <w:rPr>
          <w:b/>
          <w:bCs/>
          <w:color w:val="auto"/>
          <w:lang w:val="kk-KZ"/>
        </w:rPr>
      </w:pPr>
      <w:r>
        <w:rPr>
          <w:b/>
          <w:bCs/>
          <w:color w:val="auto"/>
          <w:lang w:val="kk-KZ"/>
        </w:rPr>
        <w:t xml:space="preserve">            бірінші  орынбасары                                                            А. Капьятов</w:t>
      </w:r>
    </w:p>
    <w:p w:rsidR="004349EB" w:rsidRDefault="004349EB" w:rsidP="00F36A34">
      <w:pPr>
        <w:rPr>
          <w:b/>
          <w:color w:val="auto"/>
          <w:lang w:val="kk-KZ"/>
        </w:rPr>
      </w:pPr>
    </w:p>
    <w:p w:rsidR="00F36A34" w:rsidRPr="003A289C" w:rsidRDefault="00297276" w:rsidP="00F36A34">
      <w:pPr>
        <w:rPr>
          <w:b/>
          <w:color w:val="auto"/>
          <w:lang w:val="kk-KZ"/>
        </w:rPr>
      </w:pPr>
      <w:r>
        <w:rPr>
          <w:b/>
          <w:color w:val="auto"/>
          <w:lang w:val="kk-KZ"/>
        </w:rPr>
        <w:tab/>
      </w:r>
      <w:r w:rsidR="00F36A34" w:rsidRPr="003A289C">
        <w:rPr>
          <w:b/>
          <w:color w:val="auto"/>
          <w:lang w:val="kk-KZ"/>
        </w:rPr>
        <w:t xml:space="preserve">Еңбекті қорғау және қауыпсіздік </w:t>
      </w:r>
    </w:p>
    <w:p w:rsidR="00F36A34" w:rsidRPr="003A289C" w:rsidRDefault="00297276" w:rsidP="00F36A34">
      <w:pPr>
        <w:rPr>
          <w:b/>
          <w:color w:val="auto"/>
          <w:lang w:val="kk-KZ"/>
        </w:rPr>
      </w:pPr>
      <w:r>
        <w:rPr>
          <w:b/>
          <w:color w:val="auto"/>
          <w:lang w:val="kk-KZ"/>
        </w:rPr>
        <w:tab/>
      </w:r>
      <w:r w:rsidR="00F36A34" w:rsidRPr="003A289C">
        <w:rPr>
          <w:b/>
          <w:color w:val="auto"/>
          <w:lang w:val="kk-KZ"/>
        </w:rPr>
        <w:t>техникасы бөлімінің бастығы                                             О. Русинова</w:t>
      </w: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Default="00FB32B4" w:rsidP="00550062">
      <w:pPr>
        <w:shd w:val="clear" w:color="auto" w:fill="FFFFFF"/>
        <w:spacing w:before="450"/>
        <w:outlineLvl w:val="2"/>
        <w:rPr>
          <w:b/>
          <w:bCs/>
          <w:color w:val="333333"/>
          <w:sz w:val="28"/>
          <w:szCs w:val="28"/>
          <w:lang w:val="kk-KZ"/>
        </w:rPr>
      </w:pPr>
    </w:p>
    <w:p w:rsidR="00B27887" w:rsidRDefault="00B27887" w:rsidP="00550062">
      <w:pPr>
        <w:shd w:val="clear" w:color="auto" w:fill="FFFFFF"/>
        <w:spacing w:before="450"/>
        <w:outlineLvl w:val="2"/>
        <w:rPr>
          <w:b/>
          <w:bCs/>
          <w:color w:val="333333"/>
          <w:sz w:val="28"/>
          <w:szCs w:val="28"/>
          <w:lang w:val="kk-KZ"/>
        </w:rPr>
      </w:pPr>
    </w:p>
    <w:p w:rsidR="00B27887" w:rsidRDefault="00B27887" w:rsidP="00550062">
      <w:pPr>
        <w:shd w:val="clear" w:color="auto" w:fill="FFFFFF"/>
        <w:spacing w:before="450"/>
        <w:outlineLvl w:val="2"/>
        <w:rPr>
          <w:b/>
          <w:bCs/>
          <w:color w:val="333333"/>
          <w:sz w:val="28"/>
          <w:szCs w:val="28"/>
          <w:lang w:val="kk-KZ"/>
        </w:rPr>
      </w:pPr>
    </w:p>
    <w:p w:rsidR="00B27887" w:rsidRDefault="00B27887" w:rsidP="00550062">
      <w:pPr>
        <w:shd w:val="clear" w:color="auto" w:fill="FFFFFF"/>
        <w:spacing w:before="450"/>
        <w:outlineLvl w:val="2"/>
        <w:rPr>
          <w:b/>
          <w:bCs/>
          <w:color w:val="333333"/>
          <w:sz w:val="28"/>
          <w:szCs w:val="28"/>
          <w:lang w:val="kk-KZ"/>
        </w:rPr>
      </w:pPr>
    </w:p>
    <w:p w:rsidR="00B27887" w:rsidRDefault="00B27887" w:rsidP="00550062">
      <w:pPr>
        <w:shd w:val="clear" w:color="auto" w:fill="FFFFFF"/>
        <w:spacing w:before="450"/>
        <w:outlineLvl w:val="2"/>
        <w:rPr>
          <w:b/>
          <w:bCs/>
          <w:color w:val="333333"/>
          <w:sz w:val="28"/>
          <w:szCs w:val="28"/>
          <w:lang w:val="kk-KZ"/>
        </w:rPr>
      </w:pPr>
    </w:p>
    <w:p w:rsidR="00B27887" w:rsidRDefault="00B27887" w:rsidP="00550062">
      <w:pPr>
        <w:shd w:val="clear" w:color="auto" w:fill="FFFFFF"/>
        <w:spacing w:before="450"/>
        <w:outlineLvl w:val="2"/>
        <w:rPr>
          <w:b/>
          <w:bCs/>
          <w:color w:val="333333"/>
          <w:sz w:val="28"/>
          <w:szCs w:val="28"/>
          <w:lang w:val="kk-KZ"/>
        </w:rPr>
      </w:pPr>
    </w:p>
    <w:p w:rsidR="00B27887" w:rsidRDefault="00B27887" w:rsidP="00550062">
      <w:pPr>
        <w:shd w:val="clear" w:color="auto" w:fill="FFFFFF"/>
        <w:spacing w:before="450"/>
        <w:outlineLvl w:val="2"/>
        <w:rPr>
          <w:b/>
          <w:bCs/>
          <w:color w:val="333333"/>
          <w:sz w:val="28"/>
          <w:szCs w:val="28"/>
          <w:lang w:val="kk-KZ"/>
        </w:rPr>
      </w:pPr>
    </w:p>
    <w:p w:rsidR="00B27887" w:rsidRDefault="00B27887" w:rsidP="00550062">
      <w:pPr>
        <w:shd w:val="clear" w:color="auto" w:fill="FFFFFF"/>
        <w:spacing w:before="450"/>
        <w:outlineLvl w:val="2"/>
        <w:rPr>
          <w:b/>
          <w:bCs/>
          <w:color w:val="333333"/>
          <w:sz w:val="28"/>
          <w:szCs w:val="28"/>
          <w:lang w:val="kk-KZ"/>
        </w:rPr>
      </w:pPr>
    </w:p>
    <w:p w:rsidR="00B27887" w:rsidRDefault="00B27887" w:rsidP="00550062">
      <w:pPr>
        <w:shd w:val="clear" w:color="auto" w:fill="FFFFFF"/>
        <w:spacing w:before="450"/>
        <w:outlineLvl w:val="2"/>
        <w:rPr>
          <w:b/>
          <w:bCs/>
          <w:color w:val="333333"/>
          <w:sz w:val="28"/>
          <w:szCs w:val="28"/>
          <w:lang w:val="kk-KZ"/>
        </w:rPr>
      </w:pPr>
    </w:p>
    <w:p w:rsidR="00B27887" w:rsidRPr="004901CF" w:rsidRDefault="00B27887" w:rsidP="00550062">
      <w:pPr>
        <w:shd w:val="clear" w:color="auto" w:fill="FFFFFF"/>
        <w:spacing w:before="450"/>
        <w:outlineLvl w:val="2"/>
        <w:rPr>
          <w:b/>
          <w:bCs/>
          <w:color w:val="333333"/>
          <w:sz w:val="28"/>
          <w:szCs w:val="28"/>
          <w:lang w:val="kk-KZ"/>
        </w:rPr>
      </w:pPr>
      <w:bookmarkStart w:id="0" w:name="_GoBack"/>
      <w:bookmarkEnd w:id="0"/>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3376B6" w:rsidRPr="00A74432" w:rsidRDefault="003376B6" w:rsidP="00297276">
      <w:pPr>
        <w:shd w:val="clear" w:color="auto" w:fill="FFFFFF"/>
        <w:spacing w:before="450"/>
        <w:jc w:val="center"/>
        <w:outlineLvl w:val="2"/>
        <w:rPr>
          <w:b/>
          <w:bCs/>
          <w:color w:val="333333"/>
          <w:sz w:val="28"/>
          <w:szCs w:val="28"/>
        </w:rPr>
      </w:pPr>
      <w:r w:rsidRPr="00A74432">
        <w:rPr>
          <w:b/>
          <w:bCs/>
          <w:color w:val="333333"/>
          <w:sz w:val="28"/>
          <w:szCs w:val="28"/>
        </w:rPr>
        <w:lastRenderedPageBreak/>
        <w:t>Техническая спецификация закупаемых товаров, работ, услуг  способом запроса ценовых предложений</w:t>
      </w:r>
      <w:r w:rsidR="00087DC8">
        <w:rPr>
          <w:b/>
          <w:bCs/>
          <w:color w:val="333333"/>
          <w:sz w:val="28"/>
          <w:szCs w:val="28"/>
        </w:rPr>
        <w:t xml:space="preserve"> </w:t>
      </w:r>
      <w:r w:rsidRPr="00A74432">
        <w:rPr>
          <w:b/>
          <w:bCs/>
          <w:color w:val="333333"/>
          <w:sz w:val="28"/>
          <w:szCs w:val="28"/>
        </w:rPr>
        <w:t>(заполняется заказчиком)</w:t>
      </w:r>
    </w:p>
    <w:p w:rsidR="003376B6" w:rsidRPr="003376B6" w:rsidRDefault="003376B6" w:rsidP="003376B6">
      <w:pPr>
        <w:spacing w:after="200" w:line="276" w:lineRule="auto"/>
        <w:rPr>
          <w:rFonts w:asciiTheme="minorHAnsi" w:eastAsiaTheme="minorHAnsi" w:hAnsiTheme="minorHAnsi" w:cstheme="minorBidi"/>
          <w:color w:val="auto"/>
          <w:sz w:val="22"/>
          <w:szCs w:val="22"/>
          <w:lang w:eastAsia="en-US"/>
        </w:rPr>
      </w:pPr>
    </w:p>
    <w:p w:rsidR="00EA0A49" w:rsidRPr="00EA0A49" w:rsidRDefault="003376B6" w:rsidP="00FD1181">
      <w:pPr>
        <w:pStyle w:val="a4"/>
        <w:numPr>
          <w:ilvl w:val="0"/>
          <w:numId w:val="6"/>
        </w:numPr>
        <w:spacing w:line="276" w:lineRule="auto"/>
        <w:rPr>
          <w:rFonts w:eastAsiaTheme="minorHAnsi"/>
          <w:color w:val="auto"/>
          <w:sz w:val="22"/>
          <w:szCs w:val="22"/>
          <w:lang w:eastAsia="en-US"/>
        </w:rPr>
      </w:pPr>
      <w:r w:rsidRPr="00EA0A49">
        <w:rPr>
          <w:color w:val="auto"/>
        </w:rPr>
        <w:t>Наименование кода Единого номенклатурного справочника товаров, работ, услуг</w:t>
      </w:r>
      <w:r w:rsidR="00297276">
        <w:rPr>
          <w:color w:val="auto"/>
        </w:rPr>
        <w:t>:</w:t>
      </w:r>
      <w:r w:rsidRPr="00EA0A49">
        <w:rPr>
          <w:color w:val="auto"/>
        </w:rPr>
        <w:t xml:space="preserve"> </w:t>
      </w:r>
      <w:r w:rsidR="00FD1181" w:rsidRPr="00FD1181">
        <w:rPr>
          <w:color w:val="auto"/>
          <w:u w:val="single"/>
        </w:rPr>
        <w:t>152032.900.000026</w:t>
      </w:r>
    </w:p>
    <w:p w:rsidR="003376B6" w:rsidRPr="00EA0A49" w:rsidRDefault="003376B6" w:rsidP="00FD1181">
      <w:pPr>
        <w:pStyle w:val="a4"/>
        <w:numPr>
          <w:ilvl w:val="0"/>
          <w:numId w:val="6"/>
        </w:numPr>
        <w:spacing w:line="276" w:lineRule="auto"/>
        <w:rPr>
          <w:rFonts w:eastAsiaTheme="minorHAnsi"/>
          <w:color w:val="auto"/>
          <w:sz w:val="22"/>
          <w:szCs w:val="22"/>
          <w:lang w:eastAsia="en-US"/>
        </w:rPr>
      </w:pPr>
      <w:r w:rsidRPr="00EA0A49">
        <w:rPr>
          <w:color w:val="auto"/>
        </w:rPr>
        <w:t>Наименование товара, работы, услуги</w:t>
      </w:r>
      <w:r w:rsidR="00297276">
        <w:rPr>
          <w:color w:val="auto"/>
        </w:rPr>
        <w:t>:</w:t>
      </w:r>
      <w:r w:rsidRPr="00EA0A49">
        <w:rPr>
          <w:color w:val="auto"/>
        </w:rPr>
        <w:t xml:space="preserve">  </w:t>
      </w:r>
      <w:r w:rsidRPr="00EA0A49">
        <w:rPr>
          <w:rFonts w:asciiTheme="minorHAnsi" w:eastAsiaTheme="minorHAnsi" w:hAnsiTheme="minorHAnsi" w:cstheme="minorBidi"/>
          <w:color w:val="auto"/>
          <w:sz w:val="22"/>
          <w:szCs w:val="22"/>
          <w:lang w:eastAsia="en-US"/>
        </w:rPr>
        <w:t xml:space="preserve"> </w:t>
      </w:r>
      <w:r w:rsidR="00FD1181" w:rsidRPr="00FD1181">
        <w:rPr>
          <w:color w:val="auto"/>
          <w:u w:val="single"/>
        </w:rPr>
        <w:t xml:space="preserve">Ботинки (или </w:t>
      </w:r>
      <w:proofErr w:type="spellStart"/>
      <w:r w:rsidR="00FD1181">
        <w:rPr>
          <w:color w:val="auto"/>
          <w:u w:val="single"/>
        </w:rPr>
        <w:t>полусапоги</w:t>
      </w:r>
      <w:proofErr w:type="spellEnd"/>
      <w:r w:rsidR="00FD1181">
        <w:rPr>
          <w:color w:val="auto"/>
          <w:u w:val="single"/>
        </w:rPr>
        <w:t xml:space="preserve">) кожаные, утепленные </w:t>
      </w:r>
      <w:r w:rsidR="00FD1181" w:rsidRPr="00FD1181">
        <w:rPr>
          <w:color w:val="auto"/>
          <w:u w:val="single"/>
        </w:rPr>
        <w:t>морозоустойчивые.</w:t>
      </w:r>
      <w:r w:rsidR="00DE016B" w:rsidRPr="00EA0A49">
        <w:rPr>
          <w:color w:val="auto"/>
        </w:rPr>
        <w:t>___</w:t>
      </w:r>
      <w:r w:rsidR="00E5788D">
        <w:rPr>
          <w:color w:val="auto"/>
        </w:rPr>
        <w:t>_________________________________</w:t>
      </w:r>
      <w:r w:rsidR="00297276">
        <w:rPr>
          <w:color w:val="auto"/>
        </w:rPr>
        <w:t>_</w:t>
      </w:r>
      <w:r w:rsidR="00E5788D">
        <w:rPr>
          <w:color w:val="auto"/>
        </w:rPr>
        <w:t>______</w:t>
      </w:r>
      <w:r w:rsidRPr="00EA0A49">
        <w:rPr>
          <w:color w:val="auto"/>
        </w:rPr>
        <w:t xml:space="preserve"> </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 xml:space="preserve">Условия поставки (в </w:t>
      </w:r>
      <w:r w:rsidR="003B4CE3">
        <w:rPr>
          <w:color w:val="auto"/>
        </w:rPr>
        <w:t>соответствии с ИНКОТЕРМС 2010)</w:t>
      </w:r>
      <w:r w:rsidR="00297276">
        <w:rPr>
          <w:color w:val="auto"/>
        </w:rPr>
        <w:t>:</w:t>
      </w:r>
      <w:r w:rsidR="003B4CE3">
        <w:rPr>
          <w:color w:val="auto"/>
        </w:rPr>
        <w:t xml:space="preserve"> </w:t>
      </w:r>
      <w:r w:rsidR="003B4CE3" w:rsidRPr="003B4CE3">
        <w:rPr>
          <w:color w:val="auto"/>
          <w:u w:val="single"/>
          <w:lang w:val="en-US"/>
        </w:rPr>
        <w:t>DDP</w:t>
      </w:r>
      <w:r w:rsidR="003B4CE3" w:rsidRPr="0070366E">
        <w:rPr>
          <w:color w:val="auto"/>
        </w:rPr>
        <w:t>_</w:t>
      </w:r>
      <w:r w:rsidR="003B4CE3">
        <w:rPr>
          <w:color w:val="auto"/>
        </w:rPr>
        <w:t>_________</w:t>
      </w:r>
      <w:r w:rsidR="00297276">
        <w:rPr>
          <w:color w:val="auto"/>
        </w:rPr>
        <w:t>__</w:t>
      </w:r>
      <w:r w:rsidR="003B4CE3">
        <w:rPr>
          <w:color w:val="auto"/>
        </w:rPr>
        <w:t>____</w:t>
      </w:r>
    </w:p>
    <w:p w:rsidR="003376B6" w:rsidRPr="003376B6" w:rsidRDefault="003376B6" w:rsidP="003B4CE3">
      <w:pPr>
        <w:numPr>
          <w:ilvl w:val="0"/>
          <w:numId w:val="6"/>
        </w:numPr>
        <w:spacing w:after="200" w:line="276" w:lineRule="auto"/>
        <w:contextualSpacing/>
        <w:rPr>
          <w:rFonts w:eastAsiaTheme="minorHAnsi"/>
          <w:color w:val="auto"/>
          <w:sz w:val="22"/>
          <w:szCs w:val="22"/>
          <w:u w:val="single"/>
          <w:lang w:eastAsia="en-US"/>
        </w:rPr>
      </w:pPr>
      <w:r w:rsidRPr="003376B6">
        <w:rPr>
          <w:color w:val="auto"/>
        </w:rPr>
        <w:t>Срок поставки</w:t>
      </w:r>
      <w:r w:rsidR="00297276">
        <w:rPr>
          <w:color w:val="auto"/>
        </w:rPr>
        <w:t>:</w:t>
      </w:r>
      <w:r w:rsidRPr="003376B6">
        <w:rPr>
          <w:color w:val="auto"/>
        </w:rPr>
        <w:t xml:space="preserve"> </w:t>
      </w:r>
      <w:r w:rsidRPr="003376B6">
        <w:rPr>
          <w:color w:val="auto"/>
          <w:u w:val="single"/>
        </w:rPr>
        <w:t>60 календарных дней</w:t>
      </w:r>
      <w:r w:rsidRPr="00E8048C">
        <w:rPr>
          <w:color w:val="auto"/>
        </w:rPr>
        <w:t>_____________________________________</w:t>
      </w:r>
      <w:r w:rsidR="003B4CE3">
        <w:rPr>
          <w:color w:val="auto"/>
          <w:lang w:val="en-US"/>
        </w:rPr>
        <w:t>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Размер авансового платежа</w:t>
      </w:r>
      <w:r w:rsidR="00297276">
        <w:rPr>
          <w:color w:val="auto"/>
        </w:rPr>
        <w:t xml:space="preserve">: </w:t>
      </w:r>
      <w:r w:rsidR="0070366E" w:rsidRPr="0070366E">
        <w:rPr>
          <w:color w:val="auto"/>
          <w:u w:val="single"/>
        </w:rPr>
        <w:t>0</w:t>
      </w:r>
      <w:r w:rsidR="00297276">
        <w:rPr>
          <w:color w:val="auto"/>
          <w:u w:val="single"/>
        </w:rPr>
        <w:t>%</w:t>
      </w:r>
      <w:r w:rsidRPr="003376B6">
        <w:rPr>
          <w:color w:val="auto"/>
        </w:rPr>
        <w:t>___________________________________________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Год выпуска товара</w:t>
      </w:r>
      <w:r w:rsidR="00297276">
        <w:rPr>
          <w:color w:val="auto"/>
        </w:rPr>
        <w:t>:</w:t>
      </w:r>
      <w:r w:rsidRPr="003376B6">
        <w:rPr>
          <w:color w:val="auto"/>
        </w:rPr>
        <w:t xml:space="preserve"> </w:t>
      </w:r>
      <w:r w:rsidR="00AD0603">
        <w:rPr>
          <w:color w:val="auto"/>
          <w:u w:val="single"/>
        </w:rPr>
        <w:t>202</w:t>
      </w:r>
      <w:r w:rsidR="00AD0603">
        <w:rPr>
          <w:color w:val="auto"/>
          <w:u w:val="single"/>
          <w:lang w:val="kk-KZ"/>
        </w:rPr>
        <w:t>4</w:t>
      </w:r>
      <w:r w:rsidR="00550062">
        <w:rPr>
          <w:color w:val="auto"/>
          <w:u w:val="single"/>
        </w:rPr>
        <w:t xml:space="preserve"> год</w:t>
      </w:r>
      <w:r w:rsidR="00550062" w:rsidRPr="00550062">
        <w:rPr>
          <w:color w:val="auto"/>
        </w:rPr>
        <w:t>__________________</w:t>
      </w:r>
      <w:r w:rsidR="00550062">
        <w:rPr>
          <w:color w:val="auto"/>
        </w:rPr>
        <w:t>________________________</w:t>
      </w:r>
      <w:r w:rsidR="00297276">
        <w:rPr>
          <w:color w:val="auto"/>
        </w:rPr>
        <w:t>_</w:t>
      </w:r>
      <w:r w:rsidR="00550062">
        <w:rPr>
          <w:color w:val="auto"/>
        </w:rPr>
        <w:t>__</w:t>
      </w:r>
      <w:r w:rsidRPr="003376B6">
        <w:rPr>
          <w:color w:val="auto"/>
          <w:u w:val="single"/>
        </w:rPr>
        <w:t xml:space="preserve"> </w:t>
      </w:r>
    </w:p>
    <w:p w:rsidR="003376B6" w:rsidRPr="00F7290C"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Гарантийный срок (в месяцах)</w:t>
      </w:r>
      <w:r w:rsidR="00297276">
        <w:rPr>
          <w:color w:val="auto"/>
        </w:rPr>
        <w:t xml:space="preserve">: </w:t>
      </w:r>
      <w:r w:rsidRPr="00297276">
        <w:rPr>
          <w:color w:val="auto"/>
          <w:u w:val="single"/>
        </w:rPr>
        <w:t>12 месяцев</w:t>
      </w:r>
      <w:r w:rsidRPr="003376B6">
        <w:rPr>
          <w:color w:val="auto"/>
        </w:rPr>
        <w:t>____________________________</w:t>
      </w:r>
      <w:r w:rsidR="00297276">
        <w:rPr>
          <w:color w:val="auto"/>
        </w:rPr>
        <w:t>_</w:t>
      </w:r>
      <w:r w:rsidRPr="003376B6">
        <w:rPr>
          <w:color w:val="auto"/>
        </w:rPr>
        <w:t>____</w:t>
      </w:r>
      <w:r w:rsidR="003B4CE3" w:rsidRPr="003B4CE3">
        <w:rPr>
          <w:color w:val="auto"/>
        </w:rPr>
        <w:t>_</w:t>
      </w:r>
    </w:p>
    <w:p w:rsidR="00F7290C" w:rsidRDefault="00F7290C" w:rsidP="00F7290C">
      <w:pPr>
        <w:spacing w:after="200" w:line="276" w:lineRule="auto"/>
        <w:contextualSpacing/>
        <w:rPr>
          <w:color w:val="auto"/>
        </w:rPr>
      </w:pPr>
    </w:p>
    <w:p w:rsidR="00F7290C" w:rsidRPr="003376B6" w:rsidRDefault="00F7290C" w:rsidP="00F7290C">
      <w:pPr>
        <w:spacing w:after="200" w:line="276" w:lineRule="auto"/>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376B6" w:rsidTr="00F7290C">
        <w:trPr>
          <w:trHeight w:val="983"/>
          <w:jc w:val="center"/>
        </w:trPr>
        <w:tc>
          <w:tcPr>
            <w:tcW w:w="1834" w:type="dxa"/>
          </w:tcPr>
          <w:p w:rsidR="003376B6" w:rsidRPr="003376B6" w:rsidRDefault="003376B6" w:rsidP="003376B6">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EA662E" w:rsidRPr="00EA662E" w:rsidRDefault="00297276" w:rsidP="006A3DEA">
            <w:pPr>
              <w:jc w:val="both"/>
              <w:rPr>
                <w:rFonts w:eastAsiaTheme="minorHAnsi"/>
                <w:color w:val="auto"/>
                <w:lang w:eastAsia="en-US"/>
              </w:rPr>
            </w:pPr>
            <w:r w:rsidRPr="00264E1C">
              <w:rPr>
                <w:rFonts w:eastAsiaTheme="minorHAnsi"/>
                <w:color w:val="auto"/>
                <w:lang w:eastAsia="en-US"/>
              </w:rPr>
              <w:t>Ботинки (</w:t>
            </w:r>
            <w:proofErr w:type="spellStart"/>
            <w:r w:rsidRPr="00264E1C">
              <w:rPr>
                <w:rFonts w:eastAsiaTheme="minorHAnsi"/>
                <w:color w:val="auto"/>
                <w:lang w:eastAsia="en-US"/>
              </w:rPr>
              <w:t>полусапо</w:t>
            </w:r>
            <w:r>
              <w:rPr>
                <w:rFonts w:eastAsiaTheme="minorHAnsi"/>
                <w:color w:val="auto"/>
                <w:lang w:eastAsia="en-US"/>
              </w:rPr>
              <w:t>ги</w:t>
            </w:r>
            <w:proofErr w:type="spellEnd"/>
            <w:r>
              <w:rPr>
                <w:rFonts w:eastAsiaTheme="minorHAnsi"/>
                <w:color w:val="auto"/>
                <w:lang w:eastAsia="en-US"/>
              </w:rPr>
              <w:t xml:space="preserve">) </w:t>
            </w:r>
            <w:proofErr w:type="spellStart"/>
            <w:r w:rsidR="00786FBD" w:rsidRPr="008B3287">
              <w:rPr>
                <w:rFonts w:eastAsiaTheme="minorHAnsi"/>
                <w:color w:val="auto"/>
                <w:lang w:eastAsia="en-US"/>
              </w:rPr>
              <w:t>кожанные</w:t>
            </w:r>
            <w:proofErr w:type="spellEnd"/>
            <w:r w:rsidR="00786FBD">
              <w:rPr>
                <w:rFonts w:eastAsiaTheme="minorHAnsi"/>
                <w:color w:val="auto"/>
                <w:lang w:eastAsia="en-US"/>
              </w:rPr>
              <w:t xml:space="preserve"> </w:t>
            </w:r>
            <w:r>
              <w:rPr>
                <w:rFonts w:eastAsiaTheme="minorHAnsi"/>
                <w:color w:val="auto"/>
                <w:lang w:eastAsia="en-US"/>
              </w:rPr>
              <w:t xml:space="preserve">утепленные морозоустойчивые, </w:t>
            </w:r>
            <w:r w:rsidRPr="00B737F4">
              <w:rPr>
                <w:rFonts w:eastAsiaTheme="minorHAnsi"/>
                <w:color w:val="auto"/>
                <w:lang w:eastAsia="en-US"/>
              </w:rPr>
              <w:t>должны соответствовать</w:t>
            </w:r>
            <w:r>
              <w:rPr>
                <w:rFonts w:eastAsiaTheme="minorHAnsi"/>
                <w:color w:val="auto"/>
                <w:lang w:eastAsia="en-US"/>
              </w:rPr>
              <w:t xml:space="preserve">  </w:t>
            </w:r>
            <w:r w:rsidRPr="00264E1C">
              <w:rPr>
                <w:rFonts w:eastAsiaTheme="minorHAnsi"/>
                <w:color w:val="auto"/>
                <w:lang w:eastAsia="en-US"/>
              </w:rPr>
              <w:t>ГОСТ</w:t>
            </w:r>
            <w:r w:rsidRPr="00B737F4">
              <w:rPr>
                <w:rFonts w:eastAsiaTheme="minorHAnsi"/>
                <w:color w:val="auto"/>
                <w:lang w:eastAsia="en-US"/>
              </w:rPr>
              <w:t>у</w:t>
            </w:r>
            <w:r w:rsidRPr="00264E1C">
              <w:rPr>
                <w:rFonts w:eastAsiaTheme="minorHAnsi"/>
                <w:color w:val="auto"/>
                <w:lang w:eastAsia="en-US"/>
              </w:rPr>
              <w:t xml:space="preserve"> 12.4.137-2001 «Обувь специальная с верхом из кожи для защиты от нефти, нефтепродуктов, кислот, щелочей, нетоксичной и взрывоопасной пыли. Технические условия (с Изменением № 1)».</w:t>
            </w:r>
            <w:r>
              <w:rPr>
                <w:rFonts w:eastAsiaTheme="minorHAnsi"/>
                <w:color w:val="auto"/>
                <w:lang w:eastAsia="en-US"/>
              </w:rPr>
              <w:t xml:space="preserve"> </w:t>
            </w:r>
            <w:r w:rsidR="00EA662E" w:rsidRPr="00EA662E">
              <w:rPr>
                <w:rFonts w:eastAsiaTheme="minorHAnsi"/>
                <w:color w:val="auto"/>
                <w:lang w:eastAsia="en-US"/>
              </w:rPr>
              <w:t xml:space="preserve">Товар должен быть новым, ранее не использованным. </w:t>
            </w:r>
          </w:p>
          <w:p w:rsidR="009723E4" w:rsidRDefault="00550062" w:rsidP="006A3DEA">
            <w:pPr>
              <w:jc w:val="both"/>
              <w:rPr>
                <w:color w:val="auto"/>
              </w:rPr>
            </w:pPr>
            <w:r>
              <w:rPr>
                <w:rFonts w:eastAsiaTheme="minorHAnsi"/>
                <w:color w:val="auto"/>
                <w:lang w:eastAsia="en-US"/>
              </w:rPr>
              <w:tab/>
            </w:r>
            <w:proofErr w:type="gramStart"/>
            <w:r w:rsidRPr="001A1D0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Pr="001A1D07">
              <w:rPr>
                <w:rFonts w:eastAsiaTheme="minorHAnsi"/>
                <w:color w:val="auto"/>
                <w:lang w:eastAsia="en-US"/>
              </w:rPr>
              <w:t>госзакупок</w:t>
            </w:r>
            <w:proofErr w:type="spellEnd"/>
            <w:r w:rsidRPr="001A1D07">
              <w:rPr>
                <w:rFonts w:eastAsiaTheme="minorHAnsi"/>
                <w:color w:val="auto"/>
                <w:lang w:eastAsia="en-US"/>
              </w:rPr>
              <w:t xml:space="preserve"> действующий </w:t>
            </w:r>
            <w:r w:rsidRPr="00071A97">
              <w:rPr>
                <w:rFonts w:eastAsiaTheme="minorHAnsi"/>
                <w:color w:val="auto"/>
                <w:lang w:eastAsia="en-US"/>
              </w:rPr>
              <w:t>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r>
              <w:rPr>
                <w:rFonts w:eastAsiaTheme="minorHAnsi"/>
                <w:color w:val="auto"/>
                <w:lang w:eastAsia="en-US"/>
              </w:rPr>
              <w:t>, а также сканированные накладные, подписанные каждым филиалом о получении то</w:t>
            </w:r>
            <w:r w:rsidR="00B86990">
              <w:rPr>
                <w:rFonts w:eastAsiaTheme="minorHAnsi"/>
                <w:color w:val="auto"/>
                <w:lang w:eastAsia="en-US"/>
              </w:rPr>
              <w:t>вара и</w:t>
            </w:r>
            <w:proofErr w:type="gramEnd"/>
            <w:r w:rsidR="00B86990">
              <w:rPr>
                <w:rFonts w:eastAsiaTheme="minorHAnsi"/>
                <w:color w:val="auto"/>
                <w:lang w:eastAsia="en-US"/>
              </w:rPr>
              <w:t xml:space="preserve"> электронные счета-фактуры </w:t>
            </w:r>
            <w:r>
              <w:rPr>
                <w:rFonts w:eastAsiaTheme="minorHAnsi"/>
                <w:color w:val="auto"/>
                <w:lang w:eastAsia="en-US"/>
              </w:rPr>
              <w:t>предоставлять отдельно по каждому месту поставки товара.</w:t>
            </w:r>
            <w:r>
              <w:rPr>
                <w:color w:val="auto"/>
              </w:rPr>
              <w:tab/>
            </w:r>
          </w:p>
          <w:p w:rsidR="00531CE6" w:rsidRPr="00264E1C" w:rsidRDefault="009723E4" w:rsidP="006A3DEA">
            <w:pPr>
              <w:jc w:val="both"/>
              <w:rPr>
                <w:rFonts w:eastAsiaTheme="minorHAnsi"/>
                <w:color w:val="auto"/>
                <w:lang w:eastAsia="en-US"/>
              </w:rPr>
            </w:pPr>
            <w:r>
              <w:rPr>
                <w:color w:val="auto"/>
              </w:rPr>
              <w:tab/>
              <w:t xml:space="preserve">Ботинки (или </w:t>
            </w:r>
            <w:proofErr w:type="spellStart"/>
            <w:r>
              <w:rPr>
                <w:color w:val="auto"/>
              </w:rPr>
              <w:t>полусапоги</w:t>
            </w:r>
            <w:proofErr w:type="spellEnd"/>
            <w:r>
              <w:rPr>
                <w:color w:val="auto"/>
              </w:rPr>
              <w:t xml:space="preserve">) </w:t>
            </w:r>
            <w:r w:rsidRPr="009723E4">
              <w:rPr>
                <w:color w:val="auto"/>
              </w:rPr>
              <w:t>мужские, кожаные, утепленные</w:t>
            </w:r>
            <w:r>
              <w:rPr>
                <w:color w:val="auto"/>
              </w:rPr>
              <w:t xml:space="preserve"> предназначены </w:t>
            </w:r>
            <w:r w:rsidRPr="009723E4">
              <w:rPr>
                <w:color w:val="auto"/>
              </w:rPr>
              <w:t>для защиты от производственных загрязнений</w:t>
            </w:r>
            <w:r>
              <w:rPr>
                <w:color w:val="auto"/>
              </w:rPr>
              <w:t xml:space="preserve"> при выполнении </w:t>
            </w:r>
            <w:proofErr w:type="gramStart"/>
            <w:r>
              <w:rPr>
                <w:color w:val="auto"/>
              </w:rPr>
              <w:t>работ</w:t>
            </w:r>
            <w:proofErr w:type="gramEnd"/>
            <w:r>
              <w:rPr>
                <w:color w:val="auto"/>
              </w:rPr>
              <w:t xml:space="preserve"> как на открытом воздухе, так и в помещениях.</w:t>
            </w:r>
            <w:r w:rsidRPr="009723E4">
              <w:rPr>
                <w:color w:val="auto"/>
              </w:rPr>
              <w:t xml:space="preserve"> </w:t>
            </w:r>
            <w:r w:rsidR="002B36F7">
              <w:rPr>
                <w:color w:val="auto"/>
              </w:rPr>
              <w:tab/>
            </w:r>
            <w:r w:rsidR="00087DC8">
              <w:rPr>
                <w:rFonts w:eastAsiaTheme="minorHAnsi"/>
                <w:color w:val="auto"/>
                <w:lang w:eastAsia="en-US"/>
              </w:rPr>
              <w:t>Изготавлива</w:t>
            </w:r>
            <w:r w:rsidR="00087DC8" w:rsidRPr="002940FC">
              <w:rPr>
                <w:rFonts w:eastAsiaTheme="minorHAnsi"/>
                <w:color w:val="auto"/>
                <w:lang w:eastAsia="en-US"/>
              </w:rPr>
              <w:t>ю</w:t>
            </w:r>
            <w:r w:rsidR="00531CE6" w:rsidRPr="002940FC">
              <w:rPr>
                <w:rFonts w:eastAsiaTheme="minorHAnsi"/>
                <w:color w:val="auto"/>
                <w:lang w:eastAsia="en-US"/>
              </w:rPr>
              <w:t>т</w:t>
            </w:r>
            <w:r w:rsidR="00531CE6" w:rsidRPr="00264E1C">
              <w:rPr>
                <w:rFonts w:eastAsiaTheme="minorHAnsi"/>
                <w:color w:val="auto"/>
                <w:lang w:eastAsia="en-US"/>
              </w:rPr>
              <w:t xml:space="preserve">ся из термоустойчивой водоотталкивающей натуральной кожи повышенной толщины (1,8 – 2,2 мм). Утеплитель: искусственный мех. </w:t>
            </w:r>
            <w:proofErr w:type="gramStart"/>
            <w:r w:rsidR="002B36F7" w:rsidRPr="00FD1181">
              <w:rPr>
                <w:rFonts w:eastAsiaTheme="minorHAnsi"/>
                <w:color w:val="auto"/>
                <w:lang w:eastAsia="en-US"/>
              </w:rPr>
              <w:t>Ударопрочный металлический подносок защищает носовую часть стопы от ударов силой до 200 Дж.</w:t>
            </w:r>
            <w:r w:rsidR="002B36F7">
              <w:rPr>
                <w:rFonts w:eastAsiaTheme="minorHAnsi"/>
                <w:color w:val="auto"/>
                <w:lang w:eastAsia="en-US"/>
              </w:rPr>
              <w:t xml:space="preserve"> </w:t>
            </w:r>
            <w:r w:rsidR="00531CE6" w:rsidRPr="00264E1C">
              <w:rPr>
                <w:rFonts w:eastAsiaTheme="minorHAnsi"/>
                <w:color w:val="auto"/>
                <w:lang w:eastAsia="en-US"/>
              </w:rPr>
              <w:t>Двух</w:t>
            </w:r>
            <w:r w:rsidR="002B36F7">
              <w:rPr>
                <w:rFonts w:eastAsiaTheme="minorHAnsi"/>
                <w:color w:val="auto"/>
                <w:lang w:eastAsia="en-US"/>
              </w:rPr>
              <w:t xml:space="preserve">слойная </w:t>
            </w:r>
            <w:proofErr w:type="spellStart"/>
            <w:r w:rsidR="002B36F7">
              <w:rPr>
                <w:rFonts w:eastAsiaTheme="minorHAnsi"/>
                <w:color w:val="auto"/>
                <w:lang w:eastAsia="en-US"/>
              </w:rPr>
              <w:t>маслобензостойкая</w:t>
            </w:r>
            <w:proofErr w:type="spellEnd"/>
            <w:r w:rsidR="002B36F7">
              <w:rPr>
                <w:rFonts w:eastAsiaTheme="minorHAnsi"/>
                <w:color w:val="auto"/>
                <w:lang w:eastAsia="en-US"/>
              </w:rPr>
              <w:t xml:space="preserve"> (МБС) и</w:t>
            </w:r>
            <w:r w:rsidR="00531CE6" w:rsidRPr="00264E1C">
              <w:rPr>
                <w:rFonts w:eastAsiaTheme="minorHAnsi"/>
                <w:color w:val="auto"/>
                <w:lang w:eastAsia="en-US"/>
              </w:rPr>
              <w:t xml:space="preserve"> </w:t>
            </w:r>
            <w:proofErr w:type="spellStart"/>
            <w:r w:rsidR="00531CE6" w:rsidRPr="00264E1C">
              <w:rPr>
                <w:rFonts w:eastAsiaTheme="minorHAnsi"/>
                <w:color w:val="auto"/>
                <w:lang w:eastAsia="en-US"/>
              </w:rPr>
              <w:t>кислотощелочестойкая</w:t>
            </w:r>
            <w:proofErr w:type="spellEnd"/>
            <w:r w:rsidR="00531CE6" w:rsidRPr="00264E1C">
              <w:rPr>
                <w:rFonts w:eastAsiaTheme="minorHAnsi"/>
                <w:color w:val="auto"/>
                <w:lang w:eastAsia="en-US"/>
              </w:rPr>
              <w:t xml:space="preserve"> (КЩС) подошва устойчива к воздействию агрессивной среды</w:t>
            </w:r>
            <w:r w:rsidR="002B36F7">
              <w:rPr>
                <w:rFonts w:eastAsiaTheme="minorHAnsi"/>
                <w:color w:val="auto"/>
                <w:lang w:eastAsia="en-US"/>
              </w:rPr>
              <w:t>:</w:t>
            </w:r>
            <w:r w:rsidR="00531CE6" w:rsidRPr="00264E1C">
              <w:rPr>
                <w:rFonts w:eastAsiaTheme="minorHAnsi"/>
                <w:color w:val="auto"/>
                <w:lang w:eastAsia="en-US"/>
              </w:rPr>
              <w:t xml:space="preserve"> масел, нефтепродуктов, щелочей концентрациями до 20%. Промежуточный слой </w:t>
            </w:r>
            <w:r w:rsidR="002B36F7">
              <w:rPr>
                <w:rFonts w:eastAsiaTheme="minorHAnsi"/>
                <w:color w:val="auto"/>
                <w:lang w:eastAsia="en-US"/>
              </w:rPr>
              <w:t xml:space="preserve">подошвы </w:t>
            </w:r>
            <w:r w:rsidR="00531CE6" w:rsidRPr="00264E1C">
              <w:rPr>
                <w:rFonts w:eastAsiaTheme="minorHAnsi"/>
                <w:color w:val="auto"/>
                <w:lang w:eastAsia="en-US"/>
              </w:rPr>
              <w:t>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roofErr w:type="gramEnd"/>
            <w:r w:rsidR="00531CE6" w:rsidRPr="00264E1C">
              <w:rPr>
                <w:rFonts w:eastAsiaTheme="minorHAnsi"/>
                <w:color w:val="auto"/>
                <w:lang w:eastAsia="en-US"/>
              </w:rPr>
              <w:t xml:space="preserve"> Ходовой слой изготовлен из износостойкого, термостойкого, морозостойкого (–40°С...+100°С) термопластичного полиуретана с улучшенным сопротивлением скольжению (глубина протектора составляет 4,5 мм), стойк</w:t>
            </w:r>
            <w:r w:rsidR="00087DC8">
              <w:rPr>
                <w:rFonts w:eastAsiaTheme="minorHAnsi"/>
                <w:color w:val="auto"/>
                <w:lang w:eastAsia="en-US"/>
              </w:rPr>
              <w:t xml:space="preserve">остью к деформациям и истиранию. </w:t>
            </w:r>
            <w:r w:rsidR="00087DC8" w:rsidRPr="002940FC">
              <w:rPr>
                <w:rFonts w:eastAsiaTheme="minorHAnsi"/>
                <w:color w:val="auto"/>
                <w:lang w:eastAsia="en-US"/>
              </w:rPr>
              <w:t>Цвет: черный, темно-синий или коричневый.</w:t>
            </w:r>
          </w:p>
          <w:p w:rsidR="00531CE6" w:rsidRDefault="00531CE6" w:rsidP="006A3DEA">
            <w:pPr>
              <w:jc w:val="both"/>
              <w:rPr>
                <w:rFonts w:eastAsiaTheme="minorHAnsi"/>
                <w:color w:val="auto"/>
                <w:lang w:eastAsia="en-US"/>
              </w:rPr>
            </w:pPr>
            <w:r w:rsidRPr="00264E1C">
              <w:rPr>
                <w:rFonts w:eastAsiaTheme="minorHAnsi"/>
                <w:color w:val="auto"/>
                <w:lang w:eastAsia="en-US"/>
              </w:rPr>
              <w:t xml:space="preserve"> </w:t>
            </w:r>
            <w:r w:rsidRPr="006D184B">
              <w:rPr>
                <w:rFonts w:eastAsiaTheme="minorHAnsi"/>
                <w:color w:val="auto"/>
                <w:lang w:eastAsia="en-US"/>
              </w:rPr>
              <w:t xml:space="preserve">Количество </w:t>
            </w:r>
            <w:r w:rsidR="00E00B9C" w:rsidRPr="002940FC">
              <w:rPr>
                <w:rFonts w:eastAsiaTheme="minorHAnsi"/>
                <w:color w:val="auto"/>
                <w:lang w:eastAsia="en-US"/>
              </w:rPr>
              <w:t>пар</w:t>
            </w:r>
            <w:r w:rsidR="00E00B9C">
              <w:rPr>
                <w:rFonts w:eastAsiaTheme="minorHAnsi"/>
                <w:color w:val="auto"/>
                <w:lang w:eastAsia="en-US"/>
              </w:rPr>
              <w:t xml:space="preserve"> </w:t>
            </w:r>
            <w:r>
              <w:rPr>
                <w:rFonts w:eastAsiaTheme="minorHAnsi"/>
                <w:color w:val="auto"/>
                <w:lang w:eastAsia="en-US"/>
              </w:rPr>
              <w:t xml:space="preserve"> и размеры обуви</w:t>
            </w:r>
            <w:r w:rsidRPr="006D184B">
              <w:rPr>
                <w:rFonts w:eastAsiaTheme="minorHAnsi"/>
                <w:color w:val="auto"/>
                <w:lang w:eastAsia="en-US"/>
              </w:rPr>
              <w:t xml:space="preserve">  по каждому филиалу:</w:t>
            </w:r>
          </w:p>
          <w:p w:rsidR="00786FBD" w:rsidRPr="007375CB" w:rsidRDefault="00531CE6" w:rsidP="00786FBD">
            <w:pPr>
              <w:jc w:val="both"/>
              <w:rPr>
                <w:rFonts w:eastAsia="Calibri"/>
                <w:color w:val="auto"/>
                <w:lang w:eastAsia="en-US"/>
              </w:rPr>
            </w:pPr>
            <w:r>
              <w:rPr>
                <w:rFonts w:eastAsiaTheme="minorHAnsi"/>
                <w:color w:val="auto"/>
                <w:lang w:eastAsia="en-US"/>
              </w:rPr>
              <w:t xml:space="preserve">1) </w:t>
            </w:r>
            <w:r w:rsidR="00786FBD" w:rsidRPr="007375CB">
              <w:rPr>
                <w:rFonts w:eastAsia="Calibri"/>
                <w:color w:val="auto"/>
                <w:lang w:eastAsia="en-US"/>
              </w:rPr>
              <w:t>Акмолинская-40</w:t>
            </w:r>
            <w:r w:rsidR="00786FBD">
              <w:rPr>
                <w:rFonts w:eastAsia="Calibri"/>
                <w:color w:val="auto"/>
                <w:lang w:eastAsia="en-US"/>
              </w:rPr>
              <w:t xml:space="preserve"> пар</w:t>
            </w:r>
            <w:r w:rsidR="00786FBD" w:rsidRPr="007375CB">
              <w:rPr>
                <w:rFonts w:eastAsia="Calibri"/>
                <w:color w:val="auto"/>
                <w:lang w:eastAsia="en-US"/>
              </w:rPr>
              <w:t xml:space="preserve">, г. Кокшетау, </w:t>
            </w:r>
            <w:r w:rsidR="00786FBD">
              <w:rPr>
                <w:rFonts w:eastAsia="Calibri"/>
                <w:color w:val="auto"/>
                <w:lang w:eastAsia="en-US"/>
              </w:rPr>
              <w:t xml:space="preserve"> Абая, 108/2 (склад на </w:t>
            </w:r>
            <w:proofErr w:type="spellStart"/>
            <w:r w:rsidR="00786FBD" w:rsidRPr="007375CB">
              <w:rPr>
                <w:rFonts w:eastAsia="Calibri"/>
                <w:color w:val="auto"/>
                <w:lang w:eastAsia="en-US"/>
              </w:rPr>
              <w:t>ул</w:t>
            </w:r>
            <w:proofErr w:type="gramStart"/>
            <w:r w:rsidR="00786FBD" w:rsidRPr="007375CB">
              <w:rPr>
                <w:rFonts w:eastAsia="Calibri"/>
                <w:color w:val="auto"/>
                <w:lang w:eastAsia="en-US"/>
              </w:rPr>
              <w:t>.К</w:t>
            </w:r>
            <w:proofErr w:type="gramEnd"/>
            <w:r w:rsidR="00786FBD" w:rsidRPr="007375CB">
              <w:rPr>
                <w:rFonts w:eastAsia="Calibri"/>
                <w:color w:val="auto"/>
                <w:lang w:eastAsia="en-US"/>
              </w:rPr>
              <w:t>удабердиева</w:t>
            </w:r>
            <w:proofErr w:type="spellEnd"/>
            <w:r w:rsidR="00786FBD" w:rsidRPr="007375CB">
              <w:rPr>
                <w:rFonts w:eastAsia="Calibri"/>
                <w:color w:val="auto"/>
                <w:lang w:eastAsia="en-US"/>
              </w:rPr>
              <w:t xml:space="preserve"> 1/1</w:t>
            </w:r>
            <w:r w:rsidR="00786FBD">
              <w:rPr>
                <w:rFonts w:eastAsia="Calibri"/>
                <w:color w:val="auto"/>
                <w:lang w:eastAsia="en-US"/>
              </w:rPr>
              <w:t>)</w:t>
            </w:r>
            <w:r w:rsidR="00786FBD" w:rsidRPr="007375CB">
              <w:rPr>
                <w:rFonts w:eastAsia="Calibri"/>
                <w:color w:val="auto"/>
                <w:lang w:eastAsia="en-US"/>
              </w:rPr>
              <w:t>;</w:t>
            </w:r>
          </w:p>
          <w:p w:rsidR="00786FBD" w:rsidRPr="007375CB" w:rsidRDefault="00786FBD" w:rsidP="00786FBD">
            <w:pPr>
              <w:jc w:val="both"/>
              <w:rPr>
                <w:rFonts w:eastAsia="Calibri"/>
                <w:color w:val="auto"/>
                <w:lang w:eastAsia="en-US"/>
              </w:rPr>
            </w:pPr>
            <w:r w:rsidRPr="007375CB">
              <w:rPr>
                <w:rFonts w:eastAsia="Calibri"/>
                <w:color w:val="auto"/>
                <w:lang w:eastAsia="en-US"/>
              </w:rPr>
              <w:lastRenderedPageBreak/>
              <w:t>42 – 10 пар;</w:t>
            </w:r>
          </w:p>
          <w:p w:rsidR="00786FBD" w:rsidRPr="007375CB" w:rsidRDefault="00786FBD" w:rsidP="00786FBD">
            <w:pPr>
              <w:jc w:val="both"/>
              <w:rPr>
                <w:rFonts w:eastAsia="Calibri"/>
                <w:color w:val="auto"/>
                <w:lang w:eastAsia="en-US"/>
              </w:rPr>
            </w:pPr>
            <w:r w:rsidRPr="007375CB">
              <w:rPr>
                <w:rFonts w:eastAsia="Calibri"/>
                <w:color w:val="auto"/>
                <w:lang w:eastAsia="en-US"/>
              </w:rPr>
              <w:t>43 – 15 пар;</w:t>
            </w:r>
          </w:p>
          <w:p w:rsidR="00786FBD" w:rsidRPr="007375CB" w:rsidRDefault="00786FBD" w:rsidP="00786FBD">
            <w:pPr>
              <w:jc w:val="both"/>
              <w:rPr>
                <w:rFonts w:eastAsia="Calibri"/>
                <w:color w:val="auto"/>
                <w:lang w:val="kk-KZ" w:eastAsia="en-US"/>
              </w:rPr>
            </w:pPr>
            <w:r w:rsidRPr="007375CB">
              <w:rPr>
                <w:rFonts w:eastAsia="Calibri"/>
                <w:color w:val="auto"/>
                <w:lang w:eastAsia="en-US"/>
              </w:rPr>
              <w:t>45 – 15 пар.</w:t>
            </w:r>
          </w:p>
          <w:p w:rsidR="00271FB1" w:rsidRPr="008B3287" w:rsidRDefault="00271FB1" w:rsidP="006A3DEA">
            <w:pPr>
              <w:jc w:val="both"/>
              <w:rPr>
                <w:rFonts w:eastAsiaTheme="minorHAnsi"/>
                <w:color w:val="auto"/>
                <w:lang w:val="kk-KZ" w:eastAsia="en-US"/>
              </w:rPr>
            </w:pPr>
            <w:r w:rsidRPr="008B3287">
              <w:rPr>
                <w:rFonts w:eastAsiaTheme="minorHAnsi"/>
                <w:color w:val="auto"/>
                <w:lang w:val="kk-KZ" w:eastAsia="en-US"/>
              </w:rPr>
              <w:t>2</w:t>
            </w:r>
            <w:r w:rsidRPr="008B3287">
              <w:rPr>
                <w:rFonts w:eastAsiaTheme="minorHAnsi"/>
                <w:color w:val="auto"/>
                <w:lang w:eastAsia="en-US"/>
              </w:rPr>
              <w:t xml:space="preserve">) </w:t>
            </w:r>
            <w:r w:rsidRPr="008B3287">
              <w:rPr>
                <w:rFonts w:eastAsiaTheme="minorHAnsi"/>
                <w:color w:val="auto"/>
                <w:lang w:val="kk-KZ" w:eastAsia="en-US"/>
              </w:rPr>
              <w:t>Актюбинская-25, г. Актобе, ул.Летняя 25;</w:t>
            </w:r>
          </w:p>
          <w:p w:rsidR="00271FB1" w:rsidRPr="008B3287" w:rsidRDefault="002940FC" w:rsidP="006A3DEA">
            <w:pPr>
              <w:jc w:val="both"/>
              <w:rPr>
                <w:rFonts w:eastAsiaTheme="minorHAnsi"/>
                <w:color w:val="auto"/>
                <w:lang w:val="kk-KZ" w:eastAsia="en-US"/>
              </w:rPr>
            </w:pPr>
            <w:r w:rsidRPr="008B3287">
              <w:rPr>
                <w:rFonts w:eastAsiaTheme="minorHAnsi"/>
                <w:color w:val="auto"/>
                <w:lang w:val="kk-KZ" w:eastAsia="en-US"/>
              </w:rPr>
              <w:t>40 – 6</w:t>
            </w:r>
            <w:r w:rsidR="00271FB1" w:rsidRPr="008B3287">
              <w:rPr>
                <w:rFonts w:eastAsiaTheme="minorHAnsi"/>
                <w:color w:val="auto"/>
                <w:lang w:val="kk-KZ" w:eastAsia="en-US"/>
              </w:rPr>
              <w:t xml:space="preserve"> пар ;</w:t>
            </w:r>
          </w:p>
          <w:p w:rsidR="00271FB1" w:rsidRPr="008B3287" w:rsidRDefault="00271FB1" w:rsidP="006A3DEA">
            <w:pPr>
              <w:jc w:val="both"/>
              <w:rPr>
                <w:rFonts w:eastAsiaTheme="minorHAnsi"/>
                <w:color w:val="auto"/>
                <w:lang w:val="kk-KZ" w:eastAsia="en-US"/>
              </w:rPr>
            </w:pPr>
            <w:r w:rsidRPr="008B3287">
              <w:rPr>
                <w:rFonts w:eastAsiaTheme="minorHAnsi"/>
                <w:color w:val="auto"/>
                <w:lang w:val="kk-KZ" w:eastAsia="en-US"/>
              </w:rPr>
              <w:t xml:space="preserve">41 – </w:t>
            </w:r>
            <w:r w:rsidR="002940FC" w:rsidRPr="008B3287">
              <w:rPr>
                <w:rFonts w:eastAsiaTheme="minorHAnsi"/>
                <w:color w:val="auto"/>
                <w:lang w:val="kk-KZ" w:eastAsia="en-US"/>
              </w:rPr>
              <w:t>8</w:t>
            </w:r>
            <w:r w:rsidRPr="008B3287">
              <w:rPr>
                <w:rFonts w:eastAsiaTheme="minorHAnsi"/>
                <w:color w:val="auto"/>
                <w:lang w:val="kk-KZ" w:eastAsia="en-US"/>
              </w:rPr>
              <w:t xml:space="preserve"> пар;</w:t>
            </w:r>
          </w:p>
          <w:p w:rsidR="00271FB1" w:rsidRPr="008B3287" w:rsidRDefault="00271FB1" w:rsidP="006A3DEA">
            <w:pPr>
              <w:jc w:val="both"/>
              <w:rPr>
                <w:rFonts w:eastAsiaTheme="minorHAnsi"/>
                <w:color w:val="auto"/>
                <w:lang w:val="kk-KZ" w:eastAsia="en-US"/>
              </w:rPr>
            </w:pPr>
            <w:r w:rsidRPr="008B3287">
              <w:rPr>
                <w:rFonts w:eastAsiaTheme="minorHAnsi"/>
                <w:color w:val="auto"/>
                <w:lang w:val="kk-KZ" w:eastAsia="en-US"/>
              </w:rPr>
              <w:t xml:space="preserve">42 – </w:t>
            </w:r>
            <w:r w:rsidR="002940FC" w:rsidRPr="008B3287">
              <w:rPr>
                <w:rFonts w:eastAsiaTheme="minorHAnsi"/>
                <w:color w:val="auto"/>
                <w:lang w:val="kk-KZ" w:eastAsia="en-US"/>
              </w:rPr>
              <w:t>9</w:t>
            </w:r>
            <w:r w:rsidRPr="008B3287">
              <w:rPr>
                <w:rFonts w:eastAsiaTheme="minorHAnsi"/>
                <w:color w:val="auto"/>
                <w:lang w:val="kk-KZ" w:eastAsia="en-US"/>
              </w:rPr>
              <w:t xml:space="preserve"> пар;</w:t>
            </w:r>
          </w:p>
          <w:p w:rsidR="00271FB1" w:rsidRPr="008B3287" w:rsidRDefault="002940FC" w:rsidP="006A3DEA">
            <w:pPr>
              <w:jc w:val="both"/>
              <w:rPr>
                <w:rFonts w:eastAsiaTheme="minorHAnsi"/>
                <w:color w:val="auto"/>
                <w:lang w:val="kk-KZ" w:eastAsia="en-US"/>
              </w:rPr>
            </w:pPr>
            <w:r w:rsidRPr="008B3287">
              <w:rPr>
                <w:rFonts w:eastAsiaTheme="minorHAnsi"/>
                <w:color w:val="auto"/>
                <w:lang w:val="kk-KZ" w:eastAsia="en-US"/>
              </w:rPr>
              <w:t>43 – 2 пар.</w:t>
            </w:r>
          </w:p>
          <w:p w:rsidR="008B3287" w:rsidRPr="008B3287" w:rsidRDefault="008B3287" w:rsidP="008B3287">
            <w:pPr>
              <w:jc w:val="both"/>
              <w:rPr>
                <w:rFonts w:eastAsia="Calibri"/>
                <w:color w:val="auto"/>
                <w:lang w:val="kk-KZ" w:eastAsia="en-US"/>
              </w:rPr>
            </w:pPr>
            <w:r w:rsidRPr="008B3287">
              <w:rPr>
                <w:rFonts w:eastAsiaTheme="minorHAnsi"/>
                <w:color w:val="auto"/>
                <w:lang w:val="kk-KZ" w:eastAsia="en-US"/>
              </w:rPr>
              <w:t>3</w:t>
            </w:r>
            <w:r w:rsidRPr="008B3287">
              <w:rPr>
                <w:rFonts w:eastAsiaTheme="minorHAnsi"/>
                <w:color w:val="auto"/>
                <w:lang w:val="kk-KZ" w:eastAsia="en-US"/>
              </w:rPr>
              <w:t xml:space="preserve">) </w:t>
            </w:r>
            <w:r w:rsidRPr="008B3287">
              <w:rPr>
                <w:rFonts w:eastAsia="Calibri"/>
                <w:color w:val="auto"/>
                <w:lang w:val="kk-KZ" w:eastAsia="en-US"/>
              </w:rPr>
              <w:t>Жамбылская ОДРТ -12 пар, г. Тараз, массив Телецентр, 16 А;</w:t>
            </w:r>
          </w:p>
          <w:p w:rsidR="008B3287" w:rsidRPr="008B3287" w:rsidRDefault="008B3287" w:rsidP="008B3287">
            <w:pPr>
              <w:jc w:val="both"/>
              <w:rPr>
                <w:rFonts w:eastAsia="Calibri"/>
                <w:color w:val="auto"/>
                <w:lang w:val="kk-KZ" w:eastAsia="en-US"/>
              </w:rPr>
            </w:pPr>
            <w:r w:rsidRPr="008B3287">
              <w:rPr>
                <w:rFonts w:eastAsia="Calibri"/>
                <w:color w:val="auto"/>
                <w:lang w:val="kk-KZ" w:eastAsia="en-US"/>
              </w:rPr>
              <w:t>40 – 1 пара;</w:t>
            </w:r>
          </w:p>
          <w:p w:rsidR="008B3287" w:rsidRPr="008B3287" w:rsidRDefault="008B3287" w:rsidP="008B3287">
            <w:pPr>
              <w:jc w:val="both"/>
              <w:rPr>
                <w:rFonts w:eastAsia="Calibri"/>
                <w:color w:val="auto"/>
                <w:lang w:val="kk-KZ" w:eastAsia="en-US"/>
              </w:rPr>
            </w:pPr>
            <w:r w:rsidRPr="008B3287">
              <w:rPr>
                <w:rFonts w:eastAsia="Calibri"/>
                <w:color w:val="auto"/>
                <w:lang w:val="kk-KZ" w:eastAsia="en-US"/>
              </w:rPr>
              <w:t>41 – 3 пары;</w:t>
            </w:r>
          </w:p>
          <w:p w:rsidR="008B3287" w:rsidRPr="008B3287" w:rsidRDefault="008B3287" w:rsidP="008B3287">
            <w:pPr>
              <w:jc w:val="both"/>
              <w:rPr>
                <w:rFonts w:eastAsia="Calibri"/>
                <w:color w:val="auto"/>
                <w:lang w:val="kk-KZ" w:eastAsia="en-US"/>
              </w:rPr>
            </w:pPr>
            <w:r w:rsidRPr="008B3287">
              <w:rPr>
                <w:rFonts w:eastAsia="Calibri"/>
                <w:color w:val="auto"/>
                <w:lang w:val="kk-KZ" w:eastAsia="en-US"/>
              </w:rPr>
              <w:t xml:space="preserve">42 – 3 пары; </w:t>
            </w:r>
          </w:p>
          <w:p w:rsidR="008B3287" w:rsidRPr="008B3287" w:rsidRDefault="008B3287" w:rsidP="008B3287">
            <w:pPr>
              <w:jc w:val="both"/>
              <w:rPr>
                <w:rFonts w:eastAsia="Calibri"/>
                <w:color w:val="auto"/>
                <w:lang w:val="kk-KZ" w:eastAsia="en-US"/>
              </w:rPr>
            </w:pPr>
            <w:r w:rsidRPr="008B3287">
              <w:rPr>
                <w:rFonts w:eastAsia="Calibri"/>
                <w:color w:val="auto"/>
                <w:lang w:val="kk-KZ" w:eastAsia="en-US"/>
              </w:rPr>
              <w:t>43 – 3  пары;</w:t>
            </w:r>
          </w:p>
          <w:p w:rsidR="008B3287" w:rsidRPr="008B3287" w:rsidRDefault="008B3287" w:rsidP="008B3287">
            <w:pPr>
              <w:jc w:val="both"/>
              <w:rPr>
                <w:rFonts w:eastAsia="Calibri"/>
                <w:color w:val="auto"/>
                <w:lang w:val="kk-KZ" w:eastAsia="en-US"/>
              </w:rPr>
            </w:pPr>
            <w:r w:rsidRPr="008B3287">
              <w:rPr>
                <w:rFonts w:eastAsia="Calibri"/>
                <w:color w:val="auto"/>
                <w:lang w:val="kk-KZ" w:eastAsia="en-US"/>
              </w:rPr>
              <w:t>44 – 2  пары.</w:t>
            </w:r>
          </w:p>
          <w:p w:rsidR="00080AEB" w:rsidRPr="008B3287" w:rsidRDefault="008B3287" w:rsidP="00080AEB">
            <w:pPr>
              <w:jc w:val="both"/>
              <w:rPr>
                <w:rFonts w:eastAsiaTheme="minorHAnsi"/>
                <w:color w:val="auto"/>
                <w:lang w:val="kk-KZ" w:eastAsia="en-US"/>
              </w:rPr>
            </w:pPr>
            <w:r w:rsidRPr="008B3287">
              <w:rPr>
                <w:rFonts w:eastAsiaTheme="minorHAnsi"/>
                <w:color w:val="auto"/>
                <w:lang w:val="kk-KZ" w:eastAsia="en-US"/>
              </w:rPr>
              <w:t>4</w:t>
            </w:r>
            <w:r w:rsidR="00FB32B4" w:rsidRPr="008B3287">
              <w:rPr>
                <w:rFonts w:eastAsiaTheme="minorHAnsi"/>
                <w:color w:val="auto"/>
                <w:lang w:val="kk-KZ" w:eastAsia="en-US"/>
              </w:rPr>
              <w:t xml:space="preserve">) </w:t>
            </w:r>
            <w:r w:rsidR="00080AEB" w:rsidRPr="008B3287">
              <w:rPr>
                <w:rFonts w:eastAsiaTheme="minorHAnsi"/>
                <w:color w:val="auto"/>
                <w:lang w:val="kk-KZ" w:eastAsia="en-US"/>
              </w:rPr>
              <w:t>ЗК ОДРТ - 1 пар</w:t>
            </w:r>
            <w:r w:rsidR="00902C92" w:rsidRPr="008B3287">
              <w:rPr>
                <w:rFonts w:eastAsiaTheme="minorHAnsi"/>
                <w:color w:val="auto"/>
                <w:lang w:val="kk-KZ" w:eastAsia="en-US"/>
              </w:rPr>
              <w:t>а</w:t>
            </w:r>
            <w:r w:rsidR="00080AEB" w:rsidRPr="008B3287">
              <w:rPr>
                <w:rFonts w:eastAsiaTheme="minorHAnsi"/>
                <w:color w:val="auto"/>
                <w:lang w:val="kk-KZ" w:eastAsia="en-US"/>
              </w:rPr>
              <w:t xml:space="preserve"> г. Уральск ул. Сдыкова 1;</w:t>
            </w:r>
          </w:p>
          <w:p w:rsidR="00FB32B4" w:rsidRPr="008B3287" w:rsidRDefault="00080AEB" w:rsidP="00080AEB">
            <w:pPr>
              <w:jc w:val="both"/>
              <w:rPr>
                <w:rFonts w:eastAsiaTheme="minorHAnsi"/>
                <w:color w:val="auto"/>
                <w:lang w:val="kk-KZ" w:eastAsia="en-US"/>
              </w:rPr>
            </w:pPr>
            <w:r w:rsidRPr="008B3287">
              <w:rPr>
                <w:rFonts w:eastAsiaTheme="minorHAnsi"/>
                <w:color w:val="auto"/>
                <w:lang w:val="kk-KZ" w:eastAsia="en-US"/>
              </w:rPr>
              <w:t>41 размер – 1 пар</w:t>
            </w:r>
            <w:r w:rsidR="008B3287">
              <w:rPr>
                <w:rFonts w:eastAsiaTheme="minorHAnsi"/>
                <w:color w:val="auto"/>
                <w:lang w:val="kk-KZ" w:eastAsia="en-US"/>
              </w:rPr>
              <w:t>а</w:t>
            </w:r>
            <w:r w:rsidRPr="008B3287">
              <w:rPr>
                <w:rFonts w:eastAsiaTheme="minorHAnsi"/>
                <w:color w:val="auto"/>
                <w:lang w:val="kk-KZ" w:eastAsia="en-US"/>
              </w:rPr>
              <w:t>.</w:t>
            </w:r>
          </w:p>
          <w:p w:rsidR="00531CE6" w:rsidRPr="008B3287" w:rsidRDefault="00080AEB" w:rsidP="006A3DEA">
            <w:pPr>
              <w:jc w:val="both"/>
              <w:rPr>
                <w:rFonts w:eastAsiaTheme="minorHAnsi"/>
                <w:color w:val="auto"/>
                <w:lang w:eastAsia="en-US"/>
              </w:rPr>
            </w:pPr>
            <w:r w:rsidRPr="008B3287">
              <w:rPr>
                <w:rFonts w:eastAsiaTheme="minorHAnsi"/>
                <w:color w:val="auto"/>
                <w:lang w:eastAsia="en-US"/>
              </w:rPr>
              <w:t>5</w:t>
            </w:r>
            <w:r w:rsidR="00531CE6" w:rsidRPr="008B3287">
              <w:rPr>
                <w:rFonts w:eastAsiaTheme="minorHAnsi"/>
                <w:color w:val="auto"/>
                <w:lang w:eastAsia="en-US"/>
              </w:rPr>
              <w:t>) Карагандинская-40,</w:t>
            </w:r>
            <w:r w:rsidR="00550062" w:rsidRPr="008B3287">
              <w:rPr>
                <w:rFonts w:eastAsiaTheme="minorHAnsi"/>
                <w:color w:val="auto"/>
                <w:lang w:eastAsia="en-US"/>
              </w:rPr>
              <w:t xml:space="preserve"> </w:t>
            </w:r>
            <w:r w:rsidR="00531CE6" w:rsidRPr="008B3287">
              <w:rPr>
                <w:rFonts w:eastAsiaTheme="minorHAnsi"/>
                <w:color w:val="auto"/>
                <w:lang w:eastAsia="en-US"/>
              </w:rPr>
              <w:t xml:space="preserve">г. Караганда, район </w:t>
            </w:r>
            <w:proofErr w:type="spellStart"/>
            <w:r w:rsidR="00531CE6" w:rsidRPr="008B3287">
              <w:rPr>
                <w:rFonts w:eastAsiaTheme="minorHAnsi"/>
                <w:color w:val="auto"/>
                <w:lang w:eastAsia="en-US"/>
              </w:rPr>
              <w:t>Казыбек</w:t>
            </w:r>
            <w:proofErr w:type="spellEnd"/>
            <w:r w:rsidR="00531CE6" w:rsidRPr="008B3287">
              <w:rPr>
                <w:rFonts w:eastAsiaTheme="minorHAnsi"/>
                <w:color w:val="auto"/>
                <w:lang w:eastAsia="en-US"/>
              </w:rPr>
              <w:t xml:space="preserve"> Би, ул. Воинов Интернационалистов, строение 14 В.</w:t>
            </w:r>
          </w:p>
          <w:p w:rsidR="00531CE6" w:rsidRPr="008B3287" w:rsidRDefault="00550062" w:rsidP="006A3DEA">
            <w:pPr>
              <w:jc w:val="both"/>
              <w:rPr>
                <w:rFonts w:eastAsiaTheme="minorHAnsi"/>
                <w:color w:val="auto"/>
                <w:lang w:eastAsia="en-US"/>
              </w:rPr>
            </w:pPr>
            <w:r w:rsidRPr="008B3287">
              <w:rPr>
                <w:rFonts w:eastAsiaTheme="minorHAnsi"/>
                <w:color w:val="auto"/>
                <w:lang w:eastAsia="en-US"/>
              </w:rPr>
              <w:t>40 – 4</w:t>
            </w:r>
            <w:r w:rsidR="008B3287" w:rsidRPr="008B3287">
              <w:rPr>
                <w:rFonts w:eastAsiaTheme="minorHAnsi"/>
                <w:color w:val="auto"/>
                <w:lang w:eastAsia="en-US"/>
              </w:rPr>
              <w:t xml:space="preserve"> пар</w:t>
            </w:r>
            <w:r w:rsidR="00531CE6" w:rsidRPr="008B3287">
              <w:rPr>
                <w:rFonts w:eastAsiaTheme="minorHAnsi"/>
                <w:color w:val="auto"/>
                <w:lang w:eastAsia="en-US"/>
              </w:rPr>
              <w:t>;</w:t>
            </w:r>
          </w:p>
          <w:p w:rsidR="00531CE6" w:rsidRPr="008B3287" w:rsidRDefault="00550062" w:rsidP="006A3DEA">
            <w:pPr>
              <w:jc w:val="both"/>
              <w:rPr>
                <w:rFonts w:eastAsiaTheme="minorHAnsi"/>
                <w:color w:val="auto"/>
                <w:lang w:eastAsia="en-US"/>
              </w:rPr>
            </w:pPr>
            <w:r w:rsidRPr="008B3287">
              <w:rPr>
                <w:rFonts w:eastAsiaTheme="minorHAnsi"/>
                <w:color w:val="auto"/>
                <w:lang w:eastAsia="en-US"/>
              </w:rPr>
              <w:t>41 – 7</w:t>
            </w:r>
            <w:r w:rsidR="00531CE6" w:rsidRPr="008B3287">
              <w:rPr>
                <w:rFonts w:eastAsiaTheme="minorHAnsi"/>
                <w:color w:val="auto"/>
                <w:lang w:eastAsia="en-US"/>
              </w:rPr>
              <w:t xml:space="preserve"> пар;</w:t>
            </w:r>
          </w:p>
          <w:p w:rsidR="00531CE6" w:rsidRPr="008B3287" w:rsidRDefault="00531CE6" w:rsidP="006A3DEA">
            <w:pPr>
              <w:jc w:val="both"/>
              <w:rPr>
                <w:rFonts w:eastAsiaTheme="minorHAnsi"/>
                <w:color w:val="auto"/>
                <w:lang w:eastAsia="en-US"/>
              </w:rPr>
            </w:pPr>
            <w:r w:rsidRPr="008B3287">
              <w:rPr>
                <w:rFonts w:eastAsiaTheme="minorHAnsi"/>
                <w:color w:val="auto"/>
                <w:lang w:eastAsia="en-US"/>
              </w:rPr>
              <w:t>42 – 1</w:t>
            </w:r>
            <w:r w:rsidR="00550062" w:rsidRPr="008B3287">
              <w:rPr>
                <w:rFonts w:eastAsiaTheme="minorHAnsi"/>
                <w:color w:val="auto"/>
                <w:lang w:eastAsia="en-US"/>
              </w:rPr>
              <w:t>1</w:t>
            </w:r>
            <w:r w:rsidRPr="008B3287">
              <w:rPr>
                <w:rFonts w:eastAsiaTheme="minorHAnsi"/>
                <w:color w:val="auto"/>
                <w:lang w:eastAsia="en-US"/>
              </w:rPr>
              <w:t xml:space="preserve"> пар;</w:t>
            </w:r>
          </w:p>
          <w:p w:rsidR="00531CE6" w:rsidRPr="008B3287" w:rsidRDefault="00550062" w:rsidP="006A3DEA">
            <w:pPr>
              <w:jc w:val="both"/>
              <w:rPr>
                <w:rFonts w:eastAsiaTheme="minorHAnsi"/>
                <w:color w:val="auto"/>
                <w:lang w:eastAsia="en-US"/>
              </w:rPr>
            </w:pPr>
            <w:r w:rsidRPr="008B3287">
              <w:rPr>
                <w:rFonts w:eastAsiaTheme="minorHAnsi"/>
                <w:color w:val="auto"/>
                <w:lang w:eastAsia="en-US"/>
              </w:rPr>
              <w:t>43 – 14</w:t>
            </w:r>
            <w:r w:rsidR="00531CE6" w:rsidRPr="008B3287">
              <w:rPr>
                <w:rFonts w:eastAsiaTheme="minorHAnsi"/>
                <w:color w:val="auto"/>
                <w:lang w:eastAsia="en-US"/>
              </w:rPr>
              <w:t xml:space="preserve"> пар;</w:t>
            </w:r>
          </w:p>
          <w:p w:rsidR="00531CE6" w:rsidRPr="008B3287" w:rsidRDefault="00531CE6" w:rsidP="006A3DEA">
            <w:pPr>
              <w:jc w:val="both"/>
              <w:rPr>
                <w:rFonts w:eastAsiaTheme="minorHAnsi"/>
                <w:color w:val="auto"/>
                <w:lang w:eastAsia="en-US"/>
              </w:rPr>
            </w:pPr>
            <w:r w:rsidRPr="008B3287">
              <w:rPr>
                <w:rFonts w:eastAsiaTheme="minorHAnsi"/>
                <w:color w:val="auto"/>
                <w:lang w:eastAsia="en-US"/>
              </w:rPr>
              <w:t>45 – 2 пар;</w:t>
            </w:r>
          </w:p>
          <w:p w:rsidR="00271FB1" w:rsidRPr="008B3287" w:rsidRDefault="00531CE6" w:rsidP="006A3DEA">
            <w:pPr>
              <w:jc w:val="both"/>
              <w:rPr>
                <w:rFonts w:eastAsiaTheme="minorHAnsi"/>
                <w:color w:val="auto"/>
                <w:lang w:eastAsia="en-US"/>
              </w:rPr>
            </w:pPr>
            <w:r w:rsidRPr="008B3287">
              <w:rPr>
                <w:rFonts w:eastAsiaTheme="minorHAnsi"/>
                <w:color w:val="auto"/>
                <w:lang w:eastAsia="en-US"/>
              </w:rPr>
              <w:t>46 – 2 пар.</w:t>
            </w:r>
          </w:p>
          <w:p w:rsidR="00080AEB" w:rsidRPr="008B3287" w:rsidRDefault="00080AEB" w:rsidP="00080AEB">
            <w:pPr>
              <w:jc w:val="both"/>
              <w:rPr>
                <w:rFonts w:eastAsiaTheme="minorHAnsi"/>
                <w:color w:val="auto"/>
                <w:lang w:eastAsia="en-US"/>
              </w:rPr>
            </w:pPr>
            <w:r w:rsidRPr="008B3287">
              <w:rPr>
                <w:rFonts w:eastAsiaTheme="minorHAnsi"/>
                <w:color w:val="auto"/>
                <w:lang w:eastAsia="en-US"/>
              </w:rPr>
              <w:t xml:space="preserve">6) </w:t>
            </w:r>
            <w:proofErr w:type="spellStart"/>
            <w:r w:rsidRPr="008B3287">
              <w:rPr>
                <w:rFonts w:eastAsiaTheme="minorHAnsi"/>
                <w:color w:val="auto"/>
                <w:lang w:eastAsia="en-US"/>
              </w:rPr>
              <w:t>Қостанайская</w:t>
            </w:r>
            <w:proofErr w:type="spellEnd"/>
            <w:r w:rsidRPr="008B3287">
              <w:rPr>
                <w:rFonts w:eastAsiaTheme="minorHAnsi"/>
                <w:color w:val="auto"/>
                <w:lang w:eastAsia="en-US"/>
              </w:rPr>
              <w:t xml:space="preserve">  ОДРТ – 50 пар, </w:t>
            </w:r>
            <w:proofErr w:type="spellStart"/>
            <w:r w:rsidRPr="008B3287">
              <w:rPr>
                <w:rFonts w:eastAsiaTheme="minorHAnsi"/>
                <w:color w:val="auto"/>
                <w:lang w:eastAsia="en-US"/>
              </w:rPr>
              <w:t>г</w:t>
            </w:r>
            <w:proofErr w:type="gramStart"/>
            <w:r w:rsidRPr="008B3287">
              <w:rPr>
                <w:rFonts w:eastAsiaTheme="minorHAnsi"/>
                <w:color w:val="auto"/>
                <w:lang w:eastAsia="en-US"/>
              </w:rPr>
              <w:t>.К</w:t>
            </w:r>
            <w:proofErr w:type="gramEnd"/>
            <w:r w:rsidRPr="008B3287">
              <w:rPr>
                <w:rFonts w:eastAsiaTheme="minorHAnsi"/>
                <w:color w:val="auto"/>
                <w:lang w:eastAsia="en-US"/>
              </w:rPr>
              <w:t>останай</w:t>
            </w:r>
            <w:proofErr w:type="spellEnd"/>
            <w:r w:rsidRPr="008B3287">
              <w:rPr>
                <w:rFonts w:eastAsiaTheme="minorHAnsi"/>
                <w:color w:val="auto"/>
                <w:lang w:eastAsia="en-US"/>
              </w:rPr>
              <w:t xml:space="preserve">. ул. </w:t>
            </w:r>
            <w:proofErr w:type="spellStart"/>
            <w:r w:rsidRPr="008B3287">
              <w:rPr>
                <w:rFonts w:eastAsiaTheme="minorHAnsi"/>
                <w:color w:val="auto"/>
                <w:lang w:eastAsia="en-US"/>
              </w:rPr>
              <w:t>Каирбекова</w:t>
            </w:r>
            <w:proofErr w:type="spellEnd"/>
            <w:r w:rsidRPr="008B3287">
              <w:rPr>
                <w:rFonts w:eastAsiaTheme="minorHAnsi"/>
                <w:color w:val="auto"/>
                <w:lang w:eastAsia="en-US"/>
              </w:rPr>
              <w:t>, 312;</w:t>
            </w:r>
          </w:p>
          <w:p w:rsidR="00080AEB" w:rsidRPr="008B3287" w:rsidRDefault="00080AEB" w:rsidP="00080AEB">
            <w:pPr>
              <w:jc w:val="both"/>
              <w:rPr>
                <w:rFonts w:eastAsiaTheme="minorHAnsi"/>
                <w:color w:val="auto"/>
                <w:lang w:eastAsia="en-US"/>
              </w:rPr>
            </w:pPr>
            <w:r w:rsidRPr="008B3287">
              <w:rPr>
                <w:rFonts w:eastAsiaTheme="minorHAnsi"/>
                <w:color w:val="auto"/>
                <w:lang w:eastAsia="en-US"/>
              </w:rPr>
              <w:t>41 – 10 пар;</w:t>
            </w:r>
          </w:p>
          <w:p w:rsidR="00080AEB" w:rsidRPr="008B3287" w:rsidRDefault="00080AEB" w:rsidP="00080AEB">
            <w:pPr>
              <w:jc w:val="both"/>
              <w:rPr>
                <w:rFonts w:eastAsiaTheme="minorHAnsi"/>
                <w:color w:val="auto"/>
                <w:lang w:eastAsia="en-US"/>
              </w:rPr>
            </w:pPr>
            <w:r w:rsidRPr="008B3287">
              <w:rPr>
                <w:rFonts w:eastAsiaTheme="minorHAnsi"/>
                <w:color w:val="auto"/>
                <w:lang w:eastAsia="en-US"/>
              </w:rPr>
              <w:t>42 – 10 пар;</w:t>
            </w:r>
          </w:p>
          <w:p w:rsidR="00080AEB" w:rsidRPr="008B3287" w:rsidRDefault="00080AEB" w:rsidP="00080AEB">
            <w:pPr>
              <w:jc w:val="both"/>
              <w:rPr>
                <w:rFonts w:eastAsiaTheme="minorHAnsi"/>
                <w:color w:val="auto"/>
                <w:lang w:eastAsia="en-US"/>
              </w:rPr>
            </w:pPr>
            <w:r w:rsidRPr="008B3287">
              <w:rPr>
                <w:rFonts w:eastAsiaTheme="minorHAnsi"/>
                <w:color w:val="auto"/>
                <w:lang w:eastAsia="en-US"/>
              </w:rPr>
              <w:t xml:space="preserve">43 – 10 пар; </w:t>
            </w:r>
          </w:p>
          <w:p w:rsidR="00080AEB" w:rsidRPr="008B3287" w:rsidRDefault="00080AEB" w:rsidP="00080AEB">
            <w:pPr>
              <w:jc w:val="both"/>
              <w:rPr>
                <w:rFonts w:eastAsiaTheme="minorHAnsi"/>
                <w:color w:val="auto"/>
                <w:lang w:eastAsia="en-US"/>
              </w:rPr>
            </w:pPr>
            <w:r w:rsidRPr="008B3287">
              <w:rPr>
                <w:rFonts w:eastAsiaTheme="minorHAnsi"/>
                <w:color w:val="auto"/>
                <w:lang w:eastAsia="en-US"/>
              </w:rPr>
              <w:t xml:space="preserve">44 </w:t>
            </w:r>
            <w:r w:rsidR="008B3287" w:rsidRPr="008B3287">
              <w:rPr>
                <w:rFonts w:eastAsiaTheme="minorHAnsi"/>
                <w:color w:val="auto"/>
                <w:lang w:eastAsia="en-US"/>
              </w:rPr>
              <w:t>–</w:t>
            </w:r>
            <w:r w:rsidR="008B3287" w:rsidRPr="008B3287">
              <w:rPr>
                <w:rFonts w:eastAsiaTheme="minorHAnsi"/>
                <w:color w:val="auto"/>
                <w:lang w:eastAsia="en-US"/>
              </w:rPr>
              <w:t xml:space="preserve"> 10 </w:t>
            </w:r>
            <w:r w:rsidRPr="008B3287">
              <w:rPr>
                <w:rFonts w:eastAsiaTheme="minorHAnsi"/>
                <w:color w:val="auto"/>
                <w:lang w:eastAsia="en-US"/>
              </w:rPr>
              <w:t>пар;</w:t>
            </w:r>
          </w:p>
          <w:p w:rsidR="00080AEB" w:rsidRPr="008B3287" w:rsidRDefault="00080AEB" w:rsidP="00080AEB">
            <w:pPr>
              <w:jc w:val="both"/>
              <w:rPr>
                <w:rFonts w:eastAsiaTheme="minorHAnsi"/>
                <w:color w:val="auto"/>
                <w:lang w:eastAsia="en-US"/>
              </w:rPr>
            </w:pPr>
            <w:r w:rsidRPr="008B3287">
              <w:rPr>
                <w:rFonts w:eastAsiaTheme="minorHAnsi"/>
                <w:color w:val="auto"/>
                <w:lang w:eastAsia="en-US"/>
              </w:rPr>
              <w:t xml:space="preserve">45 </w:t>
            </w:r>
            <w:r w:rsidR="008B3287" w:rsidRPr="008B3287">
              <w:rPr>
                <w:rFonts w:eastAsiaTheme="minorHAnsi"/>
                <w:color w:val="auto"/>
                <w:lang w:eastAsia="en-US"/>
              </w:rPr>
              <w:t>–</w:t>
            </w:r>
            <w:r w:rsidRPr="008B3287">
              <w:rPr>
                <w:rFonts w:eastAsiaTheme="minorHAnsi"/>
                <w:color w:val="auto"/>
                <w:lang w:eastAsia="en-US"/>
              </w:rPr>
              <w:t xml:space="preserve"> 10  пар.</w:t>
            </w:r>
          </w:p>
          <w:p w:rsidR="00531CE6" w:rsidRPr="008B3287" w:rsidRDefault="00080AEB" w:rsidP="006A3DEA">
            <w:pPr>
              <w:jc w:val="both"/>
              <w:rPr>
                <w:rFonts w:eastAsiaTheme="minorHAnsi"/>
                <w:color w:val="auto"/>
                <w:lang w:eastAsia="en-US"/>
              </w:rPr>
            </w:pPr>
            <w:r w:rsidRPr="008B3287">
              <w:rPr>
                <w:rFonts w:eastAsiaTheme="minorHAnsi"/>
                <w:color w:val="auto"/>
                <w:lang w:eastAsia="en-US"/>
              </w:rPr>
              <w:t>7</w:t>
            </w:r>
            <w:r w:rsidR="00531CE6" w:rsidRPr="008B3287">
              <w:rPr>
                <w:rFonts w:eastAsiaTheme="minorHAnsi"/>
                <w:color w:val="auto"/>
                <w:lang w:eastAsia="en-US"/>
              </w:rPr>
              <w:t xml:space="preserve">) </w:t>
            </w:r>
            <w:proofErr w:type="spellStart"/>
            <w:r w:rsidRPr="008B3287">
              <w:rPr>
                <w:rFonts w:eastAsiaTheme="minorHAnsi"/>
                <w:color w:val="auto"/>
                <w:lang w:eastAsia="en-US"/>
              </w:rPr>
              <w:t>Мангистауская</w:t>
            </w:r>
            <w:proofErr w:type="spellEnd"/>
            <w:r w:rsidRPr="008B3287">
              <w:rPr>
                <w:rFonts w:eastAsiaTheme="minorHAnsi"/>
                <w:color w:val="auto"/>
                <w:lang w:eastAsia="en-US"/>
              </w:rPr>
              <w:t>- 48 пар</w:t>
            </w:r>
            <w:r w:rsidR="00531CE6" w:rsidRPr="008B3287">
              <w:rPr>
                <w:rFonts w:eastAsiaTheme="minorHAnsi"/>
                <w:color w:val="auto"/>
                <w:lang w:eastAsia="en-US"/>
              </w:rPr>
              <w:t>, г. Актау ,15 микрорайон, здание Орбита</w:t>
            </w:r>
          </w:p>
          <w:p w:rsidR="00080AEB" w:rsidRPr="008B3287" w:rsidRDefault="00080AEB" w:rsidP="00080AEB">
            <w:pPr>
              <w:jc w:val="both"/>
              <w:rPr>
                <w:rFonts w:eastAsiaTheme="minorHAnsi"/>
                <w:color w:val="auto"/>
                <w:lang w:eastAsia="en-US"/>
              </w:rPr>
            </w:pPr>
            <w:r w:rsidRPr="008B3287">
              <w:rPr>
                <w:rFonts w:eastAsiaTheme="minorHAnsi"/>
                <w:color w:val="auto"/>
                <w:lang w:eastAsia="en-US"/>
              </w:rPr>
              <w:t>40 – 2 пары;</w:t>
            </w:r>
          </w:p>
          <w:p w:rsidR="00080AEB" w:rsidRPr="008B3287" w:rsidRDefault="008F4D74" w:rsidP="00080AEB">
            <w:pPr>
              <w:jc w:val="both"/>
              <w:rPr>
                <w:rFonts w:eastAsiaTheme="minorHAnsi"/>
                <w:color w:val="auto"/>
                <w:lang w:eastAsia="en-US"/>
              </w:rPr>
            </w:pPr>
            <w:r w:rsidRPr="008B3287">
              <w:rPr>
                <w:rFonts w:eastAsiaTheme="minorHAnsi"/>
                <w:color w:val="auto"/>
                <w:lang w:eastAsia="en-US"/>
              </w:rPr>
              <w:t>41 – 15 пар</w:t>
            </w:r>
            <w:r w:rsidR="00080AEB" w:rsidRPr="008B3287">
              <w:rPr>
                <w:rFonts w:eastAsiaTheme="minorHAnsi"/>
                <w:color w:val="auto"/>
                <w:lang w:eastAsia="en-US"/>
              </w:rPr>
              <w:t>;</w:t>
            </w:r>
          </w:p>
          <w:p w:rsidR="00531CE6" w:rsidRPr="008B3287" w:rsidRDefault="00550062" w:rsidP="006A3DEA">
            <w:pPr>
              <w:jc w:val="both"/>
              <w:rPr>
                <w:rFonts w:eastAsiaTheme="minorHAnsi"/>
                <w:color w:val="auto"/>
                <w:lang w:eastAsia="en-US"/>
              </w:rPr>
            </w:pPr>
            <w:r w:rsidRPr="008B3287">
              <w:rPr>
                <w:rFonts w:eastAsiaTheme="minorHAnsi"/>
                <w:color w:val="auto"/>
                <w:lang w:eastAsia="en-US"/>
              </w:rPr>
              <w:t xml:space="preserve">42 – </w:t>
            </w:r>
            <w:r w:rsidR="008F4D74" w:rsidRPr="008B3287">
              <w:rPr>
                <w:rFonts w:eastAsiaTheme="minorHAnsi"/>
                <w:color w:val="auto"/>
                <w:lang w:eastAsia="en-US"/>
              </w:rPr>
              <w:t>14</w:t>
            </w:r>
            <w:r w:rsidR="00531CE6" w:rsidRPr="008B3287">
              <w:rPr>
                <w:rFonts w:eastAsiaTheme="minorHAnsi"/>
                <w:color w:val="auto"/>
                <w:lang w:eastAsia="en-US"/>
              </w:rPr>
              <w:t xml:space="preserve"> пар</w:t>
            </w:r>
            <w:r w:rsidRPr="008B3287">
              <w:rPr>
                <w:rFonts w:eastAsiaTheme="minorHAnsi"/>
                <w:color w:val="auto"/>
                <w:lang w:eastAsia="en-US"/>
              </w:rPr>
              <w:t>ы</w:t>
            </w:r>
            <w:r w:rsidR="00531CE6" w:rsidRPr="008B3287">
              <w:rPr>
                <w:rFonts w:eastAsiaTheme="minorHAnsi"/>
                <w:color w:val="auto"/>
                <w:lang w:eastAsia="en-US"/>
              </w:rPr>
              <w:t>;</w:t>
            </w:r>
          </w:p>
          <w:p w:rsidR="00531CE6" w:rsidRPr="008B3287" w:rsidRDefault="008F4D74" w:rsidP="006A3DEA">
            <w:pPr>
              <w:jc w:val="both"/>
              <w:rPr>
                <w:rFonts w:eastAsiaTheme="minorHAnsi"/>
                <w:color w:val="auto"/>
                <w:lang w:eastAsia="en-US"/>
              </w:rPr>
            </w:pPr>
            <w:r w:rsidRPr="008B3287">
              <w:rPr>
                <w:rFonts w:eastAsiaTheme="minorHAnsi"/>
                <w:color w:val="auto"/>
                <w:lang w:eastAsia="en-US"/>
              </w:rPr>
              <w:t>43 – 14</w:t>
            </w:r>
            <w:r w:rsidR="00531CE6" w:rsidRPr="008B3287">
              <w:rPr>
                <w:rFonts w:eastAsiaTheme="minorHAnsi"/>
                <w:color w:val="auto"/>
                <w:lang w:eastAsia="en-US"/>
              </w:rPr>
              <w:t xml:space="preserve"> пар</w:t>
            </w:r>
            <w:r w:rsidR="00550062" w:rsidRPr="008B3287">
              <w:rPr>
                <w:rFonts w:eastAsiaTheme="minorHAnsi"/>
                <w:color w:val="auto"/>
                <w:lang w:eastAsia="en-US"/>
              </w:rPr>
              <w:t>ы</w:t>
            </w:r>
            <w:r w:rsidR="00531CE6" w:rsidRPr="008B3287">
              <w:rPr>
                <w:rFonts w:eastAsiaTheme="minorHAnsi"/>
                <w:color w:val="auto"/>
                <w:lang w:eastAsia="en-US"/>
              </w:rPr>
              <w:t>;</w:t>
            </w:r>
          </w:p>
          <w:p w:rsidR="00531CE6" w:rsidRPr="008B3287" w:rsidRDefault="00550062" w:rsidP="006A3DEA">
            <w:pPr>
              <w:jc w:val="both"/>
              <w:rPr>
                <w:rFonts w:eastAsiaTheme="minorHAnsi"/>
                <w:color w:val="auto"/>
                <w:lang w:eastAsia="en-US"/>
              </w:rPr>
            </w:pPr>
            <w:r w:rsidRPr="008B3287">
              <w:rPr>
                <w:rFonts w:eastAsiaTheme="minorHAnsi"/>
                <w:color w:val="auto"/>
                <w:lang w:eastAsia="en-US"/>
              </w:rPr>
              <w:t xml:space="preserve">44 – </w:t>
            </w:r>
            <w:r w:rsidR="008F4D74" w:rsidRPr="008B3287">
              <w:rPr>
                <w:rFonts w:eastAsiaTheme="minorHAnsi"/>
                <w:color w:val="auto"/>
                <w:lang w:eastAsia="en-US"/>
              </w:rPr>
              <w:t>3</w:t>
            </w:r>
            <w:r w:rsidR="00531CE6" w:rsidRPr="008B3287">
              <w:rPr>
                <w:rFonts w:eastAsiaTheme="minorHAnsi"/>
                <w:color w:val="auto"/>
                <w:lang w:eastAsia="en-US"/>
              </w:rPr>
              <w:t xml:space="preserve"> пар</w:t>
            </w:r>
            <w:r w:rsidRPr="008B3287">
              <w:rPr>
                <w:rFonts w:eastAsiaTheme="minorHAnsi"/>
                <w:color w:val="auto"/>
                <w:lang w:eastAsia="en-US"/>
              </w:rPr>
              <w:t>а</w:t>
            </w:r>
            <w:r w:rsidR="00531CE6" w:rsidRPr="008B3287">
              <w:rPr>
                <w:rFonts w:eastAsiaTheme="minorHAnsi"/>
                <w:color w:val="auto"/>
                <w:lang w:eastAsia="en-US"/>
              </w:rPr>
              <w:t>.</w:t>
            </w:r>
          </w:p>
          <w:p w:rsidR="008E56A8" w:rsidRPr="008E56A8" w:rsidRDefault="008F4D74" w:rsidP="008E56A8">
            <w:pPr>
              <w:jc w:val="both"/>
              <w:rPr>
                <w:rFonts w:eastAsia="Calibri"/>
                <w:color w:val="auto"/>
                <w:lang w:eastAsia="en-US"/>
              </w:rPr>
            </w:pPr>
            <w:r w:rsidRPr="008E56A8">
              <w:rPr>
                <w:rFonts w:eastAsiaTheme="minorHAnsi"/>
                <w:color w:val="auto"/>
                <w:lang w:eastAsia="en-US"/>
              </w:rPr>
              <w:t>8</w:t>
            </w:r>
            <w:r w:rsidR="00271FB1" w:rsidRPr="008E56A8">
              <w:rPr>
                <w:rFonts w:eastAsiaTheme="minorHAnsi"/>
                <w:color w:val="auto"/>
                <w:lang w:eastAsia="en-US"/>
              </w:rPr>
              <w:t xml:space="preserve">) </w:t>
            </w:r>
            <w:r w:rsidR="008E56A8" w:rsidRPr="008E56A8">
              <w:rPr>
                <w:rFonts w:eastAsia="Calibri"/>
                <w:color w:val="auto"/>
                <w:lang w:eastAsia="en-US"/>
              </w:rPr>
              <w:t xml:space="preserve">Павлодарская-120 пар, г. Павлодар, </w:t>
            </w:r>
            <w:proofErr w:type="spellStart"/>
            <w:r w:rsidR="008E56A8" w:rsidRPr="008E56A8">
              <w:rPr>
                <w:rFonts w:eastAsia="Calibri"/>
                <w:color w:val="auto"/>
                <w:lang w:eastAsia="en-US"/>
              </w:rPr>
              <w:t>ул</w:t>
            </w:r>
            <w:proofErr w:type="gramStart"/>
            <w:r w:rsidR="008E56A8" w:rsidRPr="008E56A8">
              <w:rPr>
                <w:rFonts w:eastAsia="Calibri"/>
                <w:color w:val="auto"/>
                <w:lang w:eastAsia="en-US"/>
              </w:rPr>
              <w:t>.П</w:t>
            </w:r>
            <w:proofErr w:type="gramEnd"/>
            <w:r w:rsidR="008E56A8" w:rsidRPr="008E56A8">
              <w:rPr>
                <w:rFonts w:eastAsia="Calibri"/>
                <w:color w:val="auto"/>
                <w:lang w:eastAsia="en-US"/>
              </w:rPr>
              <w:t>авлова</w:t>
            </w:r>
            <w:proofErr w:type="spellEnd"/>
            <w:r w:rsidR="008E56A8" w:rsidRPr="008E56A8">
              <w:rPr>
                <w:rFonts w:eastAsia="Calibri"/>
                <w:color w:val="auto"/>
                <w:lang w:eastAsia="en-US"/>
              </w:rPr>
              <w:t xml:space="preserve"> 26</w:t>
            </w:r>
          </w:p>
          <w:p w:rsidR="008E56A8" w:rsidRPr="008E56A8" w:rsidRDefault="008E56A8" w:rsidP="008E56A8">
            <w:pPr>
              <w:jc w:val="both"/>
              <w:rPr>
                <w:rFonts w:eastAsia="Calibri"/>
                <w:color w:val="auto"/>
                <w:lang w:eastAsia="en-US"/>
              </w:rPr>
            </w:pPr>
            <w:r w:rsidRPr="008E56A8">
              <w:rPr>
                <w:rFonts w:eastAsia="Calibri"/>
                <w:color w:val="auto"/>
                <w:lang w:eastAsia="en-US"/>
              </w:rPr>
              <w:t>35 – 2 пара;</w:t>
            </w:r>
          </w:p>
          <w:p w:rsidR="008E56A8" w:rsidRPr="008E56A8" w:rsidRDefault="008E56A8" w:rsidP="008E56A8">
            <w:pPr>
              <w:jc w:val="both"/>
              <w:rPr>
                <w:rFonts w:eastAsia="Calibri"/>
                <w:color w:val="auto"/>
                <w:lang w:eastAsia="en-US"/>
              </w:rPr>
            </w:pPr>
            <w:r w:rsidRPr="008E56A8">
              <w:rPr>
                <w:rFonts w:eastAsia="Calibri"/>
                <w:color w:val="auto"/>
                <w:lang w:eastAsia="en-US"/>
              </w:rPr>
              <w:t>36 – 4 пары;</w:t>
            </w:r>
          </w:p>
          <w:p w:rsidR="008E56A8" w:rsidRPr="008E56A8" w:rsidRDefault="008E56A8" w:rsidP="008E56A8">
            <w:pPr>
              <w:jc w:val="both"/>
              <w:rPr>
                <w:rFonts w:eastAsia="Calibri"/>
                <w:color w:val="auto"/>
                <w:lang w:eastAsia="en-US"/>
              </w:rPr>
            </w:pPr>
            <w:r w:rsidRPr="008E56A8">
              <w:rPr>
                <w:rFonts w:eastAsia="Calibri"/>
                <w:color w:val="auto"/>
                <w:lang w:eastAsia="en-US"/>
              </w:rPr>
              <w:t>37 – 2 пары;</w:t>
            </w:r>
          </w:p>
          <w:p w:rsidR="008E56A8" w:rsidRPr="008E56A8" w:rsidRDefault="008E56A8" w:rsidP="008E56A8">
            <w:pPr>
              <w:jc w:val="both"/>
              <w:rPr>
                <w:rFonts w:eastAsia="Calibri"/>
                <w:color w:val="auto"/>
                <w:lang w:eastAsia="en-US"/>
              </w:rPr>
            </w:pPr>
            <w:r w:rsidRPr="008E56A8">
              <w:rPr>
                <w:rFonts w:eastAsia="Calibri"/>
                <w:color w:val="auto"/>
                <w:lang w:eastAsia="en-US"/>
              </w:rPr>
              <w:t>39 – 2 пары;</w:t>
            </w:r>
          </w:p>
          <w:p w:rsidR="008E56A8" w:rsidRPr="008E56A8" w:rsidRDefault="008E56A8" w:rsidP="008E56A8">
            <w:pPr>
              <w:jc w:val="both"/>
              <w:rPr>
                <w:rFonts w:eastAsia="Calibri"/>
                <w:color w:val="auto"/>
                <w:lang w:eastAsia="en-US"/>
              </w:rPr>
            </w:pPr>
            <w:r w:rsidRPr="008E56A8">
              <w:rPr>
                <w:rFonts w:eastAsia="Calibri"/>
                <w:color w:val="auto"/>
                <w:lang w:eastAsia="en-US"/>
              </w:rPr>
              <w:t>40 – 8 пар;</w:t>
            </w:r>
          </w:p>
          <w:p w:rsidR="008E56A8" w:rsidRPr="008E56A8" w:rsidRDefault="008E56A8" w:rsidP="008E56A8">
            <w:pPr>
              <w:jc w:val="both"/>
              <w:rPr>
                <w:rFonts w:eastAsia="Calibri"/>
                <w:color w:val="auto"/>
                <w:lang w:eastAsia="en-US"/>
              </w:rPr>
            </w:pPr>
            <w:r w:rsidRPr="008E56A8">
              <w:rPr>
                <w:rFonts w:eastAsia="Calibri"/>
                <w:color w:val="auto"/>
                <w:lang w:eastAsia="en-US"/>
              </w:rPr>
              <w:t>41 – 20 пар;</w:t>
            </w:r>
          </w:p>
          <w:p w:rsidR="008E56A8" w:rsidRPr="008E56A8" w:rsidRDefault="008E56A8" w:rsidP="008E56A8">
            <w:pPr>
              <w:jc w:val="both"/>
              <w:rPr>
                <w:rFonts w:eastAsia="Calibri"/>
                <w:color w:val="auto"/>
                <w:lang w:eastAsia="en-US"/>
              </w:rPr>
            </w:pPr>
            <w:r w:rsidRPr="008E56A8">
              <w:rPr>
                <w:rFonts w:eastAsia="Calibri"/>
                <w:color w:val="auto"/>
                <w:lang w:eastAsia="en-US"/>
              </w:rPr>
              <w:t>42 – 30 пар;</w:t>
            </w:r>
          </w:p>
          <w:p w:rsidR="008E56A8" w:rsidRPr="008E56A8" w:rsidRDefault="008E56A8" w:rsidP="008E56A8">
            <w:pPr>
              <w:jc w:val="both"/>
              <w:rPr>
                <w:rFonts w:eastAsia="Calibri"/>
                <w:color w:val="auto"/>
                <w:lang w:eastAsia="en-US"/>
              </w:rPr>
            </w:pPr>
            <w:r w:rsidRPr="008E56A8">
              <w:rPr>
                <w:rFonts w:eastAsia="Calibri"/>
                <w:color w:val="auto"/>
                <w:lang w:eastAsia="en-US"/>
              </w:rPr>
              <w:t>43 – 28 пар;</w:t>
            </w:r>
          </w:p>
          <w:p w:rsidR="008E56A8" w:rsidRPr="008E56A8" w:rsidRDefault="008E56A8" w:rsidP="008E56A8">
            <w:pPr>
              <w:jc w:val="both"/>
              <w:rPr>
                <w:rFonts w:eastAsia="Calibri"/>
                <w:color w:val="auto"/>
                <w:lang w:eastAsia="en-US"/>
              </w:rPr>
            </w:pPr>
            <w:r w:rsidRPr="008E56A8">
              <w:rPr>
                <w:rFonts w:eastAsia="Calibri"/>
                <w:color w:val="auto"/>
                <w:lang w:eastAsia="en-US"/>
              </w:rPr>
              <w:t>44 – 6 пар;</w:t>
            </w:r>
          </w:p>
          <w:p w:rsidR="008E56A8" w:rsidRPr="008E56A8" w:rsidRDefault="008E56A8" w:rsidP="008E56A8">
            <w:pPr>
              <w:jc w:val="both"/>
              <w:rPr>
                <w:rFonts w:eastAsia="Calibri"/>
                <w:color w:val="auto"/>
                <w:lang w:eastAsia="en-US"/>
              </w:rPr>
            </w:pPr>
            <w:r w:rsidRPr="008E56A8">
              <w:rPr>
                <w:rFonts w:eastAsia="Calibri"/>
                <w:color w:val="auto"/>
                <w:lang w:eastAsia="en-US"/>
              </w:rPr>
              <w:t>45 – 12 пар</w:t>
            </w:r>
          </w:p>
          <w:p w:rsidR="008E56A8" w:rsidRPr="008E56A8" w:rsidRDefault="008E56A8" w:rsidP="008E56A8">
            <w:pPr>
              <w:jc w:val="both"/>
              <w:rPr>
                <w:rFonts w:eastAsia="Calibri"/>
                <w:color w:val="auto"/>
                <w:lang w:eastAsia="en-US"/>
              </w:rPr>
            </w:pPr>
            <w:r w:rsidRPr="008E56A8">
              <w:rPr>
                <w:rFonts w:eastAsia="Calibri"/>
                <w:color w:val="auto"/>
                <w:lang w:eastAsia="en-US"/>
              </w:rPr>
              <w:t>46 – 2 пары;</w:t>
            </w:r>
          </w:p>
          <w:p w:rsidR="000F78BF" w:rsidRPr="00550062" w:rsidRDefault="008E56A8" w:rsidP="006A3DEA">
            <w:pPr>
              <w:jc w:val="both"/>
              <w:rPr>
                <w:rFonts w:eastAsiaTheme="minorHAnsi"/>
                <w:color w:val="auto"/>
                <w:lang w:eastAsia="en-US"/>
              </w:rPr>
            </w:pPr>
            <w:r w:rsidRPr="008E56A8">
              <w:rPr>
                <w:rFonts w:eastAsia="Calibri"/>
                <w:color w:val="auto"/>
                <w:lang w:eastAsia="en-US"/>
              </w:rPr>
              <w:t>47 – 4 пары.</w:t>
            </w:r>
          </w:p>
          <w:p w:rsidR="003376B6" w:rsidRPr="003376B6" w:rsidRDefault="00531CE6" w:rsidP="006A3DEA">
            <w:pPr>
              <w:jc w:val="both"/>
              <w:rPr>
                <w:rFonts w:eastAsiaTheme="minorHAnsi"/>
                <w:color w:val="auto"/>
                <w:lang w:val="kk-KZ" w:eastAsia="en-US"/>
              </w:rPr>
            </w:pPr>
            <w:r w:rsidRPr="002745C9">
              <w:rPr>
                <w:rFonts w:eastAsiaTheme="minorHAnsi"/>
                <w:color w:val="auto"/>
                <w:lang w:val="kk-KZ" w:eastAsia="en-US"/>
              </w:rPr>
              <w:t xml:space="preserve">Размеры и количество </w:t>
            </w:r>
            <w:r>
              <w:rPr>
                <w:rFonts w:eastAsiaTheme="minorHAnsi"/>
                <w:color w:val="auto"/>
                <w:lang w:val="kk-KZ" w:eastAsia="en-US"/>
              </w:rPr>
              <w:t>ботинок</w:t>
            </w:r>
            <w:r w:rsidRPr="002745C9">
              <w:rPr>
                <w:rFonts w:eastAsiaTheme="minorHAnsi"/>
                <w:color w:val="auto"/>
                <w:lang w:val="kk-KZ" w:eastAsia="en-US"/>
              </w:rPr>
              <w:t xml:space="preserve"> должны поставляться после подписания договора с </w:t>
            </w:r>
            <w:r w:rsidRPr="002940FC">
              <w:rPr>
                <w:rFonts w:eastAsiaTheme="minorHAnsi"/>
                <w:color w:val="auto"/>
                <w:lang w:val="kk-KZ" w:eastAsia="en-US"/>
              </w:rPr>
              <w:t xml:space="preserve">Заказчиком </w:t>
            </w:r>
            <w:r w:rsidR="00087DC8" w:rsidRPr="002940FC">
              <w:rPr>
                <w:rFonts w:eastAsiaTheme="minorHAnsi"/>
                <w:color w:val="auto"/>
                <w:lang w:val="kk-KZ" w:eastAsia="en-US"/>
              </w:rPr>
              <w:t>отдельно</w:t>
            </w:r>
            <w:r w:rsidR="00087DC8">
              <w:rPr>
                <w:rFonts w:eastAsiaTheme="minorHAnsi"/>
                <w:color w:val="auto"/>
                <w:lang w:val="kk-KZ" w:eastAsia="en-US"/>
              </w:rPr>
              <w:t xml:space="preserve"> </w:t>
            </w:r>
            <w:r>
              <w:rPr>
                <w:rFonts w:eastAsiaTheme="minorHAnsi"/>
                <w:color w:val="auto"/>
                <w:lang w:val="kk-KZ" w:eastAsia="en-US"/>
              </w:rPr>
              <w:t>на каждый филиал Общества.</w:t>
            </w:r>
          </w:p>
        </w:tc>
      </w:tr>
    </w:tbl>
    <w:p w:rsidR="003376B6" w:rsidRPr="003376B6" w:rsidRDefault="003376B6" w:rsidP="003376B6">
      <w:pPr>
        <w:shd w:val="clear" w:color="auto" w:fill="FFFFFF"/>
        <w:rPr>
          <w:rFonts w:ascii="Arial" w:hAnsi="Arial" w:cs="Arial"/>
          <w:color w:val="333333"/>
          <w:sz w:val="21"/>
          <w:szCs w:val="21"/>
        </w:rPr>
      </w:pPr>
    </w:p>
    <w:p w:rsidR="003376B6" w:rsidRPr="00531CE6" w:rsidRDefault="00531CE6" w:rsidP="003376B6">
      <w:pPr>
        <w:shd w:val="clear" w:color="auto" w:fill="FFFFFF"/>
        <w:rPr>
          <w:color w:val="auto"/>
        </w:rPr>
      </w:pPr>
      <w:r w:rsidRPr="00531CE6">
        <w:rPr>
          <w:color w:val="auto"/>
        </w:rPr>
        <w:t>Примечание:</w:t>
      </w:r>
    </w:p>
    <w:p w:rsidR="003376B6" w:rsidRPr="00531CE6" w:rsidRDefault="003376B6" w:rsidP="003376B6">
      <w:pPr>
        <w:shd w:val="clear" w:color="auto" w:fill="FFFFFF"/>
        <w:rPr>
          <w:color w:val="auto"/>
        </w:rPr>
      </w:pPr>
      <w:r w:rsidRPr="00531CE6">
        <w:rPr>
          <w:color w:val="auto"/>
        </w:rPr>
        <w:lastRenderedPageBreak/>
        <w:t>      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531CE6" w:rsidRDefault="003376B6" w:rsidP="003376B6">
      <w:pPr>
        <w:shd w:val="clear" w:color="auto" w:fill="FFFFFF"/>
        <w:rPr>
          <w:color w:val="auto"/>
        </w:rPr>
      </w:pPr>
      <w:r w:rsidRPr="00531CE6">
        <w:rPr>
          <w:color w:val="auto"/>
        </w:rPr>
        <w:t>      2. Установление требований технической спецификации в иных документах не допускается.</w:t>
      </w:r>
    </w:p>
    <w:p w:rsidR="003376B6" w:rsidRPr="00531CE6" w:rsidRDefault="003376B6" w:rsidP="003376B6">
      <w:pPr>
        <w:shd w:val="clear" w:color="auto" w:fill="FFFFFF"/>
        <w:rPr>
          <w:rFonts w:eastAsiaTheme="minorHAnsi"/>
          <w:color w:val="auto"/>
          <w:lang w:eastAsia="en-US"/>
        </w:rPr>
      </w:pPr>
      <w:r w:rsidRPr="00531CE6">
        <w:rPr>
          <w:color w:val="auto"/>
        </w:rPr>
        <w:t>      3. Техническая спецификация</w:t>
      </w:r>
      <w:r w:rsidRPr="00531CE6">
        <w:rPr>
          <w:rFonts w:eastAsiaTheme="minorHAnsi"/>
          <w:color w:val="auto"/>
          <w:shd w:val="clear" w:color="auto" w:fill="FFFFFF"/>
          <w:lang w:eastAsia="en-US"/>
        </w:rPr>
        <w:t xml:space="preserve"> разрабатывается на казахском и русском языках.</w:t>
      </w:r>
    </w:p>
    <w:p w:rsidR="003376B6" w:rsidRPr="00531CE6" w:rsidRDefault="003376B6" w:rsidP="003376B6">
      <w:pPr>
        <w:spacing w:after="200" w:line="276" w:lineRule="auto"/>
        <w:rPr>
          <w:rFonts w:asciiTheme="minorHAnsi" w:eastAsiaTheme="minorHAnsi" w:hAnsiTheme="minorHAnsi" w:cstheme="minorBidi"/>
          <w:color w:val="auto"/>
          <w:sz w:val="22"/>
          <w:szCs w:val="22"/>
          <w:lang w:eastAsia="en-US"/>
        </w:rPr>
      </w:pPr>
    </w:p>
    <w:p w:rsidR="003376B6" w:rsidRPr="00531CE6" w:rsidRDefault="003376B6" w:rsidP="003376B6">
      <w:pPr>
        <w:spacing w:after="200" w:line="276" w:lineRule="auto"/>
        <w:rPr>
          <w:rFonts w:asciiTheme="minorHAnsi" w:eastAsiaTheme="minorHAnsi" w:hAnsiTheme="minorHAnsi" w:cstheme="minorBidi"/>
          <w:color w:val="auto"/>
          <w:sz w:val="22"/>
          <w:szCs w:val="22"/>
          <w:lang w:eastAsia="en-US"/>
        </w:rPr>
      </w:pPr>
    </w:p>
    <w:p w:rsidR="004349EB" w:rsidRDefault="004349EB" w:rsidP="004349EB">
      <w:pPr>
        <w:jc w:val="both"/>
        <w:rPr>
          <w:rFonts w:eastAsiaTheme="minorHAnsi"/>
          <w:b/>
          <w:bCs/>
          <w:lang w:eastAsia="en-US"/>
        </w:rPr>
      </w:pPr>
      <w:r>
        <w:rPr>
          <w:rFonts w:eastAsiaTheme="minorHAnsi"/>
          <w:b/>
          <w:bCs/>
          <w:lang w:eastAsia="en-US"/>
        </w:rPr>
        <w:tab/>
      </w:r>
      <w:r>
        <w:rPr>
          <w:rFonts w:eastAsiaTheme="minorHAnsi"/>
          <w:b/>
          <w:bCs/>
          <w:lang w:eastAsia="en-US"/>
        </w:rPr>
        <w:t xml:space="preserve">Первый заместитель </w:t>
      </w:r>
    </w:p>
    <w:p w:rsidR="004349EB" w:rsidRPr="004349EB" w:rsidRDefault="004349EB" w:rsidP="004349EB">
      <w:pPr>
        <w:jc w:val="both"/>
        <w:rPr>
          <w:rFonts w:eastAsiaTheme="minorHAnsi"/>
          <w:b/>
          <w:bCs/>
          <w:lang w:eastAsia="en-US"/>
        </w:rPr>
      </w:pPr>
      <w:r>
        <w:rPr>
          <w:rFonts w:eastAsiaTheme="minorHAnsi"/>
          <w:b/>
          <w:bCs/>
          <w:lang w:eastAsia="en-US"/>
        </w:rPr>
        <w:tab/>
      </w:r>
      <w:r>
        <w:rPr>
          <w:rFonts w:eastAsiaTheme="minorHAnsi"/>
          <w:b/>
          <w:bCs/>
          <w:lang w:eastAsia="en-US"/>
        </w:rPr>
        <w:t xml:space="preserve">Председателя Правления                                                           А. </w:t>
      </w:r>
      <w:proofErr w:type="spellStart"/>
      <w:r>
        <w:rPr>
          <w:rFonts w:eastAsiaTheme="minorHAnsi"/>
          <w:b/>
          <w:bCs/>
          <w:lang w:eastAsia="en-US"/>
        </w:rPr>
        <w:t>Капьятов</w:t>
      </w:r>
      <w:proofErr w:type="spellEnd"/>
    </w:p>
    <w:p w:rsidR="00550062" w:rsidRPr="00C6734C" w:rsidRDefault="00550062" w:rsidP="00550062">
      <w:pPr>
        <w:jc w:val="both"/>
        <w:rPr>
          <w:b/>
          <w:color w:val="FF0000"/>
          <w:lang w:val="kk-KZ"/>
        </w:rPr>
      </w:pPr>
    </w:p>
    <w:p w:rsidR="00550062" w:rsidRDefault="00550062" w:rsidP="00550062">
      <w:pPr>
        <w:jc w:val="both"/>
        <w:rPr>
          <w:b/>
          <w:color w:val="FF0000"/>
          <w:lang w:val="kk-KZ"/>
        </w:rPr>
      </w:pPr>
    </w:p>
    <w:p w:rsidR="00550062" w:rsidRDefault="00AE5D74" w:rsidP="00550062">
      <w:pPr>
        <w:rPr>
          <w:b/>
          <w:color w:val="auto"/>
          <w:lang w:val="kk-KZ"/>
        </w:rPr>
      </w:pPr>
      <w:r>
        <w:rPr>
          <w:b/>
          <w:color w:val="auto"/>
          <w:lang w:val="kk-KZ"/>
        </w:rPr>
        <w:tab/>
      </w:r>
      <w:r w:rsidR="00550062" w:rsidRPr="00C6734C">
        <w:rPr>
          <w:b/>
          <w:color w:val="auto"/>
          <w:lang w:val="kk-KZ"/>
        </w:rPr>
        <w:t xml:space="preserve">Начальник </w:t>
      </w:r>
      <w:r w:rsidR="00550062">
        <w:rPr>
          <w:b/>
          <w:color w:val="auto"/>
          <w:lang w:val="kk-KZ"/>
        </w:rPr>
        <w:t>о</w:t>
      </w:r>
      <w:r w:rsidR="00550062" w:rsidRPr="00C6734C">
        <w:rPr>
          <w:b/>
          <w:color w:val="auto"/>
          <w:lang w:val="kk-KZ"/>
        </w:rPr>
        <w:t xml:space="preserve">тдела </w:t>
      </w:r>
      <w:r w:rsidR="00550062">
        <w:rPr>
          <w:b/>
          <w:color w:val="auto"/>
          <w:lang w:val="kk-KZ"/>
        </w:rPr>
        <w:t xml:space="preserve">охраны труда и    </w:t>
      </w:r>
    </w:p>
    <w:p w:rsidR="003376B6" w:rsidRDefault="00AE5D74" w:rsidP="0016418F">
      <w:pPr>
        <w:rPr>
          <w:lang w:val="kk-KZ"/>
        </w:rPr>
      </w:pPr>
      <w:r>
        <w:rPr>
          <w:b/>
          <w:color w:val="auto"/>
          <w:lang w:val="kk-KZ"/>
        </w:rPr>
        <w:tab/>
      </w:r>
      <w:r w:rsidR="00550062">
        <w:rPr>
          <w:b/>
          <w:color w:val="auto"/>
          <w:lang w:val="kk-KZ"/>
        </w:rPr>
        <w:t>техники безопасности</w:t>
      </w:r>
      <w:r w:rsidR="00550062" w:rsidRPr="00C6734C">
        <w:rPr>
          <w:b/>
          <w:color w:val="auto"/>
          <w:lang w:val="kk-KZ"/>
        </w:rPr>
        <w:t xml:space="preserve">                          </w:t>
      </w:r>
      <w:r w:rsidR="00550062">
        <w:rPr>
          <w:b/>
          <w:color w:val="auto"/>
          <w:lang w:val="kk-KZ"/>
        </w:rPr>
        <w:t xml:space="preserve">         </w:t>
      </w:r>
      <w:r w:rsidR="00550062" w:rsidRPr="00C6734C">
        <w:rPr>
          <w:b/>
          <w:color w:val="auto"/>
          <w:lang w:val="kk-KZ"/>
        </w:rPr>
        <w:t xml:space="preserve">                             </w:t>
      </w:r>
      <w:r w:rsidR="004349EB">
        <w:rPr>
          <w:b/>
          <w:color w:val="auto"/>
          <w:lang w:val="kk-KZ"/>
        </w:rPr>
        <w:t xml:space="preserve">        </w:t>
      </w:r>
      <w:r w:rsidR="00550062">
        <w:rPr>
          <w:b/>
          <w:color w:val="auto"/>
          <w:lang w:val="kk-KZ"/>
        </w:rPr>
        <w:t xml:space="preserve">О. </w:t>
      </w:r>
      <w:r w:rsidR="00550062" w:rsidRPr="00C6734C">
        <w:rPr>
          <w:b/>
          <w:color w:val="auto"/>
          <w:lang w:val="kk-KZ"/>
        </w:rPr>
        <w:t>Русинова</w:t>
      </w:r>
      <w:r w:rsidR="003376B6" w:rsidRPr="00531CE6">
        <w:rPr>
          <w:color w:val="auto"/>
          <w:lang w:val="kk-KZ"/>
        </w:rPr>
        <w:t>.</w:t>
      </w:r>
    </w:p>
    <w:p w:rsidR="003376B6" w:rsidRDefault="003376B6" w:rsidP="0016418F">
      <w:pPr>
        <w:rPr>
          <w:lang w:val="kk-KZ"/>
        </w:rPr>
      </w:pPr>
    </w:p>
    <w:p w:rsidR="003376B6" w:rsidRDefault="003376B6" w:rsidP="0016418F">
      <w:pPr>
        <w:rPr>
          <w:lang w:val="kk-KZ"/>
        </w:rPr>
      </w:pPr>
    </w:p>
    <w:sectPr w:rsidR="003376B6"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80AEB"/>
    <w:rsid w:val="00087DC8"/>
    <w:rsid w:val="000B2D0A"/>
    <w:rsid w:val="000D05FD"/>
    <w:rsid w:val="000F78BF"/>
    <w:rsid w:val="001265F4"/>
    <w:rsid w:val="0016418F"/>
    <w:rsid w:val="001865FC"/>
    <w:rsid w:val="00196135"/>
    <w:rsid w:val="001D571D"/>
    <w:rsid w:val="00200B8D"/>
    <w:rsid w:val="00214907"/>
    <w:rsid w:val="00214CED"/>
    <w:rsid w:val="00222691"/>
    <w:rsid w:val="0023095D"/>
    <w:rsid w:val="00250328"/>
    <w:rsid w:val="00264E1C"/>
    <w:rsid w:val="00271FB1"/>
    <w:rsid w:val="002745C9"/>
    <w:rsid w:val="0028376A"/>
    <w:rsid w:val="002846EC"/>
    <w:rsid w:val="002940FC"/>
    <w:rsid w:val="00297276"/>
    <w:rsid w:val="002A67A5"/>
    <w:rsid w:val="002B36F7"/>
    <w:rsid w:val="002E26FD"/>
    <w:rsid w:val="002F387B"/>
    <w:rsid w:val="003376B6"/>
    <w:rsid w:val="003B4CE3"/>
    <w:rsid w:val="003C7DFE"/>
    <w:rsid w:val="00410734"/>
    <w:rsid w:val="004219C7"/>
    <w:rsid w:val="004349EB"/>
    <w:rsid w:val="00462F27"/>
    <w:rsid w:val="004901CF"/>
    <w:rsid w:val="00531CE6"/>
    <w:rsid w:val="00550062"/>
    <w:rsid w:val="00561E28"/>
    <w:rsid w:val="005C4A7B"/>
    <w:rsid w:val="006048CC"/>
    <w:rsid w:val="00666488"/>
    <w:rsid w:val="006A3DEA"/>
    <w:rsid w:val="006D184B"/>
    <w:rsid w:val="0070366E"/>
    <w:rsid w:val="00710C6F"/>
    <w:rsid w:val="007153BD"/>
    <w:rsid w:val="00730FD0"/>
    <w:rsid w:val="00786FBD"/>
    <w:rsid w:val="008A078E"/>
    <w:rsid w:val="008B3287"/>
    <w:rsid w:val="008E56A8"/>
    <w:rsid w:val="008F4D74"/>
    <w:rsid w:val="00902C92"/>
    <w:rsid w:val="00930E83"/>
    <w:rsid w:val="00951F2E"/>
    <w:rsid w:val="009723E4"/>
    <w:rsid w:val="00973B06"/>
    <w:rsid w:val="009F2A44"/>
    <w:rsid w:val="00A115ED"/>
    <w:rsid w:val="00A74432"/>
    <w:rsid w:val="00A92F72"/>
    <w:rsid w:val="00AD0603"/>
    <w:rsid w:val="00AE5D74"/>
    <w:rsid w:val="00B06076"/>
    <w:rsid w:val="00B27887"/>
    <w:rsid w:val="00B737F4"/>
    <w:rsid w:val="00B86990"/>
    <w:rsid w:val="00BC339C"/>
    <w:rsid w:val="00BC3C2D"/>
    <w:rsid w:val="00BE7308"/>
    <w:rsid w:val="00C03E03"/>
    <w:rsid w:val="00C12D10"/>
    <w:rsid w:val="00C41C7B"/>
    <w:rsid w:val="00CB5966"/>
    <w:rsid w:val="00CB7138"/>
    <w:rsid w:val="00D53B77"/>
    <w:rsid w:val="00DC14F0"/>
    <w:rsid w:val="00DE016B"/>
    <w:rsid w:val="00DE3B1F"/>
    <w:rsid w:val="00E00B9C"/>
    <w:rsid w:val="00E5021F"/>
    <w:rsid w:val="00E5788D"/>
    <w:rsid w:val="00E8048C"/>
    <w:rsid w:val="00EA0A49"/>
    <w:rsid w:val="00EA662E"/>
    <w:rsid w:val="00F36A34"/>
    <w:rsid w:val="00F70F9C"/>
    <w:rsid w:val="00F7290C"/>
    <w:rsid w:val="00F95555"/>
    <w:rsid w:val="00FB32B4"/>
    <w:rsid w:val="00FD1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styleId="a5">
    <w:name w:val="Balloon Text"/>
    <w:basedOn w:val="a"/>
    <w:link w:val="a6"/>
    <w:uiPriority w:val="99"/>
    <w:semiHidden/>
    <w:unhideWhenUsed/>
    <w:rsid w:val="00C41C7B"/>
    <w:rPr>
      <w:rFonts w:ascii="Tahoma" w:hAnsi="Tahoma" w:cs="Tahoma"/>
      <w:sz w:val="16"/>
      <w:szCs w:val="16"/>
    </w:rPr>
  </w:style>
  <w:style w:type="character" w:customStyle="1" w:styleId="a6">
    <w:name w:val="Текст выноски Знак"/>
    <w:basedOn w:val="a0"/>
    <w:link w:val="a5"/>
    <w:uiPriority w:val="99"/>
    <w:semiHidden/>
    <w:rsid w:val="00C41C7B"/>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styleId="a5">
    <w:name w:val="Balloon Text"/>
    <w:basedOn w:val="a"/>
    <w:link w:val="a6"/>
    <w:uiPriority w:val="99"/>
    <w:semiHidden/>
    <w:unhideWhenUsed/>
    <w:rsid w:val="00C41C7B"/>
    <w:rPr>
      <w:rFonts w:ascii="Tahoma" w:hAnsi="Tahoma" w:cs="Tahoma"/>
      <w:sz w:val="16"/>
      <w:szCs w:val="16"/>
    </w:rPr>
  </w:style>
  <w:style w:type="character" w:customStyle="1" w:styleId="a6">
    <w:name w:val="Текст выноски Знак"/>
    <w:basedOn w:val="a0"/>
    <w:link w:val="a5"/>
    <w:uiPriority w:val="99"/>
    <w:semiHidden/>
    <w:rsid w:val="00C41C7B"/>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6</Pages>
  <Words>1309</Words>
  <Characters>7466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46</cp:revision>
  <cp:lastPrinted>2025-01-22T09:41:00Z</cp:lastPrinted>
  <dcterms:created xsi:type="dcterms:W3CDTF">2020-07-27T08:29:00Z</dcterms:created>
  <dcterms:modified xsi:type="dcterms:W3CDTF">2025-03-28T07:04:00Z</dcterms:modified>
</cp:coreProperties>
</file>