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7E" w:rsidRDefault="00094D7E" w:rsidP="00094D7E">
      <w:pPr>
        <w:ind w:firstLine="6804"/>
        <w:jc w:val="right"/>
      </w:pPr>
      <w:r>
        <w:t>Приложение 2</w:t>
      </w:r>
    </w:p>
    <w:p w:rsidR="00094D7E" w:rsidRDefault="00094D7E" w:rsidP="00094D7E">
      <w:pPr>
        <w:ind w:firstLine="6804"/>
        <w:jc w:val="right"/>
      </w:pPr>
      <w:r>
        <w:t xml:space="preserve">к </w:t>
      </w:r>
      <w:hyperlink r:id="rId7" w:history="1">
        <w:r>
          <w:rPr>
            <w:rStyle w:val="a9"/>
            <w:color w:val="000080"/>
          </w:rPr>
          <w:t>конкурсной документации</w:t>
        </w:r>
      </w:hyperlink>
    </w:p>
    <w:p w:rsidR="00094D7E" w:rsidRDefault="00094D7E" w:rsidP="00094D7E">
      <w:pPr>
        <w:ind w:firstLine="397"/>
        <w:jc w:val="both"/>
      </w:pPr>
      <w:r>
        <w:t> </w:t>
      </w:r>
    </w:p>
    <w:p w:rsidR="00094D7E" w:rsidRDefault="00094D7E" w:rsidP="00094D7E">
      <w:pPr>
        <w:ind w:firstLine="397"/>
        <w:jc w:val="both"/>
      </w:pPr>
      <w:r>
        <w:t> </w:t>
      </w:r>
    </w:p>
    <w:p w:rsidR="00094D7E" w:rsidRDefault="00094D7E" w:rsidP="00094D7E">
      <w:pPr>
        <w:jc w:val="center"/>
        <w:textAlignment w:val="baseline"/>
      </w:pPr>
      <w:r>
        <w:rPr>
          <w:rStyle w:val="s1"/>
        </w:rPr>
        <w:t>Техническая спецификация</w:t>
      </w:r>
      <w:r>
        <w:rPr>
          <w:rStyle w:val="s1"/>
        </w:rPr>
        <w:br/>
        <w:t>закупаемых товаров (заполняется заказчиком)</w:t>
      </w:r>
    </w:p>
    <w:p w:rsidR="00094D7E" w:rsidRDefault="00094D7E" w:rsidP="00094D7E">
      <w:pPr>
        <w:ind w:firstLine="397"/>
        <w:textAlignment w:val="baseline"/>
      </w:pPr>
      <w:r>
        <w:t> </w:t>
      </w:r>
    </w:p>
    <w:p w:rsidR="00094D7E" w:rsidRDefault="00094D7E" w:rsidP="00094D7E">
      <w:pPr>
        <w:ind w:firstLine="397"/>
      </w:pPr>
      <w:r>
        <w:rPr>
          <w:rStyle w:val="s0"/>
        </w:rPr>
        <w:t>Наименование заказчика ___________</w:t>
      </w:r>
      <w:r w:rsidRPr="004F459B">
        <w:t xml:space="preserve"> </w:t>
      </w:r>
      <w:r w:rsidRPr="004F459B">
        <w:rPr>
          <w:rStyle w:val="s0"/>
        </w:rPr>
        <w:t>АО «</w:t>
      </w:r>
      <w:proofErr w:type="spellStart"/>
      <w:r w:rsidRPr="004F459B">
        <w:rPr>
          <w:rStyle w:val="s0"/>
        </w:rPr>
        <w:t>Казтелерадио</w:t>
      </w:r>
      <w:proofErr w:type="spellEnd"/>
      <w:r w:rsidRPr="004F459B">
        <w:rPr>
          <w:rStyle w:val="s0"/>
        </w:rPr>
        <w:t>»____</w:t>
      </w:r>
      <w:r>
        <w:rPr>
          <w:rStyle w:val="s0"/>
        </w:rPr>
        <w:t>______________</w:t>
      </w:r>
    </w:p>
    <w:p w:rsidR="00094D7E" w:rsidRDefault="00094D7E" w:rsidP="00094D7E">
      <w:pPr>
        <w:ind w:firstLine="397"/>
      </w:pPr>
      <w:r>
        <w:rPr>
          <w:rStyle w:val="s0"/>
        </w:rPr>
        <w:t>Наименование организатор</w:t>
      </w:r>
      <w:proofErr w:type="gramStart"/>
      <w:r>
        <w:rPr>
          <w:rStyle w:val="s0"/>
        </w:rPr>
        <w:t>а-</w:t>
      </w:r>
      <w:proofErr w:type="gramEnd"/>
      <w:r w:rsidRPr="004F459B">
        <w:rPr>
          <w:rStyle w:val="a9"/>
          <w:sz w:val="18"/>
          <w:szCs w:val="18"/>
        </w:rPr>
        <w:t xml:space="preserve"> </w:t>
      </w:r>
      <w:r>
        <w:rPr>
          <w:rStyle w:val="s0"/>
        </w:rPr>
        <w:t xml:space="preserve">Восточно-Казахстанская </w:t>
      </w:r>
      <w:r w:rsidRPr="004F459B">
        <w:rPr>
          <w:rStyle w:val="s0"/>
        </w:rPr>
        <w:t>ОДРТ ф-л АО «</w:t>
      </w:r>
      <w:proofErr w:type="spellStart"/>
      <w:r w:rsidRPr="004F459B">
        <w:rPr>
          <w:rStyle w:val="s0"/>
        </w:rPr>
        <w:t>Казтелерадио</w:t>
      </w:r>
      <w:proofErr w:type="spellEnd"/>
      <w:r w:rsidRPr="004F459B">
        <w:rPr>
          <w:rStyle w:val="s0"/>
        </w:rPr>
        <w:t>»</w:t>
      </w:r>
    </w:p>
    <w:p w:rsidR="00094D7E" w:rsidRDefault="00094D7E" w:rsidP="00094D7E">
      <w:pPr>
        <w:ind w:firstLine="397"/>
      </w:pPr>
      <w:r>
        <w:rPr>
          <w:rStyle w:val="s0"/>
        </w:rPr>
        <w:t>№ конкурса _____________________________________</w:t>
      </w:r>
    </w:p>
    <w:p w:rsidR="008402C0" w:rsidRDefault="00094D7E" w:rsidP="00094D7E">
      <w:pPr>
        <w:pStyle w:val="a7"/>
        <w:rPr>
          <w:lang w:val="kk-KZ"/>
        </w:rPr>
      </w:pPr>
      <w:r>
        <w:t xml:space="preserve">       </w:t>
      </w:r>
      <w:r w:rsidRPr="00293373">
        <w:t xml:space="preserve">Наименование конкурса – </w:t>
      </w:r>
      <w:proofErr w:type="spellStart"/>
      <w:r w:rsidR="008402C0" w:rsidRPr="008402C0">
        <w:t>Отрезн</w:t>
      </w:r>
      <w:proofErr w:type="spellEnd"/>
      <w:r w:rsidR="008402C0">
        <w:rPr>
          <w:lang w:val="kk-KZ"/>
        </w:rPr>
        <w:t>ой</w:t>
      </w:r>
      <w:r w:rsidR="008402C0">
        <w:t xml:space="preserve"> диск</w:t>
      </w:r>
      <w:proofErr w:type="gramStart"/>
      <w:r w:rsidR="008402C0" w:rsidRPr="008402C0">
        <w:t xml:space="preserve"> Д</w:t>
      </w:r>
      <w:proofErr w:type="gramEnd"/>
      <w:r w:rsidR="008402C0" w:rsidRPr="008402C0">
        <w:t>=230</w:t>
      </w:r>
    </w:p>
    <w:p w:rsidR="00094D7E" w:rsidRDefault="00094D7E" w:rsidP="00094D7E">
      <w:pPr>
        <w:pStyle w:val="a7"/>
      </w:pPr>
      <w:r>
        <w:t xml:space="preserve">№ лота </w:t>
      </w:r>
      <w:r w:rsidRPr="00293373">
        <w:t>________________________________</w:t>
      </w:r>
      <w:r>
        <w:t>______</w:t>
      </w:r>
    </w:p>
    <w:p w:rsidR="00094D7E" w:rsidRPr="00743DD0" w:rsidRDefault="00094D7E" w:rsidP="00094D7E">
      <w:pPr>
        <w:ind w:firstLine="397"/>
      </w:pPr>
      <w:r>
        <w:rPr>
          <w:rStyle w:val="s0"/>
        </w:rPr>
        <w:t xml:space="preserve">Наименование лота – </w:t>
      </w:r>
      <w:proofErr w:type="spellStart"/>
      <w:r w:rsidR="008402C0">
        <w:t>Отрезно</w:t>
      </w:r>
      <w:proofErr w:type="spellEnd"/>
      <w:r w:rsidR="008402C0">
        <w:rPr>
          <w:lang w:val="kk-KZ"/>
        </w:rPr>
        <w:t>й</w:t>
      </w:r>
      <w:r w:rsidR="008402C0">
        <w:t xml:space="preserve"> диск</w:t>
      </w:r>
      <w:proofErr w:type="gramStart"/>
      <w:r w:rsidR="008402C0" w:rsidRPr="001308FA">
        <w:t xml:space="preserve"> Д</w:t>
      </w:r>
      <w:proofErr w:type="gramEnd"/>
      <w:r w:rsidR="008402C0" w:rsidRPr="001308FA">
        <w:t>=</w:t>
      </w:r>
      <w:r w:rsidR="008402C0">
        <w:t>230</w:t>
      </w:r>
    </w:p>
    <w:p w:rsidR="00094D7E" w:rsidRPr="00743DD0" w:rsidRDefault="00094D7E" w:rsidP="00094D7E">
      <w:pPr>
        <w:ind w:firstLine="397"/>
        <w:jc w:val="both"/>
      </w:pPr>
    </w:p>
    <w:tbl>
      <w:tblPr>
        <w:tblW w:w="5000" w:type="pct"/>
        <w:jc w:val="center"/>
        <w:tblCellMar>
          <w:left w:w="0" w:type="dxa"/>
          <w:right w:w="0" w:type="dxa"/>
        </w:tblCellMar>
        <w:tblLook w:val="04A0" w:firstRow="1" w:lastRow="0" w:firstColumn="1" w:lastColumn="0" w:noHBand="0" w:noVBand="1"/>
      </w:tblPr>
      <w:tblGrid>
        <w:gridCol w:w="4077"/>
        <w:gridCol w:w="5494"/>
      </w:tblGrid>
      <w:tr w:rsidR="00094D7E" w:rsidTr="00A05578">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D7E" w:rsidRPr="00E55522" w:rsidRDefault="00094D7E" w:rsidP="00A05578">
            <w:pPr>
              <w:rPr>
                <w:lang w:val="kk-KZ"/>
              </w:rPr>
            </w:pP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09770D" w:rsidRDefault="008402C0" w:rsidP="008402C0">
            <w:pPr>
              <w:rPr>
                <w:lang w:val="kk-KZ"/>
              </w:rPr>
            </w:pPr>
            <w:proofErr w:type="spellStart"/>
            <w:r w:rsidRPr="008402C0">
              <w:t>Отрезн</w:t>
            </w:r>
            <w:proofErr w:type="spellEnd"/>
            <w:r>
              <w:rPr>
                <w:lang w:val="kk-KZ"/>
              </w:rPr>
              <w:t>ой</w:t>
            </w:r>
            <w:r>
              <w:t xml:space="preserve"> диск</w:t>
            </w:r>
            <w:proofErr w:type="gramStart"/>
            <w:r w:rsidRPr="008402C0">
              <w:t xml:space="preserve"> Д</w:t>
            </w:r>
            <w:proofErr w:type="gramEnd"/>
            <w:r w:rsidRPr="008402C0">
              <w:t>=230</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09770D" w:rsidRDefault="008402C0" w:rsidP="00A05578">
            <w:pPr>
              <w:rPr>
                <w:lang w:val="kk-KZ"/>
              </w:rPr>
            </w:pPr>
            <w:r>
              <w:rPr>
                <w:lang w:val="kk-KZ"/>
              </w:rPr>
              <w:t>штука</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8402C0" w:rsidP="00A05578">
            <w:pPr>
              <w:rPr>
                <w:lang w:val="kk-KZ"/>
              </w:rPr>
            </w:pPr>
            <w:r>
              <w:rPr>
                <w:lang w:val="kk-KZ"/>
              </w:rPr>
              <w:t>490</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8402C0" w:rsidP="00A05578">
            <w:pPr>
              <w:rPr>
                <w:lang w:val="kk-KZ"/>
              </w:rPr>
            </w:pPr>
            <w:r>
              <w:rPr>
                <w:lang w:val="kk-KZ"/>
              </w:rPr>
              <w:t>720</w:t>
            </w:r>
            <w:r w:rsidR="00094D7E">
              <w:rPr>
                <w:lang w:val="kk-KZ"/>
              </w:rPr>
              <w:t xml:space="preserve">  </w:t>
            </w:r>
            <w:r w:rsidR="00094D7E" w:rsidRPr="00484A1E">
              <w:rPr>
                <w:lang w:val="kk-KZ"/>
              </w:rPr>
              <w:t>тенге</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D5007E" w:rsidRDefault="008402C0" w:rsidP="00A05578">
            <w:pPr>
              <w:rPr>
                <w:lang w:val="kk-KZ"/>
              </w:rPr>
            </w:pPr>
            <w:r>
              <w:rPr>
                <w:lang w:val="kk-KZ"/>
              </w:rPr>
              <w:t>352 8</w:t>
            </w:r>
            <w:r w:rsidR="00094D7E">
              <w:rPr>
                <w:lang w:val="kk-KZ"/>
              </w:rPr>
              <w:t xml:space="preserve">00 </w:t>
            </w:r>
            <w:r w:rsidR="00094D7E" w:rsidRPr="00484A1E">
              <w:rPr>
                <w:lang w:val="kk-KZ"/>
              </w:rPr>
              <w:t>тенге</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BD3EB3" w:rsidRDefault="00094D7E" w:rsidP="00A05578">
            <w:r w:rsidRPr="00BD3EB3">
              <w:t>Термин DDP используется для обозначения места прибытия. Он</w:t>
            </w:r>
            <w:r>
              <w:t xml:space="preserve"> </w:t>
            </w:r>
            <w:r w:rsidRPr="00BD3EB3">
              <w:t>до места, указанного в стране приобретения товара</w:t>
            </w:r>
          </w:p>
          <w:p w:rsidR="00094D7E" w:rsidRPr="00BD3EB3" w:rsidRDefault="00094D7E" w:rsidP="00A05578">
            <w:r w:rsidRPr="00BD3EB3">
              <w:t>Продавец несет ответственность после продажи</w:t>
            </w:r>
          </w:p>
          <w:p w:rsidR="00094D7E" w:rsidRDefault="00094D7E" w:rsidP="00A05578">
            <w:r w:rsidRPr="00BD3EB3">
              <w:t>объявили, что это закончится. Все дело в доставке</w:t>
            </w:r>
            <w:r>
              <w:rPr>
                <w:lang w:val="kk-KZ"/>
              </w:rPr>
              <w:t xml:space="preserve"> </w:t>
            </w:r>
            <w:r w:rsidRPr="00BD3EB3">
              <w:t>риски – это все затраты (налоги, пошлины,</w:t>
            </w:r>
            <w:r>
              <w:rPr>
                <w:lang w:val="kk-KZ"/>
              </w:rPr>
              <w:t xml:space="preserve"> </w:t>
            </w:r>
            <w:r w:rsidRPr="00BD3EB3">
              <w:t>пошлины в порту отгрузки)</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 xml:space="preserve">30 </w:t>
            </w:r>
            <w:r w:rsidRPr="00741E8D">
              <w:t>календарных дней со дня подписания договора</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094D7E" w:rsidRPr="000803C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0</w:t>
            </w:r>
          </w:p>
        </w:tc>
      </w:tr>
      <w:tr w:rsidR="00094D7E" w:rsidTr="00A05578">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t>12</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 xml:space="preserve">Описание требуемых функциональных, технических, качественных, эксплуатационных и иных характеристик закупаемого </w:t>
            </w:r>
            <w:r w:rsidRPr="00C623B8">
              <w:lastRenderedPageBreak/>
              <w:t>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8402C0" w:rsidRDefault="008402C0" w:rsidP="008402C0">
            <w:r>
              <w:lastRenderedPageBreak/>
              <w:t>Диск отрезной армированный изготовленный на основе электрокорунда нормального марки 14А.</w:t>
            </w:r>
          </w:p>
          <w:p w:rsidR="008402C0" w:rsidRDefault="008402C0" w:rsidP="008402C0">
            <w:r>
              <w:t>Основные характеристики</w:t>
            </w:r>
          </w:p>
          <w:p w:rsidR="008402C0" w:rsidRDefault="008402C0" w:rsidP="008402C0">
            <w:r>
              <w:t>Наружный диаметр:</w:t>
            </w:r>
            <w:r>
              <w:tab/>
              <w:t>230 мм</w:t>
            </w:r>
          </w:p>
          <w:p w:rsidR="008402C0" w:rsidRDefault="008402C0" w:rsidP="008402C0">
            <w:r>
              <w:lastRenderedPageBreak/>
              <w:t>Посадочный диаметр: 22.2 мм</w:t>
            </w:r>
          </w:p>
          <w:p w:rsidR="008402C0" w:rsidRDefault="008402C0" w:rsidP="008402C0">
            <w:r>
              <w:t>Назначение диска: металл</w:t>
            </w:r>
          </w:p>
          <w:p w:rsidR="008402C0" w:rsidRDefault="008402C0" w:rsidP="008402C0">
            <w:r>
              <w:t>Размеры</w:t>
            </w:r>
          </w:p>
          <w:p w:rsidR="00094D7E" w:rsidRPr="000366B8" w:rsidRDefault="008402C0" w:rsidP="008402C0">
            <w:r>
              <w:t>Толщина круга: 2.50 мм</w:t>
            </w:r>
          </w:p>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lastRenderedPageBreak/>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tc>
      </w:tr>
      <w:tr w:rsidR="00094D7E" w:rsidTr="00A05578">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C623B8" w:rsidRDefault="00094D7E" w:rsidP="00A05578">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Default="00094D7E" w:rsidP="00A05578">
            <w:r w:rsidRPr="004F459B">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t xml:space="preserve"> </w:t>
            </w:r>
            <w:r w:rsidRPr="004F459B">
              <w:t>На поставляемый товар должен быть предоставлен сертификат соответствия</w:t>
            </w:r>
          </w:p>
        </w:tc>
      </w:tr>
    </w:tbl>
    <w:p w:rsidR="00094D7E" w:rsidRPr="00C623B8" w:rsidRDefault="00094D7E" w:rsidP="00094D7E">
      <w:pPr>
        <w:ind w:firstLine="397"/>
        <w:textAlignment w:val="baseline"/>
      </w:pPr>
      <w:r>
        <w:t> </w:t>
      </w:r>
    </w:p>
    <w:p w:rsidR="00094D7E" w:rsidRDefault="00094D7E" w:rsidP="00094D7E">
      <w:pPr>
        <w:ind w:firstLine="397"/>
        <w:jc w:val="both"/>
      </w:pPr>
      <w:r>
        <w:rPr>
          <w:rStyle w:val="s0"/>
        </w:rPr>
        <w:t>* сведения подтягиваются из плана государственных закупок (отображаются автоматически).</w:t>
      </w:r>
    </w:p>
    <w:p w:rsidR="00094D7E" w:rsidRDefault="00094D7E" w:rsidP="00094D7E">
      <w:pPr>
        <w:ind w:firstLine="397"/>
        <w:jc w:val="both"/>
      </w:pPr>
      <w:r>
        <w:rPr>
          <w:rStyle w:val="s0"/>
        </w:rPr>
        <w:t>Примечание.</w:t>
      </w:r>
    </w:p>
    <w:p w:rsidR="00094D7E" w:rsidRDefault="00094D7E" w:rsidP="00094D7E">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094D7E" w:rsidRDefault="00094D7E" w:rsidP="00094D7E">
      <w:pPr>
        <w:ind w:firstLine="397"/>
        <w:jc w:val="both"/>
      </w:pPr>
      <w:r>
        <w:rPr>
          <w:rStyle w:val="s0"/>
        </w:rPr>
        <w:t>2. Установление требований технической спецификации в иных документах не допускается.</w:t>
      </w:r>
    </w:p>
    <w:p w:rsidR="00094D7E" w:rsidRPr="001B5324" w:rsidRDefault="00094D7E" w:rsidP="00094D7E"/>
    <w:p w:rsidR="00094D7E" w:rsidRPr="00743DD0" w:rsidRDefault="00094D7E" w:rsidP="00094D7E">
      <w:pPr>
        <w:pStyle w:val="a7"/>
        <w:jc w:val="center"/>
        <w:rPr>
          <w:b/>
        </w:rPr>
      </w:pPr>
    </w:p>
    <w:p w:rsidR="00094D7E" w:rsidRPr="008402C0" w:rsidRDefault="00094D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8B727E" w:rsidRPr="008402C0" w:rsidRDefault="008B727E" w:rsidP="00094D7E">
      <w:pPr>
        <w:jc w:val="center"/>
        <w:rPr>
          <w:b/>
          <w:color w:val="000000"/>
          <w:sz w:val="22"/>
          <w:szCs w:val="22"/>
        </w:rPr>
      </w:pPr>
    </w:p>
    <w:p w:rsidR="00094D7E" w:rsidRDefault="00094D7E" w:rsidP="00DD1646">
      <w:pPr>
        <w:jc w:val="right"/>
        <w:rPr>
          <w:b/>
          <w:lang w:val="kk-KZ"/>
        </w:rPr>
      </w:pPr>
    </w:p>
    <w:p w:rsidR="00094D7E" w:rsidRPr="00500A36" w:rsidRDefault="00094D7E" w:rsidP="00094D7E">
      <w:pPr>
        <w:ind w:firstLine="400"/>
        <w:jc w:val="right"/>
        <w:rPr>
          <w:lang w:val="kk-KZ"/>
        </w:rPr>
      </w:pPr>
      <w:r w:rsidRPr="001B5324">
        <w:rPr>
          <w:lang w:val="kk-KZ"/>
        </w:rPr>
        <w:lastRenderedPageBreak/>
        <w:t xml:space="preserve">Конкурстық </w:t>
      </w:r>
      <w:bookmarkStart w:id="0" w:name="sub1004944647"/>
      <w:r w:rsidRPr="001B5324">
        <w:fldChar w:fldCharType="begin"/>
      </w:r>
      <w:r w:rsidRPr="00500A36">
        <w:rPr>
          <w:lang w:val="kk-KZ"/>
        </w:rPr>
        <w:instrText xml:space="preserve"> HYPERLINK "jl:31968033.4%20" </w:instrText>
      </w:r>
      <w:r w:rsidRPr="001B5324">
        <w:fldChar w:fldCharType="separate"/>
      </w:r>
      <w:r w:rsidRPr="001B5324">
        <w:rPr>
          <w:color w:val="000080"/>
          <w:u w:val="single"/>
          <w:lang w:val="kk-KZ"/>
        </w:rPr>
        <w:t>құжаттамаға</w:t>
      </w:r>
      <w:r w:rsidRPr="001B5324">
        <w:fldChar w:fldCharType="end"/>
      </w:r>
      <w:bookmarkEnd w:id="0"/>
    </w:p>
    <w:p w:rsidR="00094D7E" w:rsidRPr="00500A36" w:rsidRDefault="00094D7E" w:rsidP="00094D7E">
      <w:pPr>
        <w:ind w:firstLine="400"/>
        <w:jc w:val="right"/>
        <w:rPr>
          <w:lang w:val="kk-KZ"/>
        </w:rPr>
      </w:pPr>
      <w:r w:rsidRPr="001B5324">
        <w:rPr>
          <w:lang w:val="kk-KZ"/>
        </w:rPr>
        <w:t>2-қосымша</w:t>
      </w:r>
    </w:p>
    <w:p w:rsidR="00094D7E" w:rsidRPr="00500A36" w:rsidRDefault="00094D7E" w:rsidP="00094D7E">
      <w:pPr>
        <w:jc w:val="center"/>
        <w:rPr>
          <w:lang w:val="kk-KZ"/>
        </w:rPr>
      </w:pPr>
      <w:r w:rsidRPr="001B5324">
        <w:rPr>
          <w:lang w:val="kk-KZ"/>
        </w:rPr>
        <w:t> </w:t>
      </w:r>
    </w:p>
    <w:p w:rsidR="00094D7E" w:rsidRPr="00500A36" w:rsidRDefault="00094D7E" w:rsidP="00094D7E">
      <w:pPr>
        <w:jc w:val="center"/>
        <w:rPr>
          <w:lang w:val="kk-KZ"/>
        </w:rPr>
      </w:pPr>
      <w:r w:rsidRPr="001B5324">
        <w:rPr>
          <w:lang w:val="kk-KZ"/>
        </w:rPr>
        <w:t> </w:t>
      </w:r>
    </w:p>
    <w:p w:rsidR="00094D7E" w:rsidRPr="00500A36" w:rsidRDefault="00094D7E" w:rsidP="00094D7E">
      <w:pPr>
        <w:jc w:val="center"/>
        <w:rPr>
          <w:lang w:val="kk-KZ"/>
        </w:rPr>
      </w:pPr>
      <w:r w:rsidRPr="001B5324">
        <w:rPr>
          <w:lang w:val="kk-KZ"/>
        </w:rPr>
        <w:t xml:space="preserve">Сатып алынатын тауарлардың техникалық ерекшелігі </w:t>
      </w:r>
    </w:p>
    <w:p w:rsidR="00094D7E" w:rsidRPr="00500A36" w:rsidRDefault="00094D7E" w:rsidP="00094D7E">
      <w:pPr>
        <w:jc w:val="center"/>
        <w:rPr>
          <w:lang w:val="kk-KZ"/>
        </w:rPr>
      </w:pPr>
      <w:r w:rsidRPr="001B5324">
        <w:rPr>
          <w:lang w:val="kk-KZ"/>
        </w:rPr>
        <w:t>(тапсырыс беруші толтырады)</w:t>
      </w:r>
    </w:p>
    <w:p w:rsidR="00094D7E" w:rsidRPr="00500A36" w:rsidRDefault="00094D7E" w:rsidP="00094D7E">
      <w:pPr>
        <w:jc w:val="center"/>
        <w:rPr>
          <w:lang w:val="kk-KZ"/>
        </w:rPr>
      </w:pPr>
      <w:r w:rsidRPr="001B5324">
        <w:rPr>
          <w:lang w:val="kk-KZ"/>
        </w:rPr>
        <w:t> </w:t>
      </w:r>
    </w:p>
    <w:p w:rsidR="00094D7E" w:rsidRPr="005955C4" w:rsidRDefault="00094D7E" w:rsidP="00094D7E">
      <w:pPr>
        <w:ind w:firstLine="397"/>
        <w:jc w:val="both"/>
        <w:rPr>
          <w:lang w:val="kk-KZ"/>
        </w:rPr>
      </w:pPr>
      <w:r w:rsidRPr="005955C4">
        <w:rPr>
          <w:lang w:val="kk-KZ"/>
        </w:rPr>
        <w:t>Тапсырыс берушінің атауы _«Казтелерадио»  АҚ __</w:t>
      </w:r>
    </w:p>
    <w:p w:rsidR="00094D7E" w:rsidRPr="00500A36" w:rsidRDefault="00094D7E" w:rsidP="00094D7E">
      <w:pPr>
        <w:ind w:firstLine="397"/>
        <w:rPr>
          <w:lang w:val="kk-KZ"/>
        </w:rPr>
      </w:pPr>
      <w:r w:rsidRPr="005955C4">
        <w:rPr>
          <w:lang w:val="kk-KZ"/>
        </w:rPr>
        <w:t xml:space="preserve">Ұйымдастырушының атауы _ </w:t>
      </w:r>
      <w:r w:rsidRPr="00500A36">
        <w:rPr>
          <w:rStyle w:val="anegp0gi0b9av8jahpyh"/>
          <w:lang w:val="kk-KZ"/>
        </w:rPr>
        <w:t>Шығыс</w:t>
      </w:r>
      <w:r w:rsidRPr="00500A36">
        <w:rPr>
          <w:lang w:val="kk-KZ"/>
        </w:rPr>
        <w:t xml:space="preserve"> </w:t>
      </w:r>
      <w:r w:rsidRPr="00500A36">
        <w:rPr>
          <w:rStyle w:val="anegp0gi0b9av8jahpyh"/>
          <w:lang w:val="kk-KZ"/>
        </w:rPr>
        <w:t>Қазақстан</w:t>
      </w:r>
      <w:r w:rsidRPr="00500A36">
        <w:rPr>
          <w:lang w:val="kk-KZ"/>
        </w:rPr>
        <w:t xml:space="preserve"> </w:t>
      </w:r>
      <w:r w:rsidRPr="00500A36">
        <w:rPr>
          <w:rStyle w:val="anegp0gi0b9av8jahpyh"/>
          <w:lang w:val="kk-KZ"/>
        </w:rPr>
        <w:t>ОТДРТ</w:t>
      </w:r>
      <w:r w:rsidRPr="00500A36">
        <w:rPr>
          <w:lang w:val="kk-KZ"/>
        </w:rPr>
        <w:t xml:space="preserve"> </w:t>
      </w:r>
      <w:r w:rsidRPr="00500A36">
        <w:rPr>
          <w:rStyle w:val="anegp0gi0b9av8jahpyh"/>
          <w:lang w:val="kk-KZ"/>
        </w:rPr>
        <w:t>"Қазтелерадио"АҚ</w:t>
      </w:r>
      <w:r w:rsidRPr="00500A36">
        <w:rPr>
          <w:lang w:val="kk-KZ"/>
        </w:rPr>
        <w:t xml:space="preserve"> </w:t>
      </w:r>
      <w:r w:rsidRPr="00500A36">
        <w:rPr>
          <w:rStyle w:val="anegp0gi0b9av8jahpyh"/>
          <w:lang w:val="kk-KZ"/>
        </w:rPr>
        <w:t>ф-л</w:t>
      </w:r>
    </w:p>
    <w:p w:rsidR="00094D7E" w:rsidRPr="005955C4" w:rsidRDefault="00094D7E" w:rsidP="00094D7E">
      <w:pPr>
        <w:ind w:firstLine="397"/>
        <w:rPr>
          <w:lang w:val="kk-KZ"/>
        </w:rPr>
      </w:pPr>
      <w:r w:rsidRPr="001B5324">
        <w:rPr>
          <w:lang w:val="kk-KZ"/>
        </w:rPr>
        <w:t>Конкурстың № __________________________________</w:t>
      </w:r>
    </w:p>
    <w:p w:rsidR="00094D7E" w:rsidRPr="00293373" w:rsidRDefault="00094D7E" w:rsidP="00094D7E">
      <w:pPr>
        <w:pStyle w:val="a7"/>
        <w:rPr>
          <w:lang w:val="kk-KZ"/>
        </w:rPr>
      </w:pPr>
      <w:r>
        <w:rPr>
          <w:lang w:val="kk-KZ"/>
        </w:rPr>
        <w:t xml:space="preserve">       Конкурстың атауы – </w:t>
      </w:r>
      <w:proofErr w:type="spellStart"/>
      <w:r w:rsidR="008402C0">
        <w:rPr>
          <w:rStyle w:val="anegp0gi0b9av8jahpyh"/>
        </w:rPr>
        <w:t>Кесу</w:t>
      </w:r>
      <w:proofErr w:type="spellEnd"/>
      <w:r w:rsidR="008402C0">
        <w:t xml:space="preserve"> </w:t>
      </w:r>
      <w:proofErr w:type="spellStart"/>
      <w:r w:rsidR="008402C0">
        <w:rPr>
          <w:rStyle w:val="anegp0gi0b9av8jahpyh"/>
        </w:rPr>
        <w:t>дискісі</w:t>
      </w:r>
      <w:proofErr w:type="spellEnd"/>
      <w:r w:rsidR="008402C0">
        <w:t xml:space="preserve"> </w:t>
      </w:r>
      <w:r w:rsidR="008402C0">
        <w:rPr>
          <w:rStyle w:val="anegp0gi0b9av8jahpyh"/>
        </w:rPr>
        <w:t>d=230</w:t>
      </w:r>
    </w:p>
    <w:p w:rsidR="00094D7E" w:rsidRPr="0009770D" w:rsidRDefault="00094D7E" w:rsidP="00094D7E">
      <w:pPr>
        <w:jc w:val="both"/>
        <w:rPr>
          <w:lang w:val="kk-KZ"/>
        </w:rPr>
      </w:pPr>
      <w:r>
        <w:rPr>
          <w:lang w:val="kk-KZ"/>
        </w:rPr>
        <w:t xml:space="preserve">       </w:t>
      </w:r>
      <w:r w:rsidRPr="001B5324">
        <w:rPr>
          <w:lang w:val="kk-KZ"/>
        </w:rPr>
        <w:t>Лоттың № _________________________________</w:t>
      </w:r>
    </w:p>
    <w:p w:rsidR="00094D7E" w:rsidRDefault="00094D7E" w:rsidP="00094D7E">
      <w:pPr>
        <w:pStyle w:val="a7"/>
        <w:rPr>
          <w:lang w:val="kk-KZ"/>
        </w:rPr>
      </w:pPr>
      <w:r>
        <w:rPr>
          <w:lang w:val="kk-KZ"/>
        </w:rPr>
        <w:t xml:space="preserve">       </w:t>
      </w:r>
      <w:r w:rsidRPr="001B5324">
        <w:rPr>
          <w:lang w:val="kk-KZ"/>
        </w:rPr>
        <w:t>Лоттың атауы</w:t>
      </w:r>
      <w:r>
        <w:rPr>
          <w:lang w:val="kk-KZ"/>
        </w:rPr>
        <w:t xml:space="preserve"> - </w:t>
      </w:r>
      <w:r w:rsidRPr="001B5324">
        <w:rPr>
          <w:lang w:val="kk-KZ"/>
        </w:rPr>
        <w:t xml:space="preserve"> </w:t>
      </w:r>
      <w:proofErr w:type="spellStart"/>
      <w:r w:rsidR="008402C0">
        <w:rPr>
          <w:rStyle w:val="anegp0gi0b9av8jahpyh"/>
        </w:rPr>
        <w:t>Кесу</w:t>
      </w:r>
      <w:proofErr w:type="spellEnd"/>
      <w:r w:rsidR="008402C0">
        <w:t xml:space="preserve"> </w:t>
      </w:r>
      <w:proofErr w:type="spellStart"/>
      <w:r w:rsidR="008402C0">
        <w:rPr>
          <w:rStyle w:val="anegp0gi0b9av8jahpyh"/>
        </w:rPr>
        <w:t>дискісі</w:t>
      </w:r>
      <w:proofErr w:type="spellEnd"/>
      <w:r w:rsidR="008402C0">
        <w:t xml:space="preserve"> </w:t>
      </w:r>
      <w:r w:rsidR="008402C0">
        <w:rPr>
          <w:rStyle w:val="anegp0gi0b9av8jahpyh"/>
        </w:rPr>
        <w:t>d=230</w:t>
      </w:r>
    </w:p>
    <w:p w:rsidR="00094D7E" w:rsidRPr="00D84EC9" w:rsidRDefault="00094D7E" w:rsidP="00094D7E">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094D7E" w:rsidRPr="001B5324" w:rsidTr="00A05578">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4D7E" w:rsidRPr="0009770D" w:rsidRDefault="00094D7E" w:rsidP="00A05578">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4D7E" w:rsidRPr="00E55522"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63DF1" w:rsidRDefault="00C94AFE" w:rsidP="00A05578">
            <w:proofErr w:type="spellStart"/>
            <w:r>
              <w:rPr>
                <w:rStyle w:val="anegp0gi0b9av8jahpyh"/>
              </w:rPr>
              <w:t>Кесу</w:t>
            </w:r>
            <w:proofErr w:type="spellEnd"/>
            <w:r>
              <w:t xml:space="preserve"> </w:t>
            </w:r>
            <w:proofErr w:type="spellStart"/>
            <w:r>
              <w:rPr>
                <w:rStyle w:val="anegp0gi0b9av8jahpyh"/>
              </w:rPr>
              <w:t>дискісі</w:t>
            </w:r>
            <w:proofErr w:type="spellEnd"/>
            <w:r>
              <w:t xml:space="preserve"> </w:t>
            </w:r>
            <w:r>
              <w:rPr>
                <w:rStyle w:val="anegp0gi0b9av8jahpyh"/>
              </w:rPr>
              <w:t>d=230</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09770D" w:rsidRDefault="00C94AFE" w:rsidP="00A05578">
            <w:pPr>
              <w:rPr>
                <w:lang w:val="kk-KZ"/>
              </w:rPr>
            </w:pPr>
            <w:r>
              <w:rPr>
                <w:rStyle w:val="anegp0gi0b9av8jahpyh"/>
              </w:rPr>
              <w:t>дана</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D5007E" w:rsidRDefault="008B727E" w:rsidP="00A05578">
            <w:pPr>
              <w:rPr>
                <w:lang w:val="kk-KZ"/>
              </w:rPr>
            </w:pPr>
            <w:r>
              <w:rPr>
                <w:lang w:val="kk-KZ"/>
              </w:rPr>
              <w:t>490</w:t>
            </w:r>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D5007E" w:rsidRDefault="00C94AFE" w:rsidP="00A05578">
            <w:pPr>
              <w:rPr>
                <w:lang w:val="kk-KZ"/>
              </w:rPr>
            </w:pPr>
            <w:r>
              <w:rPr>
                <w:lang w:val="kk-KZ"/>
              </w:rPr>
              <w:t>72</w:t>
            </w:r>
            <w:r w:rsidR="008B727E">
              <w:rPr>
                <w:lang w:val="kk-KZ"/>
              </w:rPr>
              <w:t xml:space="preserve">0  </w:t>
            </w:r>
            <w:proofErr w:type="spellStart"/>
            <w:r>
              <w:rPr>
                <w:rStyle w:val="anegp0gi0b9av8jahpyh"/>
              </w:rPr>
              <w:t>теңге</w:t>
            </w:r>
            <w:proofErr w:type="spellEnd"/>
          </w:p>
        </w:tc>
      </w:tr>
      <w:tr w:rsidR="008B72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727E" w:rsidRPr="001B5324" w:rsidRDefault="008B727E" w:rsidP="00A05578">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8B727E" w:rsidRPr="00D5007E" w:rsidRDefault="00C94AFE" w:rsidP="00A05578">
            <w:pPr>
              <w:rPr>
                <w:lang w:val="kk-KZ"/>
              </w:rPr>
            </w:pPr>
            <w:r>
              <w:rPr>
                <w:rStyle w:val="anegp0gi0b9av8jahpyh"/>
              </w:rPr>
              <w:t>352</w:t>
            </w:r>
            <w:r>
              <w:t xml:space="preserve"> </w:t>
            </w:r>
            <w:r>
              <w:rPr>
                <w:rStyle w:val="anegp0gi0b9av8jahpyh"/>
              </w:rPr>
              <w:t>800</w:t>
            </w:r>
            <w:r>
              <w:t xml:space="preserve"> </w:t>
            </w:r>
            <w:proofErr w:type="spellStart"/>
            <w:r>
              <w:rPr>
                <w:rStyle w:val="anegp0gi0b9av8jahpyh"/>
              </w:rPr>
              <w:t>теңге</w:t>
            </w:r>
            <w:proofErr w:type="spellEnd"/>
          </w:p>
        </w:tc>
      </w:tr>
      <w:tr w:rsidR="00094D7E" w:rsidRPr="008B727E"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BD3EB3" w:rsidRDefault="00094D7E" w:rsidP="00A05578">
            <w:r w:rsidRPr="00BD3EB3">
              <w:t xml:space="preserve">DDP термин </w:t>
            </w:r>
            <w:proofErr w:type="spellStart"/>
            <w:r w:rsidRPr="00BD3EB3">
              <w:t>келу</w:t>
            </w:r>
            <w:proofErr w:type="spellEnd"/>
            <w:r w:rsidRPr="00BD3EB3">
              <w:t xml:space="preserve"> </w:t>
            </w:r>
            <w:proofErr w:type="spellStart"/>
            <w:r w:rsidRPr="00BD3EB3">
              <w:t>орнын</w:t>
            </w:r>
            <w:proofErr w:type="spellEnd"/>
            <w:r w:rsidRPr="00BD3EB3">
              <w:t xml:space="preserve"> </w:t>
            </w:r>
            <w:proofErr w:type="spellStart"/>
            <w:r w:rsidRPr="00BD3EB3">
              <w:t>көрсете</w:t>
            </w:r>
            <w:proofErr w:type="spellEnd"/>
            <w:r w:rsidRPr="00BD3EB3">
              <w:t xml:space="preserve"> </w:t>
            </w:r>
            <w:proofErr w:type="spellStart"/>
            <w:r w:rsidRPr="00BD3EB3">
              <w:t>отырып</w:t>
            </w:r>
            <w:proofErr w:type="spellEnd"/>
            <w:r w:rsidRPr="00BD3EB3">
              <w:t xml:space="preserve"> </w:t>
            </w:r>
            <w:proofErr w:type="spellStart"/>
            <w:r w:rsidRPr="00BD3EB3">
              <w:t>қолданылады</w:t>
            </w:r>
            <w:proofErr w:type="spellEnd"/>
            <w:r w:rsidRPr="00BD3EB3">
              <w:t xml:space="preserve">. </w:t>
            </w:r>
            <w:proofErr w:type="spellStart"/>
            <w:r w:rsidRPr="00BD3EB3">
              <w:t>Ол</w:t>
            </w:r>
            <w:proofErr w:type="spellEnd"/>
          </w:p>
          <w:p w:rsidR="00094D7E" w:rsidRPr="00BD3EB3" w:rsidRDefault="00094D7E" w:rsidP="00A05578">
            <w:proofErr w:type="spellStart"/>
            <w:r w:rsidRPr="00BD3EB3">
              <w:t>тауар</w:t>
            </w:r>
            <w:proofErr w:type="spellEnd"/>
            <w:r w:rsidRPr="00BD3EB3">
              <w:t xml:space="preserve"> </w:t>
            </w:r>
            <w:proofErr w:type="spellStart"/>
            <w:r w:rsidRPr="00BD3EB3">
              <w:t>сатып</w:t>
            </w:r>
            <w:proofErr w:type="spellEnd"/>
            <w:r w:rsidRPr="00BD3EB3">
              <w:t xml:space="preserve"> </w:t>
            </w:r>
            <w:proofErr w:type="spellStart"/>
            <w:r w:rsidRPr="00BD3EB3">
              <w:t>алушының</w:t>
            </w:r>
            <w:proofErr w:type="spellEnd"/>
            <w:r w:rsidRPr="00BD3EB3">
              <w:t xml:space="preserve"> </w:t>
            </w:r>
            <w:proofErr w:type="spellStart"/>
            <w:r w:rsidRPr="00BD3EB3">
              <w:t>елінде</w:t>
            </w:r>
            <w:proofErr w:type="spellEnd"/>
            <w:r w:rsidRPr="00BD3EB3">
              <w:t xml:space="preserve"> </w:t>
            </w:r>
            <w:proofErr w:type="spellStart"/>
            <w:r w:rsidRPr="00BD3EB3">
              <w:t>көрсетілген</w:t>
            </w:r>
            <w:proofErr w:type="spellEnd"/>
            <w:r w:rsidRPr="00BD3EB3">
              <w:t xml:space="preserve"> </w:t>
            </w:r>
            <w:proofErr w:type="spellStart"/>
            <w:r w:rsidRPr="00BD3EB3">
              <w:t>жерге</w:t>
            </w:r>
            <w:proofErr w:type="spellEnd"/>
          </w:p>
          <w:p w:rsidR="00094D7E" w:rsidRPr="00BD3EB3" w:rsidRDefault="00094D7E" w:rsidP="00A05578">
            <w:proofErr w:type="spellStart"/>
            <w:r>
              <w:t>же</w:t>
            </w:r>
            <w:r w:rsidRPr="00BD3EB3">
              <w:t>ткізілгеннен</w:t>
            </w:r>
            <w:proofErr w:type="spellEnd"/>
            <w:r w:rsidRPr="00BD3EB3">
              <w:t xml:space="preserve"> </w:t>
            </w:r>
            <w:proofErr w:type="spellStart"/>
            <w:r w:rsidRPr="00BD3EB3">
              <w:t>кейін</w:t>
            </w:r>
            <w:proofErr w:type="spellEnd"/>
            <w:r w:rsidRPr="00BD3EB3">
              <w:t xml:space="preserve"> </w:t>
            </w:r>
            <w:proofErr w:type="spellStart"/>
            <w:r w:rsidRPr="00BD3EB3">
              <w:t>сатушының</w:t>
            </w:r>
            <w:proofErr w:type="spellEnd"/>
            <w:r w:rsidRPr="00BD3EB3">
              <w:t xml:space="preserve"> </w:t>
            </w:r>
            <w:proofErr w:type="spellStart"/>
            <w:r w:rsidRPr="00BD3EB3">
              <w:t>жауапкершілігі</w:t>
            </w:r>
            <w:proofErr w:type="spellEnd"/>
          </w:p>
          <w:p w:rsidR="00094D7E" w:rsidRPr="00BD3EB3" w:rsidRDefault="00094D7E" w:rsidP="00A05578">
            <w:proofErr w:type="spellStart"/>
            <w:r w:rsidRPr="00BD3EB3">
              <w:t>аяқталатынын</w:t>
            </w:r>
            <w:proofErr w:type="spellEnd"/>
            <w:r w:rsidRPr="00BD3EB3">
              <w:t xml:space="preserve"> </w:t>
            </w:r>
            <w:proofErr w:type="spellStart"/>
            <w:r w:rsidRPr="00BD3EB3">
              <w:t>білді</w:t>
            </w:r>
            <w:proofErr w:type="gramStart"/>
            <w:r w:rsidRPr="00BD3EB3">
              <w:t>реді</w:t>
            </w:r>
            <w:proofErr w:type="spellEnd"/>
            <w:r w:rsidRPr="00BD3EB3">
              <w:t xml:space="preserve">. </w:t>
            </w:r>
            <w:proofErr w:type="spellStart"/>
            <w:r w:rsidRPr="00BD3EB3">
              <w:t>Ж</w:t>
            </w:r>
            <w:proofErr w:type="gramEnd"/>
            <w:r w:rsidRPr="00BD3EB3">
              <w:t>үктерді</w:t>
            </w:r>
            <w:proofErr w:type="spellEnd"/>
            <w:r w:rsidRPr="00BD3EB3">
              <w:t xml:space="preserve"> </w:t>
            </w:r>
            <w:proofErr w:type="spellStart"/>
            <w:r w:rsidRPr="00BD3EB3">
              <w:t>жеткізу</w:t>
            </w:r>
            <w:proofErr w:type="spellEnd"/>
            <w:r w:rsidRPr="00BD3EB3">
              <w:t xml:space="preserve"> </w:t>
            </w:r>
            <w:proofErr w:type="spellStart"/>
            <w:r w:rsidRPr="00BD3EB3">
              <w:t>бойынша</w:t>
            </w:r>
            <w:proofErr w:type="spellEnd"/>
            <w:r w:rsidRPr="00BD3EB3">
              <w:t xml:space="preserve"> </w:t>
            </w:r>
            <w:proofErr w:type="spellStart"/>
            <w:r w:rsidRPr="00BD3EB3">
              <w:t>барлық</w:t>
            </w:r>
            <w:proofErr w:type="spellEnd"/>
          </w:p>
          <w:p w:rsidR="00094D7E" w:rsidRPr="00BD3EB3" w:rsidRDefault="00094D7E" w:rsidP="00A05578">
            <w:proofErr w:type="spellStart"/>
            <w:proofErr w:type="gramStart"/>
            <w:r w:rsidRPr="00BD3EB3">
              <w:t>тәуекелдер</w:t>
            </w:r>
            <w:proofErr w:type="spellEnd"/>
            <w:r w:rsidRPr="00BD3EB3">
              <w:t xml:space="preserve"> </w:t>
            </w:r>
            <w:proofErr w:type="spellStart"/>
            <w:r w:rsidRPr="00BD3EB3">
              <w:t>барлық</w:t>
            </w:r>
            <w:proofErr w:type="spellEnd"/>
            <w:r w:rsidRPr="00BD3EB3">
              <w:t xml:space="preserve"> </w:t>
            </w:r>
            <w:proofErr w:type="spellStart"/>
            <w:r w:rsidRPr="00BD3EB3">
              <w:t>шығыстар</w:t>
            </w:r>
            <w:proofErr w:type="spellEnd"/>
            <w:r w:rsidRPr="00BD3EB3">
              <w:t xml:space="preserve"> (</w:t>
            </w:r>
            <w:proofErr w:type="spellStart"/>
            <w:r w:rsidRPr="00BD3EB3">
              <w:t>салықтар</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roofErr w:type="gramEnd"/>
          </w:p>
          <w:p w:rsidR="00094D7E" w:rsidRPr="001B5324" w:rsidRDefault="00094D7E" w:rsidP="00A05578">
            <w:proofErr w:type="spellStart"/>
            <w:proofErr w:type="gramStart"/>
            <w:r w:rsidRPr="00BD3EB3">
              <w:t>ж</w:t>
            </w:r>
            <w:proofErr w:type="gramEnd"/>
            <w:r w:rsidRPr="00BD3EB3">
              <w:t>өнелту</w:t>
            </w:r>
            <w:proofErr w:type="spellEnd"/>
            <w:r w:rsidRPr="00BD3EB3">
              <w:t xml:space="preserve"> </w:t>
            </w:r>
            <w:proofErr w:type="spellStart"/>
            <w:r w:rsidRPr="00BD3EB3">
              <w:t>портына</w:t>
            </w:r>
            <w:proofErr w:type="spellEnd"/>
            <w:r w:rsidRPr="00BD3EB3">
              <w:t xml:space="preserve"> </w:t>
            </w:r>
            <w:proofErr w:type="spellStart"/>
            <w:r w:rsidRPr="00BD3EB3">
              <w:t>баж</w:t>
            </w:r>
            <w:proofErr w:type="spellEnd"/>
            <w:r w:rsidRPr="00BD3EB3">
              <w:t xml:space="preserve"> </w:t>
            </w:r>
            <w:proofErr w:type="spellStart"/>
            <w:r w:rsidRPr="00BD3EB3">
              <w:t>салықтары</w:t>
            </w:r>
            <w:proofErr w:type="spellEnd"/>
            <w:r w:rsidRPr="00BD3EB3">
              <w:t>)</w:t>
            </w: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514235" w:rsidRDefault="00094D7E" w:rsidP="00A05578">
            <w:proofErr w:type="spellStart"/>
            <w:r w:rsidRPr="00514235">
              <w:t>Келісім-шар</w:t>
            </w:r>
            <w:r>
              <w:t>тқа</w:t>
            </w:r>
            <w:proofErr w:type="spellEnd"/>
            <w:r>
              <w:t xml:space="preserve"> </w:t>
            </w:r>
            <w:proofErr w:type="spellStart"/>
            <w:r>
              <w:t>қол</w:t>
            </w:r>
            <w:proofErr w:type="spellEnd"/>
            <w:r>
              <w:t xml:space="preserve"> </w:t>
            </w:r>
            <w:proofErr w:type="spellStart"/>
            <w:r>
              <w:t>қойған</w:t>
            </w:r>
            <w:proofErr w:type="spellEnd"/>
            <w:r>
              <w:t xml:space="preserve"> </w:t>
            </w:r>
            <w:proofErr w:type="spellStart"/>
            <w:r>
              <w:t>күннен</w:t>
            </w:r>
            <w:proofErr w:type="spellEnd"/>
            <w:r>
              <w:t xml:space="preserve"> </w:t>
            </w:r>
            <w:proofErr w:type="spellStart"/>
            <w:r>
              <w:t>бастап</w:t>
            </w:r>
            <w:proofErr w:type="spellEnd"/>
            <w:r>
              <w:t xml:space="preserve">, 30 </w:t>
            </w:r>
            <w:proofErr w:type="spellStart"/>
            <w:r>
              <w:t>күнтізбелік</w:t>
            </w:r>
            <w:proofErr w:type="spellEnd"/>
            <w:r>
              <w:t xml:space="preserve"> </w:t>
            </w:r>
            <w:proofErr w:type="spellStart"/>
            <w:proofErr w:type="gramStart"/>
            <w:r w:rsidRPr="00514235">
              <w:t>к</w:t>
            </w:r>
            <w:proofErr w:type="gramEnd"/>
            <w:r w:rsidRPr="00514235">
              <w:t>үн</w:t>
            </w:r>
            <w:proofErr w:type="spellEnd"/>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5C257F"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F33B7" w:rsidRDefault="00094D7E" w:rsidP="00A05578">
            <w:pPr>
              <w:rPr>
                <w:lang w:val="kk-KZ"/>
              </w:rPr>
            </w:pPr>
            <w:r>
              <w:rPr>
                <w:lang w:val="kk-KZ"/>
              </w:rPr>
              <w:t>0</w:t>
            </w: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F33B7" w:rsidRDefault="00094D7E" w:rsidP="00A05578">
            <w:pPr>
              <w:rPr>
                <w:lang w:val="kk-KZ"/>
              </w:rPr>
            </w:pPr>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Кепілді</w:t>
            </w:r>
            <w:proofErr w:type="gramStart"/>
            <w:r w:rsidRPr="001B5324">
              <w:t>к</w:t>
            </w:r>
            <w:proofErr w:type="spellEnd"/>
            <w:r w:rsidRPr="001B5324">
              <w:t xml:space="preserve"> </w:t>
            </w:r>
            <w:proofErr w:type="spellStart"/>
            <w:r w:rsidRPr="001B5324">
              <w:t>мерз</w:t>
            </w:r>
            <w:proofErr w:type="gramEnd"/>
            <w:r w:rsidRPr="001B5324">
              <w:t>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r>
              <w:t>12</w:t>
            </w:r>
          </w:p>
        </w:tc>
      </w:tr>
      <w:tr w:rsidR="00094D7E" w:rsidRPr="008402C0"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1B5324" w:rsidRDefault="00094D7E" w:rsidP="00A05578">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proofErr w:type="gramStart"/>
            <w:r w:rsidRPr="001B5324">
              <w:t>бас</w:t>
            </w:r>
            <w:proofErr w:type="gramEnd"/>
            <w:r w:rsidRPr="001B5324">
              <w:t>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C742A5" w:rsidRDefault="00C94AFE" w:rsidP="008B727E">
            <w:pPr>
              <w:rPr>
                <w:lang w:val="kk-KZ"/>
              </w:rPr>
            </w:pPr>
            <w:proofErr w:type="spellStart"/>
            <w:r>
              <w:rPr>
                <w:rStyle w:val="anegp0gi0b9av8jahpyh"/>
              </w:rPr>
              <w:t>Қалыпты</w:t>
            </w:r>
            <w:proofErr w:type="spellEnd"/>
            <w:r>
              <w:t xml:space="preserve"> </w:t>
            </w:r>
            <w:r>
              <w:rPr>
                <w:rStyle w:val="anegp0gi0b9av8jahpyh"/>
              </w:rPr>
              <w:t>14А</w:t>
            </w:r>
            <w:r>
              <w:t xml:space="preserve"> </w:t>
            </w:r>
            <w:proofErr w:type="spellStart"/>
            <w:r>
              <w:rPr>
                <w:rStyle w:val="anegp0gi0b9av8jahpyh"/>
              </w:rPr>
              <w:t>маркалы</w:t>
            </w:r>
            <w:proofErr w:type="spellEnd"/>
            <w:r>
              <w:t xml:space="preserve"> </w:t>
            </w:r>
            <w:r>
              <w:rPr>
                <w:rStyle w:val="anegp0gi0b9av8jahpyh"/>
              </w:rPr>
              <w:t>электрокорунд</w:t>
            </w:r>
            <w:r>
              <w:t xml:space="preserve"> </w:t>
            </w:r>
            <w:proofErr w:type="spellStart"/>
            <w:r>
              <w:rPr>
                <w:rStyle w:val="anegp0gi0b9av8jahpyh"/>
              </w:rPr>
              <w:t>негізінде</w:t>
            </w:r>
            <w:proofErr w:type="spellEnd"/>
            <w:r>
              <w:t xml:space="preserve"> </w:t>
            </w:r>
            <w:proofErr w:type="spellStart"/>
            <w:r>
              <w:rPr>
                <w:rStyle w:val="anegp0gi0b9av8jahpyh"/>
              </w:rPr>
              <w:t>жасалған</w:t>
            </w:r>
            <w:proofErr w:type="spellEnd"/>
            <w:r>
              <w:t xml:space="preserve"> </w:t>
            </w:r>
            <w:proofErr w:type="spellStart"/>
            <w:r>
              <w:rPr>
                <w:rStyle w:val="anegp0gi0b9av8jahpyh"/>
              </w:rPr>
              <w:t>арматураланған</w:t>
            </w:r>
            <w:proofErr w:type="spellEnd"/>
            <w:r>
              <w:t xml:space="preserve"> </w:t>
            </w:r>
            <w:proofErr w:type="spellStart"/>
            <w:r>
              <w:rPr>
                <w:rStyle w:val="anegp0gi0b9av8jahpyh"/>
              </w:rPr>
              <w:t>кескіш</w:t>
            </w:r>
            <w:proofErr w:type="spellEnd"/>
            <w:r>
              <w:t xml:space="preserve"> </w:t>
            </w:r>
            <w:r>
              <w:rPr>
                <w:rStyle w:val="anegp0gi0b9av8jahpyh"/>
              </w:rPr>
              <w:t>Диск.</w:t>
            </w:r>
            <w:r>
              <w:t xml:space="preserve"> </w:t>
            </w:r>
            <w:proofErr w:type="spellStart"/>
            <w:r>
              <w:rPr>
                <w:rStyle w:val="anegp0gi0b9av8jahpyh"/>
              </w:rPr>
              <w:t>Негізгі</w:t>
            </w:r>
            <w:proofErr w:type="spellEnd"/>
            <w:r>
              <w:t xml:space="preserve"> </w:t>
            </w:r>
            <w:proofErr w:type="spellStart"/>
            <w:r>
              <w:rPr>
                <w:rStyle w:val="anegp0gi0b9av8jahpyh"/>
              </w:rPr>
              <w:t>сипаттамалары</w:t>
            </w:r>
            <w:proofErr w:type="spellEnd"/>
            <w:r>
              <w:t xml:space="preserve"> </w:t>
            </w:r>
            <w:proofErr w:type="spellStart"/>
            <w:r>
              <w:rPr>
                <w:rStyle w:val="anegp0gi0b9av8jahpyh"/>
              </w:rPr>
              <w:t>Сыртқы</w:t>
            </w:r>
            <w:proofErr w:type="spellEnd"/>
            <w:r>
              <w:t xml:space="preserve"> </w:t>
            </w:r>
            <w:proofErr w:type="spellStart"/>
            <w:r>
              <w:rPr>
                <w:rStyle w:val="anegp0gi0b9av8jahpyh"/>
              </w:rPr>
              <w:t>диаметрі</w:t>
            </w:r>
            <w:proofErr w:type="spellEnd"/>
            <w:r>
              <w:rPr>
                <w:rStyle w:val="anegp0gi0b9av8jahpyh"/>
              </w:rPr>
              <w:t>:</w:t>
            </w:r>
            <w:r>
              <w:t xml:space="preserve"> </w:t>
            </w:r>
            <w:r>
              <w:rPr>
                <w:rStyle w:val="anegp0gi0b9av8jahpyh"/>
              </w:rPr>
              <w:t>230</w:t>
            </w:r>
            <w:r>
              <w:t xml:space="preserve"> </w:t>
            </w:r>
            <w:r>
              <w:rPr>
                <w:rStyle w:val="anegp0gi0b9av8jahpyh"/>
              </w:rPr>
              <w:t>мм</w:t>
            </w:r>
            <w:r>
              <w:t xml:space="preserve"> </w:t>
            </w:r>
            <w:proofErr w:type="spellStart"/>
            <w:r>
              <w:rPr>
                <w:rStyle w:val="anegp0gi0b9av8jahpyh"/>
              </w:rPr>
              <w:t>Отырғызу</w:t>
            </w:r>
            <w:proofErr w:type="spellEnd"/>
            <w:r>
              <w:t xml:space="preserve"> </w:t>
            </w:r>
            <w:proofErr w:type="spellStart"/>
            <w:r>
              <w:rPr>
                <w:rStyle w:val="anegp0gi0b9av8jahpyh"/>
              </w:rPr>
              <w:t>диаметрі</w:t>
            </w:r>
            <w:proofErr w:type="spellEnd"/>
            <w:r>
              <w:rPr>
                <w:rStyle w:val="anegp0gi0b9av8jahpyh"/>
              </w:rPr>
              <w:t>:</w:t>
            </w:r>
            <w:r>
              <w:t xml:space="preserve"> </w:t>
            </w:r>
            <w:r>
              <w:rPr>
                <w:rStyle w:val="anegp0gi0b9av8jahpyh"/>
              </w:rPr>
              <w:t>22.2</w:t>
            </w:r>
            <w:r>
              <w:t xml:space="preserve"> </w:t>
            </w:r>
            <w:r>
              <w:rPr>
                <w:rStyle w:val="anegp0gi0b9av8jahpyh"/>
              </w:rPr>
              <w:t>мм</w:t>
            </w:r>
            <w:r>
              <w:t xml:space="preserve"> </w:t>
            </w:r>
            <w:proofErr w:type="spellStart"/>
            <w:r>
              <w:rPr>
                <w:rStyle w:val="anegp0gi0b9av8jahpyh"/>
              </w:rPr>
              <w:t>Дискінің</w:t>
            </w:r>
            <w:proofErr w:type="spellEnd"/>
            <w:r>
              <w:t xml:space="preserve"> </w:t>
            </w:r>
            <w:proofErr w:type="spellStart"/>
            <w:r>
              <w:rPr>
                <w:rStyle w:val="anegp0gi0b9av8jahpyh"/>
              </w:rPr>
              <w:lastRenderedPageBreak/>
              <w:t>мақсаты</w:t>
            </w:r>
            <w:proofErr w:type="spellEnd"/>
            <w:r>
              <w:rPr>
                <w:rStyle w:val="anegp0gi0b9av8jahpyh"/>
              </w:rPr>
              <w:t>:</w:t>
            </w:r>
            <w:r>
              <w:t xml:space="preserve"> </w:t>
            </w:r>
            <w:r>
              <w:rPr>
                <w:rStyle w:val="anegp0gi0b9av8jahpyh"/>
              </w:rPr>
              <w:t>металл</w:t>
            </w:r>
            <w:r>
              <w:t xml:space="preserve"> </w:t>
            </w:r>
            <w:proofErr w:type="spellStart"/>
            <w:r>
              <w:rPr>
                <w:rStyle w:val="anegp0gi0b9av8jahpyh"/>
              </w:rPr>
              <w:t>Өлшемдері</w:t>
            </w:r>
            <w:proofErr w:type="spellEnd"/>
            <w:r>
              <w:t xml:space="preserve"> </w:t>
            </w:r>
            <w:proofErr w:type="spellStart"/>
            <w:r>
              <w:rPr>
                <w:rStyle w:val="anegp0gi0b9av8jahpyh"/>
              </w:rPr>
              <w:t>Шеңбердің</w:t>
            </w:r>
            <w:proofErr w:type="spellEnd"/>
            <w:r>
              <w:t xml:space="preserve"> </w:t>
            </w:r>
            <w:proofErr w:type="spellStart"/>
            <w:r>
              <w:rPr>
                <w:rStyle w:val="anegp0gi0b9av8jahpyh"/>
              </w:rPr>
              <w:t>қалыңдығы</w:t>
            </w:r>
            <w:proofErr w:type="spellEnd"/>
            <w:r>
              <w:rPr>
                <w:rStyle w:val="anegp0gi0b9av8jahpyh"/>
              </w:rPr>
              <w:t>:</w:t>
            </w:r>
            <w:r>
              <w:t xml:space="preserve"> </w:t>
            </w:r>
            <w:r>
              <w:rPr>
                <w:rStyle w:val="anegp0gi0b9av8jahpyh"/>
              </w:rPr>
              <w:t>2.50</w:t>
            </w:r>
            <w:r>
              <w:t xml:space="preserve"> </w:t>
            </w:r>
            <w:r>
              <w:rPr>
                <w:rStyle w:val="anegp0gi0b9av8jahpyh"/>
              </w:rPr>
              <w:t>мм</w:t>
            </w:r>
            <w:bookmarkStart w:id="1" w:name="_GoBack"/>
            <w:bookmarkEnd w:id="1"/>
          </w:p>
        </w:tc>
      </w:tr>
      <w:tr w:rsidR="00094D7E" w:rsidRPr="008402C0"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4D7E" w:rsidRPr="007B7F39" w:rsidRDefault="00094D7E" w:rsidP="00A05578">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094D7E" w:rsidRPr="007B7F39" w:rsidRDefault="00094D7E" w:rsidP="00A05578">
            <w:pPr>
              <w:rPr>
                <w:lang w:val="kk-KZ"/>
              </w:rPr>
            </w:pPr>
          </w:p>
        </w:tc>
      </w:tr>
      <w:tr w:rsidR="00094D7E" w:rsidRPr="001B5324" w:rsidTr="00A05578">
        <w:trPr>
          <w:jc w:val="center"/>
        </w:trPr>
        <w:tc>
          <w:tcPr>
            <w:tcW w:w="3018" w:type="pct"/>
            <w:tcBorders>
              <w:top w:val="nil"/>
              <w:left w:val="single" w:sz="8" w:space="0" w:color="auto"/>
              <w:bottom w:val="nil"/>
              <w:right w:val="single" w:sz="8" w:space="0" w:color="auto"/>
            </w:tcBorders>
            <w:tcMar>
              <w:top w:w="0" w:type="dxa"/>
              <w:left w:w="108" w:type="dxa"/>
              <w:bottom w:w="0" w:type="dxa"/>
              <w:right w:w="108" w:type="dxa"/>
            </w:tcMar>
            <w:hideMark/>
          </w:tcPr>
          <w:p w:rsidR="00094D7E" w:rsidRPr="007B7F39" w:rsidRDefault="00094D7E" w:rsidP="00A05578">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nil"/>
              <w:right w:val="single" w:sz="8" w:space="0" w:color="auto"/>
            </w:tcBorders>
            <w:tcMar>
              <w:top w:w="0" w:type="dxa"/>
              <w:left w:w="108" w:type="dxa"/>
              <w:bottom w:w="0" w:type="dxa"/>
              <w:right w:w="108" w:type="dxa"/>
            </w:tcMar>
            <w:hideMark/>
          </w:tcPr>
          <w:p w:rsidR="00094D7E" w:rsidRPr="001B5324" w:rsidRDefault="00094D7E" w:rsidP="00A05578">
            <w:r w:rsidRPr="007B7F39">
              <w:rPr>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t>Жеткізілетін</w:t>
            </w:r>
            <w:proofErr w:type="spellEnd"/>
            <w:r w:rsidRPr="008F104C">
              <w:t xml:space="preserve"> </w:t>
            </w:r>
            <w:proofErr w:type="spellStart"/>
            <w:r w:rsidRPr="008F104C">
              <w:t>ө</w:t>
            </w:r>
            <w:proofErr w:type="gramStart"/>
            <w:r w:rsidRPr="008F104C">
              <w:t>н</w:t>
            </w:r>
            <w:proofErr w:type="gramEnd"/>
            <w:r w:rsidRPr="008F104C">
              <w:t>імге</w:t>
            </w:r>
            <w:proofErr w:type="spellEnd"/>
            <w:r w:rsidRPr="008F104C">
              <w:t xml:space="preserve"> </w:t>
            </w:r>
            <w:proofErr w:type="spellStart"/>
            <w:r w:rsidRPr="008F104C">
              <w:t>сәйкестік</w:t>
            </w:r>
            <w:proofErr w:type="spellEnd"/>
            <w:r w:rsidRPr="008F104C">
              <w:t xml:space="preserve"> сертификаты </w:t>
            </w:r>
            <w:proofErr w:type="spellStart"/>
            <w:r w:rsidRPr="008F104C">
              <w:t>ұсынылуы</w:t>
            </w:r>
            <w:proofErr w:type="spellEnd"/>
            <w:r w:rsidRPr="008F104C">
              <w:t xml:space="preserve"> </w:t>
            </w:r>
            <w:proofErr w:type="spellStart"/>
            <w:r w:rsidRPr="008F104C">
              <w:t>керек</w:t>
            </w:r>
            <w:proofErr w:type="spellEnd"/>
          </w:p>
        </w:tc>
      </w:tr>
      <w:tr w:rsidR="00094D7E" w:rsidRPr="001B5324" w:rsidTr="00A05578">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94D7E" w:rsidRPr="007B7F39" w:rsidRDefault="00094D7E" w:rsidP="00A05578">
            <w:pPr>
              <w:textAlignment w:val="baseline"/>
              <w:rPr>
                <w:lang w:val="kk-KZ"/>
              </w:rPr>
            </w:pP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094D7E" w:rsidRPr="007B7F39" w:rsidRDefault="00094D7E" w:rsidP="00A05578">
            <w:pPr>
              <w:rPr>
                <w:lang w:val="kk-KZ"/>
              </w:rPr>
            </w:pPr>
          </w:p>
        </w:tc>
      </w:tr>
    </w:tbl>
    <w:p w:rsidR="00094D7E" w:rsidRDefault="00094D7E" w:rsidP="00094D7E">
      <w:pPr>
        <w:ind w:firstLine="397"/>
        <w:jc w:val="both"/>
      </w:pPr>
    </w:p>
    <w:p w:rsidR="00094D7E" w:rsidRPr="001B5324" w:rsidRDefault="00094D7E" w:rsidP="00094D7E">
      <w:pPr>
        <w:ind w:firstLine="397"/>
        <w:jc w:val="both"/>
      </w:pPr>
      <w:r w:rsidRPr="001B5324">
        <w:t xml:space="preserve">* </w:t>
      </w:r>
      <w:proofErr w:type="spellStart"/>
      <w:proofErr w:type="gramStart"/>
      <w:r w:rsidRPr="001B5324">
        <w:t>м</w:t>
      </w:r>
      <w:proofErr w:type="gramEnd"/>
      <w:r w:rsidRPr="001B5324">
        <w:t>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094D7E" w:rsidRPr="001B5324" w:rsidRDefault="00094D7E" w:rsidP="00094D7E">
      <w:pPr>
        <w:ind w:firstLine="397"/>
        <w:jc w:val="both"/>
      </w:pPr>
      <w:proofErr w:type="spellStart"/>
      <w:r w:rsidRPr="001B5324">
        <w:t>Ескерту</w:t>
      </w:r>
      <w:proofErr w:type="spellEnd"/>
      <w:r w:rsidRPr="001B5324">
        <w:t>.</w:t>
      </w:r>
    </w:p>
    <w:p w:rsidR="00094D7E" w:rsidRPr="001B5324" w:rsidRDefault="00094D7E" w:rsidP="00094D7E">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w:t>
      </w:r>
      <w:proofErr w:type="gramStart"/>
      <w:r w:rsidRPr="001B5324">
        <w:t>р</w:t>
      </w:r>
      <w:proofErr w:type="spellEnd"/>
      <w:proofErr w:type="gram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094D7E" w:rsidRPr="001B5324" w:rsidRDefault="00094D7E" w:rsidP="00094D7E">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094D7E" w:rsidRPr="001B5324" w:rsidRDefault="00094D7E" w:rsidP="00094D7E"/>
    <w:p w:rsidR="00094D7E" w:rsidRPr="00500A36" w:rsidRDefault="00094D7E" w:rsidP="00094D7E">
      <w:pPr>
        <w:jc w:val="both"/>
        <w:rPr>
          <w:noProof/>
        </w:rPr>
      </w:pPr>
    </w:p>
    <w:p w:rsidR="00094D7E" w:rsidRPr="008402C0" w:rsidRDefault="00094D7E" w:rsidP="008B727E">
      <w:pPr>
        <w:rPr>
          <w:b/>
        </w:rPr>
      </w:pPr>
    </w:p>
    <w:sectPr w:rsidR="00094D7E" w:rsidRPr="008402C0" w:rsidSect="00484608">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0058"/>
    <w:multiLevelType w:val="hybridMultilevel"/>
    <w:tmpl w:val="32A68E66"/>
    <w:lvl w:ilvl="0" w:tplc="9AD438B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44706"/>
    <w:multiLevelType w:val="hybridMultilevel"/>
    <w:tmpl w:val="86201DC8"/>
    <w:lvl w:ilvl="0" w:tplc="04E07510">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595389"/>
    <w:multiLevelType w:val="hybridMultilevel"/>
    <w:tmpl w:val="FDC03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B2630E"/>
    <w:multiLevelType w:val="hybridMultilevel"/>
    <w:tmpl w:val="944212BC"/>
    <w:lvl w:ilvl="0" w:tplc="56B26066">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7E01"/>
    <w:multiLevelType w:val="hybridMultilevel"/>
    <w:tmpl w:val="5FA6FDF0"/>
    <w:lvl w:ilvl="0" w:tplc="172A227C">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0D97632"/>
    <w:multiLevelType w:val="multilevel"/>
    <w:tmpl w:val="6E4837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56E66AF2"/>
    <w:multiLevelType w:val="multilevel"/>
    <w:tmpl w:val="AF889D66"/>
    <w:lvl w:ilvl="0">
      <w:start w:val="1"/>
      <w:numFmt w:val="decimal"/>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RE"/>
      <w:lvlText w:val="%1.%2."/>
      <w:lvlJc w:val="left"/>
      <w:pPr>
        <w:tabs>
          <w:tab w:val="num" w:pos="1620"/>
        </w:tabs>
        <w:ind w:left="1620" w:hanging="720"/>
      </w:pPr>
      <w:rPr>
        <w:rFonts w:ascii="Times New Roman" w:hAnsi="Times New Roman" w:cs="Times New Roman"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3CD0D4D"/>
    <w:multiLevelType w:val="multilevel"/>
    <w:tmpl w:val="F47CF1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DCF73CC"/>
    <w:multiLevelType w:val="multilevel"/>
    <w:tmpl w:val="7156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10675C"/>
    <w:multiLevelType w:val="multilevel"/>
    <w:tmpl w:val="E170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1919D1"/>
    <w:multiLevelType w:val="hybridMultilevel"/>
    <w:tmpl w:val="2DD8FBA8"/>
    <w:lvl w:ilvl="0" w:tplc="09F6A12A">
      <w:start w:val="1"/>
      <w:numFmt w:val="decimal"/>
      <w:lvlText w:val="%1."/>
      <w:lvlJc w:val="left"/>
      <w:pPr>
        <w:tabs>
          <w:tab w:val="num" w:pos="720"/>
        </w:tabs>
        <w:ind w:left="720" w:hanging="360"/>
      </w:pPr>
      <w:rPr>
        <w:rFonts w:hint="default"/>
      </w:rPr>
    </w:lvl>
    <w:lvl w:ilvl="1" w:tplc="6116E5DE">
      <w:numFmt w:val="none"/>
      <w:lvlText w:val=""/>
      <w:lvlJc w:val="left"/>
      <w:pPr>
        <w:tabs>
          <w:tab w:val="num" w:pos="360"/>
        </w:tabs>
      </w:pPr>
    </w:lvl>
    <w:lvl w:ilvl="2" w:tplc="1BF8405A">
      <w:numFmt w:val="none"/>
      <w:lvlText w:val=""/>
      <w:lvlJc w:val="left"/>
      <w:pPr>
        <w:tabs>
          <w:tab w:val="num" w:pos="360"/>
        </w:tabs>
      </w:pPr>
    </w:lvl>
    <w:lvl w:ilvl="3" w:tplc="383CC696">
      <w:numFmt w:val="none"/>
      <w:lvlText w:val=""/>
      <w:lvlJc w:val="left"/>
      <w:pPr>
        <w:tabs>
          <w:tab w:val="num" w:pos="360"/>
        </w:tabs>
      </w:pPr>
    </w:lvl>
    <w:lvl w:ilvl="4" w:tplc="001EDAC0">
      <w:numFmt w:val="none"/>
      <w:lvlText w:val=""/>
      <w:lvlJc w:val="left"/>
      <w:pPr>
        <w:tabs>
          <w:tab w:val="num" w:pos="360"/>
        </w:tabs>
      </w:pPr>
    </w:lvl>
    <w:lvl w:ilvl="5" w:tplc="A3EAED28">
      <w:numFmt w:val="none"/>
      <w:lvlText w:val=""/>
      <w:lvlJc w:val="left"/>
      <w:pPr>
        <w:tabs>
          <w:tab w:val="num" w:pos="360"/>
        </w:tabs>
      </w:pPr>
    </w:lvl>
    <w:lvl w:ilvl="6" w:tplc="9E5EEBB8">
      <w:numFmt w:val="none"/>
      <w:lvlText w:val=""/>
      <w:lvlJc w:val="left"/>
      <w:pPr>
        <w:tabs>
          <w:tab w:val="num" w:pos="360"/>
        </w:tabs>
      </w:pPr>
    </w:lvl>
    <w:lvl w:ilvl="7" w:tplc="AEEAD5B8">
      <w:numFmt w:val="none"/>
      <w:lvlText w:val=""/>
      <w:lvlJc w:val="left"/>
      <w:pPr>
        <w:tabs>
          <w:tab w:val="num" w:pos="360"/>
        </w:tabs>
      </w:pPr>
    </w:lvl>
    <w:lvl w:ilvl="8" w:tplc="72D2771A">
      <w:numFmt w:val="none"/>
      <w:lvlText w:val=""/>
      <w:lvlJc w:val="left"/>
      <w:pPr>
        <w:tabs>
          <w:tab w:val="num" w:pos="360"/>
        </w:tabs>
      </w:pPr>
    </w:lvl>
  </w:abstractNum>
  <w:abstractNum w:abstractNumId="11">
    <w:nsid w:val="77887698"/>
    <w:multiLevelType w:val="hybridMultilevel"/>
    <w:tmpl w:val="CE08BA54"/>
    <w:lvl w:ilvl="0" w:tplc="0419000F">
      <w:start w:val="1"/>
      <w:numFmt w:val="decimal"/>
      <w:lvlText w:val="%1."/>
      <w:lvlJc w:val="left"/>
      <w:pPr>
        <w:ind w:left="842" w:hanging="360"/>
      </w:p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2">
    <w:nsid w:val="7D6F67C2"/>
    <w:multiLevelType w:val="hybridMultilevel"/>
    <w:tmpl w:val="DB0E5FA8"/>
    <w:lvl w:ilvl="0" w:tplc="7410260A">
      <w:start w:val="30"/>
      <w:numFmt w:val="bullet"/>
      <w:lvlText w:val=""/>
      <w:lvlJc w:val="left"/>
      <w:pPr>
        <w:ind w:left="720" w:hanging="360"/>
      </w:pPr>
      <w:rPr>
        <w:rFonts w:ascii="Symbol" w:eastAsia="Times New Roman" w:hAnsi="Symbol" w:cs="Arial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BB0B0D"/>
    <w:multiLevelType w:val="hybridMultilevel"/>
    <w:tmpl w:val="FF4002E0"/>
    <w:lvl w:ilvl="0" w:tplc="61E87F6E">
      <w:start w:val="30"/>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
  </w:num>
  <w:num w:numId="4">
    <w:abstractNumId w:val="3"/>
  </w:num>
  <w:num w:numId="5">
    <w:abstractNumId w:val="0"/>
  </w:num>
  <w:num w:numId="6">
    <w:abstractNumId w:val="1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6"/>
  </w:num>
  <w:num w:numId="24">
    <w:abstractNumId w:val="6"/>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0"/>
  </w:num>
  <w:num w:numId="31">
    <w:abstractNumId w:val="5"/>
  </w:num>
  <w:num w:numId="32">
    <w:abstractNumId w:val="7"/>
  </w:num>
  <w:num w:numId="33">
    <w:abstractNumId w:val="9"/>
  </w:num>
  <w:num w:numId="34">
    <w:abstractNumId w:val="8"/>
  </w:num>
  <w:num w:numId="35">
    <w:abstractNumId w:val="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9B6"/>
    <w:rsid w:val="00000527"/>
    <w:rsid w:val="00012133"/>
    <w:rsid w:val="00016CF3"/>
    <w:rsid w:val="00045CCB"/>
    <w:rsid w:val="0004768C"/>
    <w:rsid w:val="00067964"/>
    <w:rsid w:val="000832AB"/>
    <w:rsid w:val="00094D7E"/>
    <w:rsid w:val="00094DC4"/>
    <w:rsid w:val="000A24CA"/>
    <w:rsid w:val="000C5416"/>
    <w:rsid w:val="000D5912"/>
    <w:rsid w:val="000D7296"/>
    <w:rsid w:val="00130DB5"/>
    <w:rsid w:val="00142830"/>
    <w:rsid w:val="00164DA1"/>
    <w:rsid w:val="00174972"/>
    <w:rsid w:val="00181647"/>
    <w:rsid w:val="001C2285"/>
    <w:rsid w:val="001C3FF5"/>
    <w:rsid w:val="001E341C"/>
    <w:rsid w:val="002023D2"/>
    <w:rsid w:val="00206D63"/>
    <w:rsid w:val="002123C0"/>
    <w:rsid w:val="00216CC7"/>
    <w:rsid w:val="00226CCC"/>
    <w:rsid w:val="00297F03"/>
    <w:rsid w:val="002B5E67"/>
    <w:rsid w:val="002E1C8E"/>
    <w:rsid w:val="00300376"/>
    <w:rsid w:val="00305BE5"/>
    <w:rsid w:val="00310EDB"/>
    <w:rsid w:val="00337A27"/>
    <w:rsid w:val="00353552"/>
    <w:rsid w:val="0037105F"/>
    <w:rsid w:val="003727F2"/>
    <w:rsid w:val="003A3580"/>
    <w:rsid w:val="003A7092"/>
    <w:rsid w:val="003B4DCD"/>
    <w:rsid w:val="003C3FD0"/>
    <w:rsid w:val="003D3E33"/>
    <w:rsid w:val="003D6156"/>
    <w:rsid w:val="003D779E"/>
    <w:rsid w:val="003E0AA1"/>
    <w:rsid w:val="003E43D4"/>
    <w:rsid w:val="003E5FCE"/>
    <w:rsid w:val="00416A24"/>
    <w:rsid w:val="00441A7F"/>
    <w:rsid w:val="004432B0"/>
    <w:rsid w:val="004573F1"/>
    <w:rsid w:val="00473BF4"/>
    <w:rsid w:val="00476004"/>
    <w:rsid w:val="00477505"/>
    <w:rsid w:val="00480114"/>
    <w:rsid w:val="00484608"/>
    <w:rsid w:val="004A11A1"/>
    <w:rsid w:val="004A431F"/>
    <w:rsid w:val="004D14CA"/>
    <w:rsid w:val="004E5B47"/>
    <w:rsid w:val="004F446B"/>
    <w:rsid w:val="0050131A"/>
    <w:rsid w:val="005105D1"/>
    <w:rsid w:val="00513867"/>
    <w:rsid w:val="0054029B"/>
    <w:rsid w:val="00543FD5"/>
    <w:rsid w:val="00565F82"/>
    <w:rsid w:val="00595D71"/>
    <w:rsid w:val="005C3705"/>
    <w:rsid w:val="005C7F0E"/>
    <w:rsid w:val="005E65B7"/>
    <w:rsid w:val="005E67DF"/>
    <w:rsid w:val="005F17F0"/>
    <w:rsid w:val="00607522"/>
    <w:rsid w:val="00612498"/>
    <w:rsid w:val="006375D3"/>
    <w:rsid w:val="0065025E"/>
    <w:rsid w:val="00650F61"/>
    <w:rsid w:val="00672199"/>
    <w:rsid w:val="006838D6"/>
    <w:rsid w:val="006A7E45"/>
    <w:rsid w:val="006C7023"/>
    <w:rsid w:val="006D7475"/>
    <w:rsid w:val="006F1988"/>
    <w:rsid w:val="006F32ED"/>
    <w:rsid w:val="006F45DB"/>
    <w:rsid w:val="006F6125"/>
    <w:rsid w:val="007102E0"/>
    <w:rsid w:val="007115F4"/>
    <w:rsid w:val="00714376"/>
    <w:rsid w:val="00720E45"/>
    <w:rsid w:val="00734435"/>
    <w:rsid w:val="00743689"/>
    <w:rsid w:val="0074430E"/>
    <w:rsid w:val="00752172"/>
    <w:rsid w:val="0075363F"/>
    <w:rsid w:val="00767CC8"/>
    <w:rsid w:val="007C4071"/>
    <w:rsid w:val="007D1AAB"/>
    <w:rsid w:val="007E7903"/>
    <w:rsid w:val="00807397"/>
    <w:rsid w:val="008266D9"/>
    <w:rsid w:val="008402C0"/>
    <w:rsid w:val="00841213"/>
    <w:rsid w:val="00841793"/>
    <w:rsid w:val="00843743"/>
    <w:rsid w:val="00864210"/>
    <w:rsid w:val="00870148"/>
    <w:rsid w:val="0087092C"/>
    <w:rsid w:val="00875D3E"/>
    <w:rsid w:val="0088132C"/>
    <w:rsid w:val="008A044E"/>
    <w:rsid w:val="008B727E"/>
    <w:rsid w:val="008D6678"/>
    <w:rsid w:val="008E40B2"/>
    <w:rsid w:val="0091027A"/>
    <w:rsid w:val="009208EE"/>
    <w:rsid w:val="00923E8D"/>
    <w:rsid w:val="00925B8F"/>
    <w:rsid w:val="00982496"/>
    <w:rsid w:val="009917F8"/>
    <w:rsid w:val="009921C0"/>
    <w:rsid w:val="009A17FE"/>
    <w:rsid w:val="009A2654"/>
    <w:rsid w:val="009C3D97"/>
    <w:rsid w:val="009D2140"/>
    <w:rsid w:val="009D3989"/>
    <w:rsid w:val="009E132B"/>
    <w:rsid w:val="009E6F56"/>
    <w:rsid w:val="009E72FE"/>
    <w:rsid w:val="009F5F0C"/>
    <w:rsid w:val="00A00184"/>
    <w:rsid w:val="00A0574B"/>
    <w:rsid w:val="00A06C19"/>
    <w:rsid w:val="00A1291F"/>
    <w:rsid w:val="00A1764F"/>
    <w:rsid w:val="00A534A3"/>
    <w:rsid w:val="00A5456D"/>
    <w:rsid w:val="00A76A60"/>
    <w:rsid w:val="00A77C14"/>
    <w:rsid w:val="00AB34B6"/>
    <w:rsid w:val="00AD624B"/>
    <w:rsid w:val="00AF01FF"/>
    <w:rsid w:val="00AF083E"/>
    <w:rsid w:val="00B1331C"/>
    <w:rsid w:val="00B16916"/>
    <w:rsid w:val="00B31D58"/>
    <w:rsid w:val="00B329CA"/>
    <w:rsid w:val="00B54C4B"/>
    <w:rsid w:val="00B66805"/>
    <w:rsid w:val="00B71C50"/>
    <w:rsid w:val="00B81DAF"/>
    <w:rsid w:val="00B87239"/>
    <w:rsid w:val="00B954D0"/>
    <w:rsid w:val="00BA06E3"/>
    <w:rsid w:val="00BA2D80"/>
    <w:rsid w:val="00BA333C"/>
    <w:rsid w:val="00BC0A02"/>
    <w:rsid w:val="00BC32C9"/>
    <w:rsid w:val="00BC5DDB"/>
    <w:rsid w:val="00BE09B6"/>
    <w:rsid w:val="00BE7384"/>
    <w:rsid w:val="00C05402"/>
    <w:rsid w:val="00C316E0"/>
    <w:rsid w:val="00C3387A"/>
    <w:rsid w:val="00C4106C"/>
    <w:rsid w:val="00C51812"/>
    <w:rsid w:val="00C61123"/>
    <w:rsid w:val="00C67585"/>
    <w:rsid w:val="00C84D40"/>
    <w:rsid w:val="00C94AFE"/>
    <w:rsid w:val="00CA4790"/>
    <w:rsid w:val="00CD34E0"/>
    <w:rsid w:val="00CE66D7"/>
    <w:rsid w:val="00CF1D4A"/>
    <w:rsid w:val="00D26BFB"/>
    <w:rsid w:val="00D417C7"/>
    <w:rsid w:val="00D52AC8"/>
    <w:rsid w:val="00D74968"/>
    <w:rsid w:val="00D76F9C"/>
    <w:rsid w:val="00D77EF1"/>
    <w:rsid w:val="00D80C34"/>
    <w:rsid w:val="00DB11E7"/>
    <w:rsid w:val="00DC0088"/>
    <w:rsid w:val="00DC416F"/>
    <w:rsid w:val="00DD1646"/>
    <w:rsid w:val="00E05AAF"/>
    <w:rsid w:val="00E12F66"/>
    <w:rsid w:val="00E258C4"/>
    <w:rsid w:val="00E451F1"/>
    <w:rsid w:val="00E453F5"/>
    <w:rsid w:val="00E46217"/>
    <w:rsid w:val="00E503FB"/>
    <w:rsid w:val="00E5448B"/>
    <w:rsid w:val="00E63567"/>
    <w:rsid w:val="00E6467D"/>
    <w:rsid w:val="00E7241F"/>
    <w:rsid w:val="00E80863"/>
    <w:rsid w:val="00E8219F"/>
    <w:rsid w:val="00E93A4A"/>
    <w:rsid w:val="00E977EA"/>
    <w:rsid w:val="00EB435C"/>
    <w:rsid w:val="00ED073E"/>
    <w:rsid w:val="00ED3E11"/>
    <w:rsid w:val="00EE112D"/>
    <w:rsid w:val="00F40887"/>
    <w:rsid w:val="00F408B5"/>
    <w:rsid w:val="00F50002"/>
    <w:rsid w:val="00F51009"/>
    <w:rsid w:val="00F56601"/>
    <w:rsid w:val="00F57E08"/>
    <w:rsid w:val="00F62AD1"/>
    <w:rsid w:val="00F651B7"/>
    <w:rsid w:val="00F75737"/>
    <w:rsid w:val="00FC1528"/>
    <w:rsid w:val="00FC5A15"/>
    <w:rsid w:val="00FD6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94D7E"/>
    <w:rPr>
      <w:rFonts w:ascii="Times New Roman" w:hAnsi="Times New Roman" w:cs="Times New Roman" w:hint="default"/>
      <w:b w:val="0"/>
      <w:bCs w:val="0"/>
      <w:i w:val="0"/>
      <w:iCs w:val="0"/>
      <w:color w:val="000000"/>
    </w:rPr>
  </w:style>
  <w:style w:type="character" w:customStyle="1" w:styleId="s1">
    <w:name w:val="s1"/>
    <w:rsid w:val="00094D7E"/>
    <w:rPr>
      <w:rFonts w:ascii="Times New Roman" w:hAnsi="Times New Roman" w:cs="Times New Roman" w:hint="default"/>
      <w:b/>
      <w:bCs/>
      <w:color w:val="000000"/>
    </w:rPr>
  </w:style>
  <w:style w:type="character" w:customStyle="1" w:styleId="anegp0gi0b9av8jahpyh">
    <w:name w:val="anegp0gi0b9av8jahpyh"/>
    <w:basedOn w:val="a0"/>
    <w:rsid w:val="00094D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E45"/>
    <w:pPr>
      <w:spacing w:before="0"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
    <w:name w:val="Уровни списка RE"/>
    <w:basedOn w:val="a"/>
    <w:rsid w:val="00BE09B6"/>
    <w:pPr>
      <w:numPr>
        <w:ilvl w:val="1"/>
        <w:numId w:val="1"/>
      </w:numPr>
    </w:pPr>
  </w:style>
  <w:style w:type="paragraph" w:styleId="a3">
    <w:name w:val="List Paragraph"/>
    <w:basedOn w:val="a"/>
    <w:uiPriority w:val="34"/>
    <w:qFormat/>
    <w:rsid w:val="000D5912"/>
    <w:pPr>
      <w:ind w:left="720"/>
      <w:contextualSpacing/>
    </w:pPr>
  </w:style>
  <w:style w:type="table" w:styleId="a4">
    <w:name w:val="Table Grid"/>
    <w:basedOn w:val="a1"/>
    <w:uiPriority w:val="59"/>
    <w:rsid w:val="0047750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C5DDB"/>
    <w:rPr>
      <w:rFonts w:ascii="Tahoma" w:hAnsi="Tahoma" w:cs="Tahoma"/>
      <w:sz w:val="16"/>
      <w:szCs w:val="16"/>
    </w:rPr>
  </w:style>
  <w:style w:type="character" w:customStyle="1" w:styleId="a6">
    <w:name w:val="Текст выноски Знак"/>
    <w:basedOn w:val="a0"/>
    <w:link w:val="a5"/>
    <w:uiPriority w:val="99"/>
    <w:semiHidden/>
    <w:rsid w:val="00BC5DDB"/>
    <w:rPr>
      <w:rFonts w:ascii="Tahoma" w:eastAsia="Times New Roman" w:hAnsi="Tahoma" w:cs="Tahoma"/>
      <w:sz w:val="16"/>
      <w:szCs w:val="16"/>
      <w:lang w:eastAsia="ru-RU"/>
    </w:rPr>
  </w:style>
  <w:style w:type="paragraph" w:styleId="a7">
    <w:name w:val="No Spacing"/>
    <w:uiPriority w:val="1"/>
    <w:qFormat/>
    <w:rsid w:val="004E5B47"/>
    <w:pPr>
      <w:spacing w:before="0" w:after="0"/>
      <w:jc w:val="left"/>
    </w:pPr>
    <w:rPr>
      <w:rFonts w:ascii="Times New Roman" w:eastAsia="Times New Roman" w:hAnsi="Times New Roman" w:cs="Times New Roman"/>
      <w:sz w:val="24"/>
      <w:szCs w:val="24"/>
      <w:lang w:eastAsia="ru-RU"/>
    </w:rPr>
  </w:style>
  <w:style w:type="paragraph" w:styleId="a8">
    <w:name w:val="Normal (Web)"/>
    <w:basedOn w:val="a"/>
    <w:uiPriority w:val="99"/>
    <w:unhideWhenUsed/>
    <w:rsid w:val="003A3580"/>
    <w:pPr>
      <w:spacing w:before="100" w:beforeAutospacing="1" w:after="100" w:afterAutospacing="1"/>
    </w:pPr>
  </w:style>
  <w:style w:type="character" w:customStyle="1" w:styleId="b-product-infovalue">
    <w:name w:val="b-product-info__value"/>
    <w:basedOn w:val="a0"/>
    <w:rsid w:val="003A3580"/>
  </w:style>
  <w:style w:type="character" w:styleId="a9">
    <w:name w:val="Hyperlink"/>
    <w:basedOn w:val="a0"/>
    <w:uiPriority w:val="99"/>
    <w:unhideWhenUsed/>
    <w:rsid w:val="00300376"/>
    <w:rPr>
      <w:color w:val="0000FF"/>
      <w:u w:val="single"/>
    </w:rPr>
  </w:style>
  <w:style w:type="character" w:styleId="aa">
    <w:name w:val="Strong"/>
    <w:basedOn w:val="a0"/>
    <w:uiPriority w:val="22"/>
    <w:qFormat/>
    <w:rsid w:val="00EB435C"/>
    <w:rPr>
      <w:b/>
      <w:bCs/>
    </w:rPr>
  </w:style>
  <w:style w:type="character" w:customStyle="1" w:styleId="s0">
    <w:name w:val="s0"/>
    <w:rsid w:val="00094D7E"/>
    <w:rPr>
      <w:rFonts w:ascii="Times New Roman" w:hAnsi="Times New Roman" w:cs="Times New Roman" w:hint="default"/>
      <w:b w:val="0"/>
      <w:bCs w:val="0"/>
      <w:i w:val="0"/>
      <w:iCs w:val="0"/>
      <w:color w:val="000000"/>
    </w:rPr>
  </w:style>
  <w:style w:type="character" w:customStyle="1" w:styleId="s1">
    <w:name w:val="s1"/>
    <w:rsid w:val="00094D7E"/>
    <w:rPr>
      <w:rFonts w:ascii="Times New Roman" w:hAnsi="Times New Roman" w:cs="Times New Roman" w:hint="default"/>
      <w:b/>
      <w:bCs/>
      <w:color w:val="000000"/>
    </w:rPr>
  </w:style>
  <w:style w:type="character" w:customStyle="1" w:styleId="anegp0gi0b9av8jahpyh">
    <w:name w:val="anegp0gi0b9av8jahpyh"/>
    <w:basedOn w:val="a0"/>
    <w:rsid w:val="0009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8947">
      <w:bodyDiv w:val="1"/>
      <w:marLeft w:val="0"/>
      <w:marRight w:val="0"/>
      <w:marTop w:val="0"/>
      <w:marBottom w:val="0"/>
      <w:divBdr>
        <w:top w:val="none" w:sz="0" w:space="0" w:color="auto"/>
        <w:left w:val="none" w:sz="0" w:space="0" w:color="auto"/>
        <w:bottom w:val="none" w:sz="0" w:space="0" w:color="auto"/>
        <w:right w:val="none" w:sz="0" w:space="0" w:color="auto"/>
      </w:divBdr>
    </w:div>
    <w:div w:id="147944060">
      <w:bodyDiv w:val="1"/>
      <w:marLeft w:val="0"/>
      <w:marRight w:val="0"/>
      <w:marTop w:val="0"/>
      <w:marBottom w:val="0"/>
      <w:divBdr>
        <w:top w:val="none" w:sz="0" w:space="0" w:color="auto"/>
        <w:left w:val="none" w:sz="0" w:space="0" w:color="auto"/>
        <w:bottom w:val="none" w:sz="0" w:space="0" w:color="auto"/>
        <w:right w:val="none" w:sz="0" w:space="0" w:color="auto"/>
      </w:divBdr>
    </w:div>
    <w:div w:id="160170354">
      <w:bodyDiv w:val="1"/>
      <w:marLeft w:val="0"/>
      <w:marRight w:val="0"/>
      <w:marTop w:val="0"/>
      <w:marBottom w:val="0"/>
      <w:divBdr>
        <w:top w:val="none" w:sz="0" w:space="0" w:color="auto"/>
        <w:left w:val="none" w:sz="0" w:space="0" w:color="auto"/>
        <w:bottom w:val="none" w:sz="0" w:space="0" w:color="auto"/>
        <w:right w:val="none" w:sz="0" w:space="0" w:color="auto"/>
      </w:divBdr>
    </w:div>
    <w:div w:id="217400690">
      <w:bodyDiv w:val="1"/>
      <w:marLeft w:val="0"/>
      <w:marRight w:val="0"/>
      <w:marTop w:val="0"/>
      <w:marBottom w:val="0"/>
      <w:divBdr>
        <w:top w:val="none" w:sz="0" w:space="0" w:color="auto"/>
        <w:left w:val="none" w:sz="0" w:space="0" w:color="auto"/>
        <w:bottom w:val="none" w:sz="0" w:space="0" w:color="auto"/>
        <w:right w:val="none" w:sz="0" w:space="0" w:color="auto"/>
      </w:divBdr>
    </w:div>
    <w:div w:id="242614847">
      <w:bodyDiv w:val="1"/>
      <w:marLeft w:val="0"/>
      <w:marRight w:val="0"/>
      <w:marTop w:val="0"/>
      <w:marBottom w:val="0"/>
      <w:divBdr>
        <w:top w:val="none" w:sz="0" w:space="0" w:color="auto"/>
        <w:left w:val="none" w:sz="0" w:space="0" w:color="auto"/>
        <w:bottom w:val="none" w:sz="0" w:space="0" w:color="auto"/>
        <w:right w:val="none" w:sz="0" w:space="0" w:color="auto"/>
      </w:divBdr>
      <w:divsChild>
        <w:div w:id="1114859794">
          <w:marLeft w:val="0"/>
          <w:marRight w:val="0"/>
          <w:marTop w:val="0"/>
          <w:marBottom w:val="0"/>
          <w:divBdr>
            <w:top w:val="none" w:sz="0" w:space="0" w:color="auto"/>
            <w:left w:val="none" w:sz="0" w:space="0" w:color="auto"/>
            <w:bottom w:val="none" w:sz="0" w:space="0" w:color="auto"/>
            <w:right w:val="none" w:sz="0" w:space="0" w:color="auto"/>
          </w:divBdr>
          <w:divsChild>
            <w:div w:id="1208949130">
              <w:marLeft w:val="0"/>
              <w:marRight w:val="0"/>
              <w:marTop w:val="0"/>
              <w:marBottom w:val="0"/>
              <w:divBdr>
                <w:top w:val="none" w:sz="0" w:space="0" w:color="auto"/>
                <w:left w:val="none" w:sz="0" w:space="0" w:color="auto"/>
                <w:bottom w:val="none" w:sz="0" w:space="0" w:color="auto"/>
                <w:right w:val="none" w:sz="0" w:space="0" w:color="auto"/>
              </w:divBdr>
            </w:div>
            <w:div w:id="1332490579">
              <w:marLeft w:val="0"/>
              <w:marRight w:val="0"/>
              <w:marTop w:val="0"/>
              <w:marBottom w:val="0"/>
              <w:divBdr>
                <w:top w:val="none" w:sz="0" w:space="0" w:color="auto"/>
                <w:left w:val="none" w:sz="0" w:space="0" w:color="auto"/>
                <w:bottom w:val="none" w:sz="0" w:space="0" w:color="auto"/>
                <w:right w:val="none" w:sz="0" w:space="0" w:color="auto"/>
              </w:divBdr>
            </w:div>
          </w:divsChild>
        </w:div>
        <w:div w:id="334266325">
          <w:marLeft w:val="0"/>
          <w:marRight w:val="0"/>
          <w:marTop w:val="0"/>
          <w:marBottom w:val="0"/>
          <w:divBdr>
            <w:top w:val="none" w:sz="0" w:space="0" w:color="auto"/>
            <w:left w:val="none" w:sz="0" w:space="0" w:color="auto"/>
            <w:bottom w:val="none" w:sz="0" w:space="0" w:color="auto"/>
            <w:right w:val="none" w:sz="0" w:space="0" w:color="auto"/>
          </w:divBdr>
          <w:divsChild>
            <w:div w:id="1899976726">
              <w:marLeft w:val="0"/>
              <w:marRight w:val="0"/>
              <w:marTop w:val="0"/>
              <w:marBottom w:val="0"/>
              <w:divBdr>
                <w:top w:val="none" w:sz="0" w:space="0" w:color="auto"/>
                <w:left w:val="none" w:sz="0" w:space="0" w:color="auto"/>
                <w:bottom w:val="none" w:sz="0" w:space="0" w:color="auto"/>
                <w:right w:val="none" w:sz="0" w:space="0" w:color="auto"/>
              </w:divBdr>
            </w:div>
            <w:div w:id="2005815365">
              <w:marLeft w:val="0"/>
              <w:marRight w:val="0"/>
              <w:marTop w:val="0"/>
              <w:marBottom w:val="0"/>
              <w:divBdr>
                <w:top w:val="none" w:sz="0" w:space="0" w:color="auto"/>
                <w:left w:val="none" w:sz="0" w:space="0" w:color="auto"/>
                <w:bottom w:val="none" w:sz="0" w:space="0" w:color="auto"/>
                <w:right w:val="none" w:sz="0" w:space="0" w:color="auto"/>
              </w:divBdr>
            </w:div>
          </w:divsChild>
        </w:div>
        <w:div w:id="1421562557">
          <w:marLeft w:val="0"/>
          <w:marRight w:val="0"/>
          <w:marTop w:val="0"/>
          <w:marBottom w:val="0"/>
          <w:divBdr>
            <w:top w:val="none" w:sz="0" w:space="0" w:color="auto"/>
            <w:left w:val="none" w:sz="0" w:space="0" w:color="auto"/>
            <w:bottom w:val="none" w:sz="0" w:space="0" w:color="auto"/>
            <w:right w:val="none" w:sz="0" w:space="0" w:color="auto"/>
          </w:divBdr>
          <w:divsChild>
            <w:div w:id="1071150588">
              <w:marLeft w:val="0"/>
              <w:marRight w:val="0"/>
              <w:marTop w:val="0"/>
              <w:marBottom w:val="0"/>
              <w:divBdr>
                <w:top w:val="none" w:sz="0" w:space="0" w:color="auto"/>
                <w:left w:val="none" w:sz="0" w:space="0" w:color="auto"/>
                <w:bottom w:val="none" w:sz="0" w:space="0" w:color="auto"/>
                <w:right w:val="none" w:sz="0" w:space="0" w:color="auto"/>
              </w:divBdr>
            </w:div>
            <w:div w:id="1575705515">
              <w:marLeft w:val="0"/>
              <w:marRight w:val="0"/>
              <w:marTop w:val="0"/>
              <w:marBottom w:val="0"/>
              <w:divBdr>
                <w:top w:val="none" w:sz="0" w:space="0" w:color="auto"/>
                <w:left w:val="none" w:sz="0" w:space="0" w:color="auto"/>
                <w:bottom w:val="none" w:sz="0" w:space="0" w:color="auto"/>
                <w:right w:val="none" w:sz="0" w:space="0" w:color="auto"/>
              </w:divBdr>
            </w:div>
          </w:divsChild>
        </w:div>
        <w:div w:id="334651794">
          <w:marLeft w:val="0"/>
          <w:marRight w:val="0"/>
          <w:marTop w:val="0"/>
          <w:marBottom w:val="0"/>
          <w:divBdr>
            <w:top w:val="none" w:sz="0" w:space="0" w:color="auto"/>
            <w:left w:val="none" w:sz="0" w:space="0" w:color="auto"/>
            <w:bottom w:val="none" w:sz="0" w:space="0" w:color="auto"/>
            <w:right w:val="none" w:sz="0" w:space="0" w:color="auto"/>
          </w:divBdr>
          <w:divsChild>
            <w:div w:id="1136753272">
              <w:marLeft w:val="0"/>
              <w:marRight w:val="0"/>
              <w:marTop w:val="0"/>
              <w:marBottom w:val="0"/>
              <w:divBdr>
                <w:top w:val="none" w:sz="0" w:space="0" w:color="auto"/>
                <w:left w:val="none" w:sz="0" w:space="0" w:color="auto"/>
                <w:bottom w:val="none" w:sz="0" w:space="0" w:color="auto"/>
                <w:right w:val="none" w:sz="0" w:space="0" w:color="auto"/>
              </w:divBdr>
            </w:div>
            <w:div w:id="1736852729">
              <w:marLeft w:val="0"/>
              <w:marRight w:val="0"/>
              <w:marTop w:val="0"/>
              <w:marBottom w:val="0"/>
              <w:divBdr>
                <w:top w:val="none" w:sz="0" w:space="0" w:color="auto"/>
                <w:left w:val="none" w:sz="0" w:space="0" w:color="auto"/>
                <w:bottom w:val="none" w:sz="0" w:space="0" w:color="auto"/>
                <w:right w:val="none" w:sz="0" w:space="0" w:color="auto"/>
              </w:divBdr>
            </w:div>
          </w:divsChild>
        </w:div>
        <w:div w:id="1371999219">
          <w:marLeft w:val="0"/>
          <w:marRight w:val="0"/>
          <w:marTop w:val="0"/>
          <w:marBottom w:val="0"/>
          <w:divBdr>
            <w:top w:val="none" w:sz="0" w:space="0" w:color="auto"/>
            <w:left w:val="none" w:sz="0" w:space="0" w:color="auto"/>
            <w:bottom w:val="none" w:sz="0" w:space="0" w:color="auto"/>
            <w:right w:val="none" w:sz="0" w:space="0" w:color="auto"/>
          </w:divBdr>
          <w:divsChild>
            <w:div w:id="1242183140">
              <w:marLeft w:val="0"/>
              <w:marRight w:val="0"/>
              <w:marTop w:val="0"/>
              <w:marBottom w:val="0"/>
              <w:divBdr>
                <w:top w:val="none" w:sz="0" w:space="0" w:color="auto"/>
                <w:left w:val="none" w:sz="0" w:space="0" w:color="auto"/>
                <w:bottom w:val="none" w:sz="0" w:space="0" w:color="auto"/>
                <w:right w:val="none" w:sz="0" w:space="0" w:color="auto"/>
              </w:divBdr>
            </w:div>
            <w:div w:id="2147238819">
              <w:marLeft w:val="0"/>
              <w:marRight w:val="0"/>
              <w:marTop w:val="0"/>
              <w:marBottom w:val="0"/>
              <w:divBdr>
                <w:top w:val="none" w:sz="0" w:space="0" w:color="auto"/>
                <w:left w:val="none" w:sz="0" w:space="0" w:color="auto"/>
                <w:bottom w:val="none" w:sz="0" w:space="0" w:color="auto"/>
                <w:right w:val="none" w:sz="0" w:space="0" w:color="auto"/>
              </w:divBdr>
            </w:div>
          </w:divsChild>
        </w:div>
        <w:div w:id="820006742">
          <w:marLeft w:val="0"/>
          <w:marRight w:val="0"/>
          <w:marTop w:val="0"/>
          <w:marBottom w:val="0"/>
          <w:divBdr>
            <w:top w:val="none" w:sz="0" w:space="0" w:color="auto"/>
            <w:left w:val="none" w:sz="0" w:space="0" w:color="auto"/>
            <w:bottom w:val="none" w:sz="0" w:space="0" w:color="auto"/>
            <w:right w:val="none" w:sz="0" w:space="0" w:color="auto"/>
          </w:divBdr>
          <w:divsChild>
            <w:div w:id="1893728464">
              <w:marLeft w:val="0"/>
              <w:marRight w:val="0"/>
              <w:marTop w:val="0"/>
              <w:marBottom w:val="0"/>
              <w:divBdr>
                <w:top w:val="none" w:sz="0" w:space="0" w:color="auto"/>
                <w:left w:val="none" w:sz="0" w:space="0" w:color="auto"/>
                <w:bottom w:val="none" w:sz="0" w:space="0" w:color="auto"/>
                <w:right w:val="none" w:sz="0" w:space="0" w:color="auto"/>
              </w:divBdr>
            </w:div>
            <w:div w:id="819494769">
              <w:marLeft w:val="0"/>
              <w:marRight w:val="0"/>
              <w:marTop w:val="0"/>
              <w:marBottom w:val="0"/>
              <w:divBdr>
                <w:top w:val="none" w:sz="0" w:space="0" w:color="auto"/>
                <w:left w:val="none" w:sz="0" w:space="0" w:color="auto"/>
                <w:bottom w:val="none" w:sz="0" w:space="0" w:color="auto"/>
                <w:right w:val="none" w:sz="0" w:space="0" w:color="auto"/>
              </w:divBdr>
            </w:div>
          </w:divsChild>
        </w:div>
        <w:div w:id="948514604">
          <w:marLeft w:val="0"/>
          <w:marRight w:val="0"/>
          <w:marTop w:val="0"/>
          <w:marBottom w:val="0"/>
          <w:divBdr>
            <w:top w:val="none" w:sz="0" w:space="0" w:color="auto"/>
            <w:left w:val="none" w:sz="0" w:space="0" w:color="auto"/>
            <w:bottom w:val="none" w:sz="0" w:space="0" w:color="auto"/>
            <w:right w:val="none" w:sz="0" w:space="0" w:color="auto"/>
          </w:divBdr>
          <w:divsChild>
            <w:div w:id="1196234100">
              <w:marLeft w:val="0"/>
              <w:marRight w:val="0"/>
              <w:marTop w:val="0"/>
              <w:marBottom w:val="0"/>
              <w:divBdr>
                <w:top w:val="none" w:sz="0" w:space="0" w:color="auto"/>
                <w:left w:val="none" w:sz="0" w:space="0" w:color="auto"/>
                <w:bottom w:val="none" w:sz="0" w:space="0" w:color="auto"/>
                <w:right w:val="none" w:sz="0" w:space="0" w:color="auto"/>
              </w:divBdr>
            </w:div>
            <w:div w:id="214513903">
              <w:marLeft w:val="0"/>
              <w:marRight w:val="0"/>
              <w:marTop w:val="0"/>
              <w:marBottom w:val="0"/>
              <w:divBdr>
                <w:top w:val="none" w:sz="0" w:space="0" w:color="auto"/>
                <w:left w:val="none" w:sz="0" w:space="0" w:color="auto"/>
                <w:bottom w:val="none" w:sz="0" w:space="0" w:color="auto"/>
                <w:right w:val="none" w:sz="0" w:space="0" w:color="auto"/>
              </w:divBdr>
            </w:div>
          </w:divsChild>
        </w:div>
        <w:div w:id="1831098203">
          <w:marLeft w:val="0"/>
          <w:marRight w:val="0"/>
          <w:marTop w:val="0"/>
          <w:marBottom w:val="0"/>
          <w:divBdr>
            <w:top w:val="none" w:sz="0" w:space="0" w:color="auto"/>
            <w:left w:val="none" w:sz="0" w:space="0" w:color="auto"/>
            <w:bottom w:val="none" w:sz="0" w:space="0" w:color="auto"/>
            <w:right w:val="none" w:sz="0" w:space="0" w:color="auto"/>
          </w:divBdr>
          <w:divsChild>
            <w:div w:id="1301689417">
              <w:marLeft w:val="0"/>
              <w:marRight w:val="0"/>
              <w:marTop w:val="0"/>
              <w:marBottom w:val="0"/>
              <w:divBdr>
                <w:top w:val="none" w:sz="0" w:space="0" w:color="auto"/>
                <w:left w:val="none" w:sz="0" w:space="0" w:color="auto"/>
                <w:bottom w:val="none" w:sz="0" w:space="0" w:color="auto"/>
                <w:right w:val="none" w:sz="0" w:space="0" w:color="auto"/>
              </w:divBdr>
            </w:div>
            <w:div w:id="1672902654">
              <w:marLeft w:val="0"/>
              <w:marRight w:val="0"/>
              <w:marTop w:val="0"/>
              <w:marBottom w:val="0"/>
              <w:divBdr>
                <w:top w:val="none" w:sz="0" w:space="0" w:color="auto"/>
                <w:left w:val="none" w:sz="0" w:space="0" w:color="auto"/>
                <w:bottom w:val="none" w:sz="0" w:space="0" w:color="auto"/>
                <w:right w:val="none" w:sz="0" w:space="0" w:color="auto"/>
              </w:divBdr>
            </w:div>
          </w:divsChild>
        </w:div>
        <w:div w:id="915438701">
          <w:marLeft w:val="0"/>
          <w:marRight w:val="0"/>
          <w:marTop w:val="0"/>
          <w:marBottom w:val="0"/>
          <w:divBdr>
            <w:top w:val="none" w:sz="0" w:space="0" w:color="auto"/>
            <w:left w:val="none" w:sz="0" w:space="0" w:color="auto"/>
            <w:bottom w:val="none" w:sz="0" w:space="0" w:color="auto"/>
            <w:right w:val="none" w:sz="0" w:space="0" w:color="auto"/>
          </w:divBdr>
          <w:divsChild>
            <w:div w:id="1866283273">
              <w:marLeft w:val="0"/>
              <w:marRight w:val="0"/>
              <w:marTop w:val="0"/>
              <w:marBottom w:val="0"/>
              <w:divBdr>
                <w:top w:val="none" w:sz="0" w:space="0" w:color="auto"/>
                <w:left w:val="none" w:sz="0" w:space="0" w:color="auto"/>
                <w:bottom w:val="none" w:sz="0" w:space="0" w:color="auto"/>
                <w:right w:val="none" w:sz="0" w:space="0" w:color="auto"/>
              </w:divBdr>
            </w:div>
            <w:div w:id="759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612">
      <w:bodyDiv w:val="1"/>
      <w:marLeft w:val="0"/>
      <w:marRight w:val="0"/>
      <w:marTop w:val="0"/>
      <w:marBottom w:val="0"/>
      <w:divBdr>
        <w:top w:val="none" w:sz="0" w:space="0" w:color="auto"/>
        <w:left w:val="none" w:sz="0" w:space="0" w:color="auto"/>
        <w:bottom w:val="none" w:sz="0" w:space="0" w:color="auto"/>
        <w:right w:val="none" w:sz="0" w:space="0" w:color="auto"/>
      </w:divBdr>
    </w:div>
    <w:div w:id="420639587">
      <w:bodyDiv w:val="1"/>
      <w:marLeft w:val="0"/>
      <w:marRight w:val="0"/>
      <w:marTop w:val="0"/>
      <w:marBottom w:val="0"/>
      <w:divBdr>
        <w:top w:val="none" w:sz="0" w:space="0" w:color="auto"/>
        <w:left w:val="none" w:sz="0" w:space="0" w:color="auto"/>
        <w:bottom w:val="none" w:sz="0" w:space="0" w:color="auto"/>
        <w:right w:val="none" w:sz="0" w:space="0" w:color="auto"/>
      </w:divBdr>
    </w:div>
    <w:div w:id="455175608">
      <w:bodyDiv w:val="1"/>
      <w:marLeft w:val="0"/>
      <w:marRight w:val="0"/>
      <w:marTop w:val="0"/>
      <w:marBottom w:val="0"/>
      <w:divBdr>
        <w:top w:val="none" w:sz="0" w:space="0" w:color="auto"/>
        <w:left w:val="none" w:sz="0" w:space="0" w:color="auto"/>
        <w:bottom w:val="none" w:sz="0" w:space="0" w:color="auto"/>
        <w:right w:val="none" w:sz="0" w:space="0" w:color="auto"/>
      </w:divBdr>
    </w:div>
    <w:div w:id="497578968">
      <w:bodyDiv w:val="1"/>
      <w:marLeft w:val="0"/>
      <w:marRight w:val="0"/>
      <w:marTop w:val="0"/>
      <w:marBottom w:val="0"/>
      <w:divBdr>
        <w:top w:val="none" w:sz="0" w:space="0" w:color="auto"/>
        <w:left w:val="none" w:sz="0" w:space="0" w:color="auto"/>
        <w:bottom w:val="none" w:sz="0" w:space="0" w:color="auto"/>
        <w:right w:val="none" w:sz="0" w:space="0" w:color="auto"/>
      </w:divBdr>
    </w:div>
    <w:div w:id="499198184">
      <w:bodyDiv w:val="1"/>
      <w:marLeft w:val="0"/>
      <w:marRight w:val="0"/>
      <w:marTop w:val="0"/>
      <w:marBottom w:val="0"/>
      <w:divBdr>
        <w:top w:val="none" w:sz="0" w:space="0" w:color="auto"/>
        <w:left w:val="none" w:sz="0" w:space="0" w:color="auto"/>
        <w:bottom w:val="none" w:sz="0" w:space="0" w:color="auto"/>
        <w:right w:val="none" w:sz="0" w:space="0" w:color="auto"/>
      </w:divBdr>
    </w:div>
    <w:div w:id="578372973">
      <w:bodyDiv w:val="1"/>
      <w:marLeft w:val="0"/>
      <w:marRight w:val="0"/>
      <w:marTop w:val="0"/>
      <w:marBottom w:val="0"/>
      <w:divBdr>
        <w:top w:val="none" w:sz="0" w:space="0" w:color="auto"/>
        <w:left w:val="none" w:sz="0" w:space="0" w:color="auto"/>
        <w:bottom w:val="none" w:sz="0" w:space="0" w:color="auto"/>
        <w:right w:val="none" w:sz="0" w:space="0" w:color="auto"/>
      </w:divBdr>
    </w:div>
    <w:div w:id="584455823">
      <w:bodyDiv w:val="1"/>
      <w:marLeft w:val="0"/>
      <w:marRight w:val="0"/>
      <w:marTop w:val="0"/>
      <w:marBottom w:val="0"/>
      <w:divBdr>
        <w:top w:val="none" w:sz="0" w:space="0" w:color="auto"/>
        <w:left w:val="none" w:sz="0" w:space="0" w:color="auto"/>
        <w:bottom w:val="none" w:sz="0" w:space="0" w:color="auto"/>
        <w:right w:val="none" w:sz="0" w:space="0" w:color="auto"/>
      </w:divBdr>
    </w:div>
    <w:div w:id="607665133">
      <w:bodyDiv w:val="1"/>
      <w:marLeft w:val="0"/>
      <w:marRight w:val="0"/>
      <w:marTop w:val="0"/>
      <w:marBottom w:val="0"/>
      <w:divBdr>
        <w:top w:val="none" w:sz="0" w:space="0" w:color="auto"/>
        <w:left w:val="none" w:sz="0" w:space="0" w:color="auto"/>
        <w:bottom w:val="none" w:sz="0" w:space="0" w:color="auto"/>
        <w:right w:val="none" w:sz="0" w:space="0" w:color="auto"/>
      </w:divBdr>
    </w:div>
    <w:div w:id="609699365">
      <w:bodyDiv w:val="1"/>
      <w:marLeft w:val="0"/>
      <w:marRight w:val="0"/>
      <w:marTop w:val="0"/>
      <w:marBottom w:val="0"/>
      <w:divBdr>
        <w:top w:val="none" w:sz="0" w:space="0" w:color="auto"/>
        <w:left w:val="none" w:sz="0" w:space="0" w:color="auto"/>
        <w:bottom w:val="none" w:sz="0" w:space="0" w:color="auto"/>
        <w:right w:val="none" w:sz="0" w:space="0" w:color="auto"/>
      </w:divBdr>
    </w:div>
    <w:div w:id="697505899">
      <w:bodyDiv w:val="1"/>
      <w:marLeft w:val="0"/>
      <w:marRight w:val="0"/>
      <w:marTop w:val="0"/>
      <w:marBottom w:val="0"/>
      <w:divBdr>
        <w:top w:val="none" w:sz="0" w:space="0" w:color="auto"/>
        <w:left w:val="none" w:sz="0" w:space="0" w:color="auto"/>
        <w:bottom w:val="none" w:sz="0" w:space="0" w:color="auto"/>
        <w:right w:val="none" w:sz="0" w:space="0" w:color="auto"/>
      </w:divBdr>
    </w:div>
    <w:div w:id="703558856">
      <w:bodyDiv w:val="1"/>
      <w:marLeft w:val="0"/>
      <w:marRight w:val="0"/>
      <w:marTop w:val="0"/>
      <w:marBottom w:val="0"/>
      <w:divBdr>
        <w:top w:val="none" w:sz="0" w:space="0" w:color="auto"/>
        <w:left w:val="none" w:sz="0" w:space="0" w:color="auto"/>
        <w:bottom w:val="none" w:sz="0" w:space="0" w:color="auto"/>
        <w:right w:val="none" w:sz="0" w:space="0" w:color="auto"/>
      </w:divBdr>
    </w:div>
    <w:div w:id="729614850">
      <w:bodyDiv w:val="1"/>
      <w:marLeft w:val="0"/>
      <w:marRight w:val="0"/>
      <w:marTop w:val="0"/>
      <w:marBottom w:val="0"/>
      <w:divBdr>
        <w:top w:val="none" w:sz="0" w:space="0" w:color="auto"/>
        <w:left w:val="none" w:sz="0" w:space="0" w:color="auto"/>
        <w:bottom w:val="none" w:sz="0" w:space="0" w:color="auto"/>
        <w:right w:val="none" w:sz="0" w:space="0" w:color="auto"/>
      </w:divBdr>
    </w:div>
    <w:div w:id="863906990">
      <w:bodyDiv w:val="1"/>
      <w:marLeft w:val="0"/>
      <w:marRight w:val="0"/>
      <w:marTop w:val="0"/>
      <w:marBottom w:val="0"/>
      <w:divBdr>
        <w:top w:val="none" w:sz="0" w:space="0" w:color="auto"/>
        <w:left w:val="none" w:sz="0" w:space="0" w:color="auto"/>
        <w:bottom w:val="none" w:sz="0" w:space="0" w:color="auto"/>
        <w:right w:val="none" w:sz="0" w:space="0" w:color="auto"/>
      </w:divBdr>
    </w:div>
    <w:div w:id="871578958">
      <w:bodyDiv w:val="1"/>
      <w:marLeft w:val="0"/>
      <w:marRight w:val="0"/>
      <w:marTop w:val="0"/>
      <w:marBottom w:val="0"/>
      <w:divBdr>
        <w:top w:val="none" w:sz="0" w:space="0" w:color="auto"/>
        <w:left w:val="none" w:sz="0" w:space="0" w:color="auto"/>
        <w:bottom w:val="none" w:sz="0" w:space="0" w:color="auto"/>
        <w:right w:val="none" w:sz="0" w:space="0" w:color="auto"/>
      </w:divBdr>
    </w:div>
    <w:div w:id="948463380">
      <w:bodyDiv w:val="1"/>
      <w:marLeft w:val="0"/>
      <w:marRight w:val="0"/>
      <w:marTop w:val="0"/>
      <w:marBottom w:val="0"/>
      <w:divBdr>
        <w:top w:val="none" w:sz="0" w:space="0" w:color="auto"/>
        <w:left w:val="none" w:sz="0" w:space="0" w:color="auto"/>
        <w:bottom w:val="none" w:sz="0" w:space="0" w:color="auto"/>
        <w:right w:val="none" w:sz="0" w:space="0" w:color="auto"/>
      </w:divBdr>
    </w:div>
    <w:div w:id="1036272116">
      <w:bodyDiv w:val="1"/>
      <w:marLeft w:val="0"/>
      <w:marRight w:val="0"/>
      <w:marTop w:val="0"/>
      <w:marBottom w:val="0"/>
      <w:divBdr>
        <w:top w:val="none" w:sz="0" w:space="0" w:color="auto"/>
        <w:left w:val="none" w:sz="0" w:space="0" w:color="auto"/>
        <w:bottom w:val="none" w:sz="0" w:space="0" w:color="auto"/>
        <w:right w:val="none" w:sz="0" w:space="0" w:color="auto"/>
      </w:divBdr>
    </w:div>
    <w:div w:id="1263950200">
      <w:bodyDiv w:val="1"/>
      <w:marLeft w:val="0"/>
      <w:marRight w:val="0"/>
      <w:marTop w:val="0"/>
      <w:marBottom w:val="0"/>
      <w:divBdr>
        <w:top w:val="none" w:sz="0" w:space="0" w:color="auto"/>
        <w:left w:val="none" w:sz="0" w:space="0" w:color="auto"/>
        <w:bottom w:val="none" w:sz="0" w:space="0" w:color="auto"/>
        <w:right w:val="none" w:sz="0" w:space="0" w:color="auto"/>
      </w:divBdr>
    </w:div>
    <w:div w:id="1363945904">
      <w:bodyDiv w:val="1"/>
      <w:marLeft w:val="0"/>
      <w:marRight w:val="0"/>
      <w:marTop w:val="0"/>
      <w:marBottom w:val="0"/>
      <w:divBdr>
        <w:top w:val="none" w:sz="0" w:space="0" w:color="auto"/>
        <w:left w:val="none" w:sz="0" w:space="0" w:color="auto"/>
        <w:bottom w:val="none" w:sz="0" w:space="0" w:color="auto"/>
        <w:right w:val="none" w:sz="0" w:space="0" w:color="auto"/>
      </w:divBdr>
    </w:div>
    <w:div w:id="1376270610">
      <w:bodyDiv w:val="1"/>
      <w:marLeft w:val="0"/>
      <w:marRight w:val="0"/>
      <w:marTop w:val="0"/>
      <w:marBottom w:val="0"/>
      <w:divBdr>
        <w:top w:val="none" w:sz="0" w:space="0" w:color="auto"/>
        <w:left w:val="none" w:sz="0" w:space="0" w:color="auto"/>
        <w:bottom w:val="none" w:sz="0" w:space="0" w:color="auto"/>
        <w:right w:val="none" w:sz="0" w:space="0" w:color="auto"/>
      </w:divBdr>
    </w:div>
    <w:div w:id="1392121990">
      <w:bodyDiv w:val="1"/>
      <w:marLeft w:val="0"/>
      <w:marRight w:val="0"/>
      <w:marTop w:val="0"/>
      <w:marBottom w:val="0"/>
      <w:divBdr>
        <w:top w:val="none" w:sz="0" w:space="0" w:color="auto"/>
        <w:left w:val="none" w:sz="0" w:space="0" w:color="auto"/>
        <w:bottom w:val="none" w:sz="0" w:space="0" w:color="auto"/>
        <w:right w:val="none" w:sz="0" w:space="0" w:color="auto"/>
      </w:divBdr>
    </w:div>
    <w:div w:id="1416438569">
      <w:bodyDiv w:val="1"/>
      <w:marLeft w:val="0"/>
      <w:marRight w:val="0"/>
      <w:marTop w:val="0"/>
      <w:marBottom w:val="0"/>
      <w:divBdr>
        <w:top w:val="none" w:sz="0" w:space="0" w:color="auto"/>
        <w:left w:val="none" w:sz="0" w:space="0" w:color="auto"/>
        <w:bottom w:val="none" w:sz="0" w:space="0" w:color="auto"/>
        <w:right w:val="none" w:sz="0" w:space="0" w:color="auto"/>
      </w:divBdr>
    </w:div>
    <w:div w:id="1522813123">
      <w:bodyDiv w:val="1"/>
      <w:marLeft w:val="0"/>
      <w:marRight w:val="0"/>
      <w:marTop w:val="0"/>
      <w:marBottom w:val="0"/>
      <w:divBdr>
        <w:top w:val="none" w:sz="0" w:space="0" w:color="auto"/>
        <w:left w:val="none" w:sz="0" w:space="0" w:color="auto"/>
        <w:bottom w:val="none" w:sz="0" w:space="0" w:color="auto"/>
        <w:right w:val="none" w:sz="0" w:space="0" w:color="auto"/>
      </w:divBdr>
    </w:div>
    <w:div w:id="1632514611">
      <w:bodyDiv w:val="1"/>
      <w:marLeft w:val="0"/>
      <w:marRight w:val="0"/>
      <w:marTop w:val="0"/>
      <w:marBottom w:val="0"/>
      <w:divBdr>
        <w:top w:val="none" w:sz="0" w:space="0" w:color="auto"/>
        <w:left w:val="none" w:sz="0" w:space="0" w:color="auto"/>
        <w:bottom w:val="none" w:sz="0" w:space="0" w:color="auto"/>
        <w:right w:val="none" w:sz="0" w:space="0" w:color="auto"/>
      </w:divBdr>
    </w:div>
    <w:div w:id="1635870223">
      <w:bodyDiv w:val="1"/>
      <w:marLeft w:val="0"/>
      <w:marRight w:val="0"/>
      <w:marTop w:val="0"/>
      <w:marBottom w:val="0"/>
      <w:divBdr>
        <w:top w:val="none" w:sz="0" w:space="0" w:color="auto"/>
        <w:left w:val="none" w:sz="0" w:space="0" w:color="auto"/>
        <w:bottom w:val="none" w:sz="0" w:space="0" w:color="auto"/>
        <w:right w:val="none" w:sz="0" w:space="0" w:color="auto"/>
      </w:divBdr>
    </w:div>
    <w:div w:id="1655718712">
      <w:bodyDiv w:val="1"/>
      <w:marLeft w:val="0"/>
      <w:marRight w:val="0"/>
      <w:marTop w:val="0"/>
      <w:marBottom w:val="0"/>
      <w:divBdr>
        <w:top w:val="none" w:sz="0" w:space="0" w:color="auto"/>
        <w:left w:val="none" w:sz="0" w:space="0" w:color="auto"/>
        <w:bottom w:val="none" w:sz="0" w:space="0" w:color="auto"/>
        <w:right w:val="none" w:sz="0" w:space="0" w:color="auto"/>
      </w:divBdr>
    </w:div>
    <w:div w:id="1680813043">
      <w:bodyDiv w:val="1"/>
      <w:marLeft w:val="0"/>
      <w:marRight w:val="0"/>
      <w:marTop w:val="0"/>
      <w:marBottom w:val="0"/>
      <w:divBdr>
        <w:top w:val="none" w:sz="0" w:space="0" w:color="auto"/>
        <w:left w:val="none" w:sz="0" w:space="0" w:color="auto"/>
        <w:bottom w:val="none" w:sz="0" w:space="0" w:color="auto"/>
        <w:right w:val="none" w:sz="0" w:space="0" w:color="auto"/>
      </w:divBdr>
    </w:div>
    <w:div w:id="1742436308">
      <w:bodyDiv w:val="1"/>
      <w:marLeft w:val="0"/>
      <w:marRight w:val="0"/>
      <w:marTop w:val="0"/>
      <w:marBottom w:val="0"/>
      <w:divBdr>
        <w:top w:val="none" w:sz="0" w:space="0" w:color="auto"/>
        <w:left w:val="none" w:sz="0" w:space="0" w:color="auto"/>
        <w:bottom w:val="none" w:sz="0" w:space="0" w:color="auto"/>
        <w:right w:val="none" w:sz="0" w:space="0" w:color="auto"/>
      </w:divBdr>
    </w:div>
    <w:div w:id="1744528680">
      <w:bodyDiv w:val="1"/>
      <w:marLeft w:val="0"/>
      <w:marRight w:val="0"/>
      <w:marTop w:val="0"/>
      <w:marBottom w:val="0"/>
      <w:divBdr>
        <w:top w:val="none" w:sz="0" w:space="0" w:color="auto"/>
        <w:left w:val="none" w:sz="0" w:space="0" w:color="auto"/>
        <w:bottom w:val="none" w:sz="0" w:space="0" w:color="auto"/>
        <w:right w:val="none" w:sz="0" w:space="0" w:color="auto"/>
      </w:divBdr>
    </w:div>
    <w:div w:id="1880434200">
      <w:bodyDiv w:val="1"/>
      <w:marLeft w:val="0"/>
      <w:marRight w:val="0"/>
      <w:marTop w:val="0"/>
      <w:marBottom w:val="0"/>
      <w:divBdr>
        <w:top w:val="none" w:sz="0" w:space="0" w:color="auto"/>
        <w:left w:val="none" w:sz="0" w:space="0" w:color="auto"/>
        <w:bottom w:val="none" w:sz="0" w:space="0" w:color="auto"/>
        <w:right w:val="none" w:sz="0" w:space="0" w:color="auto"/>
      </w:divBdr>
    </w:div>
    <w:div w:id="1885562049">
      <w:bodyDiv w:val="1"/>
      <w:marLeft w:val="0"/>
      <w:marRight w:val="0"/>
      <w:marTop w:val="0"/>
      <w:marBottom w:val="0"/>
      <w:divBdr>
        <w:top w:val="none" w:sz="0" w:space="0" w:color="auto"/>
        <w:left w:val="none" w:sz="0" w:space="0" w:color="auto"/>
        <w:bottom w:val="none" w:sz="0" w:space="0" w:color="auto"/>
        <w:right w:val="none" w:sz="0" w:space="0" w:color="auto"/>
      </w:divBdr>
    </w:div>
    <w:div w:id="2005888470">
      <w:bodyDiv w:val="1"/>
      <w:marLeft w:val="0"/>
      <w:marRight w:val="0"/>
      <w:marTop w:val="0"/>
      <w:marBottom w:val="0"/>
      <w:divBdr>
        <w:top w:val="none" w:sz="0" w:space="0" w:color="auto"/>
        <w:left w:val="none" w:sz="0" w:space="0" w:color="auto"/>
        <w:bottom w:val="none" w:sz="0" w:space="0" w:color="auto"/>
        <w:right w:val="none" w:sz="0" w:space="0" w:color="auto"/>
      </w:divBdr>
    </w:div>
    <w:div w:id="2006930481">
      <w:bodyDiv w:val="1"/>
      <w:marLeft w:val="0"/>
      <w:marRight w:val="0"/>
      <w:marTop w:val="0"/>
      <w:marBottom w:val="0"/>
      <w:divBdr>
        <w:top w:val="none" w:sz="0" w:space="0" w:color="auto"/>
        <w:left w:val="none" w:sz="0" w:space="0" w:color="auto"/>
        <w:bottom w:val="none" w:sz="0" w:space="0" w:color="auto"/>
        <w:right w:val="none" w:sz="0" w:space="0" w:color="auto"/>
      </w:divBdr>
    </w:div>
    <w:div w:id="20553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794F8-2757-4196-B8D8-B76456F30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884</Words>
  <Characters>5039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Katelco</Company>
  <LinksUpToDate>false</LinksUpToDate>
  <CharactersWithSpaces>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v_aronov</dc:creator>
  <cp:lastModifiedBy>Viktor Metsikh</cp:lastModifiedBy>
  <cp:revision>12</cp:revision>
  <cp:lastPrinted>2013-03-20T03:26:00Z</cp:lastPrinted>
  <dcterms:created xsi:type="dcterms:W3CDTF">2022-07-11T12:51:00Z</dcterms:created>
  <dcterms:modified xsi:type="dcterms:W3CDTF">2025-05-26T09:19:00Z</dcterms:modified>
</cp:coreProperties>
</file>