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13F" w:rsidRPr="004F085A" w:rsidRDefault="00593B46" w:rsidP="00E1501B">
      <w:pPr>
        <w:ind w:firstLine="397"/>
        <w:rPr>
          <w:b/>
          <w:color w:val="auto"/>
          <w:lang w:val="kk-KZ"/>
        </w:rPr>
      </w:pPr>
      <w:r w:rsidRPr="004F085A">
        <w:rPr>
          <w:b/>
          <w:color w:val="auto"/>
          <w:lang w:val="kk-KZ"/>
        </w:rPr>
        <w:t>Конкурс</w:t>
      </w:r>
      <w:r w:rsidR="003B413F" w:rsidRPr="004F085A">
        <w:rPr>
          <w:b/>
          <w:color w:val="auto"/>
          <w:lang w:val="kk-KZ"/>
        </w:rPr>
        <w:t xml:space="preserve"> құжаттама</w:t>
      </w:r>
      <w:r w:rsidRPr="004F085A">
        <w:rPr>
          <w:b/>
          <w:color w:val="auto"/>
          <w:lang w:val="kk-KZ"/>
        </w:rPr>
        <w:t>сын</w:t>
      </w:r>
      <w:r w:rsidR="003B413F" w:rsidRPr="004F085A">
        <w:rPr>
          <w:b/>
          <w:color w:val="auto"/>
          <w:lang w:val="kk-KZ"/>
        </w:rPr>
        <w:t>а</w:t>
      </w:r>
    </w:p>
    <w:p w:rsidR="00B151BA" w:rsidRPr="004F085A" w:rsidRDefault="003B413F" w:rsidP="00E1501B">
      <w:pPr>
        <w:ind w:firstLine="397"/>
        <w:rPr>
          <w:b/>
          <w:color w:val="auto"/>
          <w:lang w:val="kk-KZ"/>
        </w:rPr>
      </w:pPr>
      <w:r w:rsidRPr="004F085A">
        <w:rPr>
          <w:b/>
          <w:color w:val="auto"/>
          <w:lang w:val="kk-KZ"/>
        </w:rPr>
        <w:t>15-қосымша</w:t>
      </w:r>
    </w:p>
    <w:p w:rsidR="00B151BA" w:rsidRPr="004F085A" w:rsidRDefault="00B151BA" w:rsidP="00B151BA">
      <w:pPr>
        <w:ind w:firstLine="397"/>
        <w:jc w:val="both"/>
        <w:rPr>
          <w:color w:val="auto"/>
          <w:lang w:val="kk-KZ"/>
        </w:rPr>
      </w:pPr>
      <w:r w:rsidRPr="004F085A">
        <w:rPr>
          <w:color w:val="auto"/>
          <w:lang w:val="kk-KZ"/>
        </w:rPr>
        <w:t> </w:t>
      </w:r>
    </w:p>
    <w:p w:rsidR="004C7FF2" w:rsidRPr="004F085A" w:rsidRDefault="004C7FF2" w:rsidP="00B151BA">
      <w:pPr>
        <w:ind w:firstLine="397"/>
        <w:jc w:val="both"/>
        <w:rPr>
          <w:color w:val="auto"/>
          <w:lang w:val="kk-KZ"/>
        </w:rPr>
      </w:pPr>
    </w:p>
    <w:p w:rsidR="00B151BA" w:rsidRPr="004F085A" w:rsidRDefault="00B151BA" w:rsidP="006B668C">
      <w:pPr>
        <w:ind w:firstLine="397"/>
        <w:jc w:val="center"/>
        <w:rPr>
          <w:b/>
          <w:color w:val="auto"/>
          <w:lang w:val="kk-KZ"/>
        </w:rPr>
      </w:pPr>
      <w:r w:rsidRPr="004F085A">
        <w:rPr>
          <w:b/>
          <w:color w:val="auto"/>
          <w:lang w:val="kk-KZ"/>
        </w:rPr>
        <w:t>Сатып алынатын қызметтердің техникалық ерекшелігі</w:t>
      </w:r>
    </w:p>
    <w:p w:rsidR="00B151BA" w:rsidRPr="004F085A" w:rsidRDefault="00B151BA" w:rsidP="006B668C">
      <w:pPr>
        <w:jc w:val="center"/>
        <w:rPr>
          <w:b/>
          <w:color w:val="auto"/>
          <w:lang w:val="kk-KZ"/>
        </w:rPr>
      </w:pPr>
      <w:r w:rsidRPr="004F085A">
        <w:rPr>
          <w:b/>
          <w:color w:val="auto"/>
          <w:lang w:val="kk-KZ"/>
        </w:rPr>
        <w:t>(тапсырыс беруші толтырады)</w:t>
      </w:r>
    </w:p>
    <w:p w:rsidR="00B151BA" w:rsidRPr="004F085A" w:rsidRDefault="00B151BA" w:rsidP="00B151BA">
      <w:pPr>
        <w:ind w:firstLine="397"/>
        <w:jc w:val="both"/>
        <w:rPr>
          <w:color w:val="auto"/>
          <w:lang w:val="kk-KZ"/>
        </w:rPr>
      </w:pPr>
      <w:r w:rsidRPr="004F085A">
        <w:rPr>
          <w:color w:val="auto"/>
          <w:lang w:val="kk-KZ"/>
        </w:rPr>
        <w:t> </w:t>
      </w:r>
    </w:p>
    <w:p w:rsidR="00B151BA" w:rsidRPr="004F085A" w:rsidRDefault="00B151BA" w:rsidP="00B151BA">
      <w:pPr>
        <w:ind w:firstLine="397"/>
        <w:jc w:val="both"/>
        <w:rPr>
          <w:color w:val="auto"/>
          <w:lang w:val="kk-KZ"/>
        </w:rPr>
      </w:pPr>
      <w:r w:rsidRPr="004F085A">
        <w:rPr>
          <w:color w:val="auto"/>
          <w:lang w:val="kk-KZ"/>
        </w:rPr>
        <w:t>Тапсырыс берушінің атауы</w:t>
      </w:r>
      <w:r w:rsidR="0019444B" w:rsidRPr="004F085A">
        <w:rPr>
          <w:color w:val="auto"/>
          <w:lang w:val="kk-KZ"/>
        </w:rPr>
        <w:t>:</w:t>
      </w:r>
      <w:r w:rsidRPr="004F085A">
        <w:rPr>
          <w:color w:val="auto"/>
          <w:lang w:val="kk-KZ"/>
        </w:rPr>
        <w:t xml:space="preserve"> </w:t>
      </w:r>
      <w:r w:rsidR="00FA19C8" w:rsidRPr="004F085A">
        <w:rPr>
          <w:color w:val="auto"/>
          <w:lang w:val="kk-KZ"/>
        </w:rPr>
        <w:t>«Қазтелерадио» АҚ</w:t>
      </w:r>
    </w:p>
    <w:p w:rsidR="00B151BA" w:rsidRPr="004F085A" w:rsidRDefault="00B151BA" w:rsidP="00B151BA">
      <w:pPr>
        <w:ind w:firstLine="397"/>
        <w:jc w:val="both"/>
        <w:rPr>
          <w:color w:val="auto"/>
          <w:lang w:val="kk-KZ"/>
        </w:rPr>
      </w:pPr>
      <w:r w:rsidRPr="004F085A">
        <w:rPr>
          <w:color w:val="auto"/>
          <w:lang w:val="kk-KZ"/>
        </w:rPr>
        <w:t>Ұйымдастырушының атауы</w:t>
      </w:r>
      <w:r w:rsidR="0019444B" w:rsidRPr="004F085A">
        <w:rPr>
          <w:color w:val="auto"/>
          <w:lang w:val="kk-KZ"/>
        </w:rPr>
        <w:t>:</w:t>
      </w:r>
      <w:r w:rsidRPr="004F085A">
        <w:rPr>
          <w:color w:val="auto"/>
          <w:lang w:val="kk-KZ"/>
        </w:rPr>
        <w:t xml:space="preserve"> </w:t>
      </w:r>
      <w:r w:rsidR="00FA19C8" w:rsidRPr="004F085A">
        <w:rPr>
          <w:color w:val="auto"/>
          <w:lang w:val="kk-KZ"/>
        </w:rPr>
        <w:t>«Қазтелерадио» АҚ</w:t>
      </w:r>
    </w:p>
    <w:p w:rsidR="00B151BA" w:rsidRPr="004F085A" w:rsidRDefault="00B151BA" w:rsidP="00B151BA">
      <w:pPr>
        <w:ind w:firstLine="397"/>
        <w:jc w:val="both"/>
        <w:rPr>
          <w:color w:val="auto"/>
          <w:lang w:val="kk-KZ"/>
        </w:rPr>
      </w:pPr>
      <w:r w:rsidRPr="004F085A">
        <w:rPr>
          <w:color w:val="auto"/>
          <w:lang w:val="kk-KZ"/>
        </w:rPr>
        <w:t>Конкурстың № __________________________________</w:t>
      </w:r>
    </w:p>
    <w:p w:rsidR="00B151BA" w:rsidRPr="004F085A" w:rsidRDefault="00B151BA" w:rsidP="00B151BA">
      <w:pPr>
        <w:ind w:firstLine="397"/>
        <w:jc w:val="both"/>
        <w:rPr>
          <w:color w:val="auto"/>
          <w:lang w:val="kk-KZ"/>
        </w:rPr>
      </w:pPr>
      <w:r w:rsidRPr="004F085A">
        <w:rPr>
          <w:color w:val="auto"/>
          <w:lang w:val="kk-KZ"/>
        </w:rPr>
        <w:t>Конкурстың атауы</w:t>
      </w:r>
      <w:r w:rsidR="0019444B" w:rsidRPr="004F085A">
        <w:rPr>
          <w:color w:val="auto"/>
          <w:lang w:val="kk-KZ"/>
        </w:rPr>
        <w:t>:</w:t>
      </w:r>
      <w:r w:rsidRPr="004F085A">
        <w:rPr>
          <w:color w:val="auto"/>
          <w:lang w:val="kk-KZ"/>
        </w:rPr>
        <w:t xml:space="preserve"> _______________________________</w:t>
      </w:r>
    </w:p>
    <w:p w:rsidR="00B151BA" w:rsidRPr="004F085A" w:rsidRDefault="00B151BA" w:rsidP="00B151BA">
      <w:pPr>
        <w:ind w:firstLine="397"/>
        <w:jc w:val="both"/>
        <w:rPr>
          <w:color w:val="auto"/>
          <w:lang w:val="kk-KZ"/>
        </w:rPr>
      </w:pPr>
      <w:r w:rsidRPr="004F085A">
        <w:rPr>
          <w:color w:val="auto"/>
          <w:lang w:val="kk-KZ"/>
        </w:rPr>
        <w:t>Лоттың № ______________________________________</w:t>
      </w:r>
    </w:p>
    <w:p w:rsidR="004A4FEF" w:rsidRPr="004F085A" w:rsidRDefault="00B151BA" w:rsidP="004A4FEF">
      <w:pPr>
        <w:ind w:left="426" w:hanging="29"/>
        <w:rPr>
          <w:color w:val="auto"/>
          <w:lang w:val="kk-KZ"/>
        </w:rPr>
      </w:pPr>
      <w:r w:rsidRPr="004F085A">
        <w:rPr>
          <w:color w:val="auto"/>
          <w:lang w:val="kk-KZ"/>
        </w:rPr>
        <w:t>Лоттың атауы</w:t>
      </w:r>
      <w:r w:rsidR="0019444B" w:rsidRPr="004F085A">
        <w:rPr>
          <w:color w:val="auto"/>
          <w:lang w:val="kk-KZ"/>
        </w:rPr>
        <w:t>:</w:t>
      </w:r>
      <w:r w:rsidRPr="004F085A">
        <w:rPr>
          <w:color w:val="auto"/>
          <w:lang w:val="kk-KZ"/>
        </w:rPr>
        <w:t xml:space="preserve"> </w:t>
      </w:r>
      <w:r w:rsidR="001D30EC" w:rsidRPr="004F085A">
        <w:rPr>
          <w:color w:val="auto"/>
          <w:lang w:val="kk-KZ"/>
        </w:rPr>
        <w:t>«Phonekeeper / CombiBilling» автоматтандырылған есеп айырысу жүйесін техникалық және сервистік қолдау</w:t>
      </w:r>
    </w:p>
    <w:p w:rsidR="00B151BA" w:rsidRPr="004F085A" w:rsidRDefault="00B151BA" w:rsidP="004A4FEF">
      <w:pPr>
        <w:ind w:left="426" w:hanging="29"/>
        <w:rPr>
          <w:color w:val="auto"/>
          <w:lang w:val="kk-KZ"/>
        </w:rPr>
      </w:pPr>
      <w:r w:rsidRPr="004F085A">
        <w:rPr>
          <w:color w:val="auto"/>
          <w:lang w:val="kk-KZ"/>
        </w:rPr>
        <w:t> </w:t>
      </w:r>
    </w:p>
    <w:tbl>
      <w:tblPr>
        <w:tblW w:w="5332" w:type="pct"/>
        <w:tblInd w:w="-459" w:type="dxa"/>
        <w:tblCellMar>
          <w:left w:w="0" w:type="dxa"/>
          <w:right w:w="0" w:type="dxa"/>
        </w:tblCellMar>
        <w:tblLook w:val="04A0" w:firstRow="1" w:lastRow="0" w:firstColumn="1" w:lastColumn="0" w:noHBand="0" w:noVBand="1"/>
      </w:tblPr>
      <w:tblGrid>
        <w:gridCol w:w="2411"/>
        <w:gridCol w:w="7796"/>
      </w:tblGrid>
      <w:tr w:rsidR="00E1501B" w:rsidRPr="004F085A" w:rsidTr="00B82154">
        <w:tc>
          <w:tcPr>
            <w:tcW w:w="11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lang w:val="kk-KZ"/>
              </w:rPr>
            </w:pPr>
            <w:r w:rsidRPr="004F085A">
              <w:rPr>
                <w:color w:val="auto"/>
                <w:sz w:val="22"/>
                <w:szCs w:val="22"/>
                <w:lang w:val="kk-KZ"/>
              </w:rPr>
              <w:t>Тауарлардың, жұмыстардың, көрсетілетін қызметтердің бірыңғай номенклатуралық анықтамалығы кодының атауы*</w:t>
            </w:r>
          </w:p>
        </w:tc>
        <w:tc>
          <w:tcPr>
            <w:tcW w:w="38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9E60A6" w:rsidP="00B82154">
            <w:pPr>
              <w:rPr>
                <w:color w:val="auto"/>
                <w:sz w:val="22"/>
                <w:szCs w:val="22"/>
                <w:lang w:val="kk-KZ"/>
              </w:rPr>
            </w:pPr>
            <w:r w:rsidRPr="004F085A">
              <w:rPr>
                <w:rFonts w:asciiTheme="minorHAnsi" w:eastAsiaTheme="minorHAnsi" w:hAnsiTheme="minorHAnsi" w:cstheme="minorBidi"/>
                <w:color w:val="auto"/>
                <w:sz w:val="22"/>
                <w:szCs w:val="22"/>
                <w:lang w:val="kk-KZ" w:eastAsia="en-US"/>
              </w:rPr>
              <w:t xml:space="preserve"> </w:t>
            </w:r>
            <w:r w:rsidR="00B82154" w:rsidRPr="004F085A">
              <w:rPr>
                <w:rFonts w:eastAsiaTheme="minorHAnsi"/>
                <w:color w:val="auto"/>
                <w:sz w:val="22"/>
                <w:szCs w:val="22"/>
                <w:lang w:val="kk-KZ" w:eastAsia="en-US"/>
              </w:rPr>
              <w:t>620230.000.000001</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Қызметтің</w:t>
            </w:r>
            <w:proofErr w:type="spellEnd"/>
            <w:r w:rsidRPr="004F085A">
              <w:rPr>
                <w:color w:val="auto"/>
                <w:sz w:val="22"/>
                <w:szCs w:val="22"/>
              </w:rPr>
              <w:t xml:space="preserve"> </w:t>
            </w:r>
            <w:proofErr w:type="spellStart"/>
            <w:r w:rsidRPr="004F085A">
              <w:rPr>
                <w:color w:val="auto"/>
                <w:sz w:val="22"/>
                <w:szCs w:val="22"/>
              </w:rPr>
              <w:t>атауы</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9E60A6" w:rsidP="00B82154">
            <w:pPr>
              <w:rPr>
                <w:color w:val="auto"/>
                <w:sz w:val="22"/>
                <w:szCs w:val="22"/>
              </w:rPr>
            </w:pPr>
            <w:r w:rsidRPr="004F085A">
              <w:rPr>
                <w:color w:val="auto"/>
                <w:sz w:val="22"/>
                <w:szCs w:val="22"/>
                <w:lang w:val="kk-KZ"/>
              </w:rPr>
              <w:t xml:space="preserve"> </w:t>
            </w:r>
            <w:r w:rsidR="001D30EC" w:rsidRPr="004F085A">
              <w:rPr>
                <w:rFonts w:eastAsia="Calibri"/>
                <w:color w:val="auto"/>
                <w:sz w:val="22"/>
                <w:szCs w:val="22"/>
                <w:lang w:val="kk-KZ" w:eastAsia="en-US"/>
              </w:rPr>
              <w:t>«Phonekeeper / CombiBilling» автоматтандырылған есеп айырысу жүйесін техникалық және сервистік қолдау</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Өлшем</w:t>
            </w:r>
            <w:proofErr w:type="spellEnd"/>
            <w:r w:rsidRPr="004F085A">
              <w:rPr>
                <w:color w:val="auto"/>
                <w:sz w:val="22"/>
                <w:szCs w:val="22"/>
              </w:rPr>
              <w:t xml:space="preserve"> </w:t>
            </w:r>
            <w:proofErr w:type="spellStart"/>
            <w:r w:rsidRPr="004F085A">
              <w:rPr>
                <w:color w:val="auto"/>
                <w:sz w:val="22"/>
                <w:szCs w:val="22"/>
              </w:rPr>
              <w:t>бірлігі</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rPr>
                <w:color w:val="auto"/>
                <w:sz w:val="22"/>
                <w:szCs w:val="22"/>
                <w:lang w:val="kk-KZ"/>
              </w:rPr>
            </w:pPr>
            <w:r w:rsidRPr="004F085A">
              <w:rPr>
                <w:color w:val="auto"/>
                <w:sz w:val="22"/>
                <w:szCs w:val="22"/>
                <w:lang w:val="kk-KZ"/>
              </w:rPr>
              <w:t>Қызмет</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r w:rsidRPr="004F085A">
              <w:rPr>
                <w:color w:val="auto"/>
                <w:sz w:val="22"/>
                <w:szCs w:val="22"/>
              </w:rPr>
              <w:t>Саны (</w:t>
            </w:r>
            <w:proofErr w:type="spellStart"/>
            <w:r w:rsidRPr="004F085A">
              <w:rPr>
                <w:color w:val="auto"/>
                <w:sz w:val="22"/>
                <w:szCs w:val="22"/>
              </w:rPr>
              <w:t>көлемі</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rPr>
                <w:color w:val="auto"/>
                <w:sz w:val="22"/>
                <w:szCs w:val="22"/>
              </w:rPr>
            </w:pPr>
            <w:r w:rsidRPr="004F085A">
              <w:rPr>
                <w:color w:val="auto"/>
                <w:sz w:val="22"/>
                <w:szCs w:val="22"/>
              </w:rPr>
              <w:t>1</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3B46" w:rsidRPr="004F085A" w:rsidRDefault="00593B46" w:rsidP="00B82154">
            <w:pPr>
              <w:textAlignment w:val="baseline"/>
              <w:rPr>
                <w:color w:val="auto"/>
                <w:sz w:val="22"/>
                <w:szCs w:val="22"/>
              </w:rPr>
            </w:pPr>
            <w:proofErr w:type="spellStart"/>
            <w:r w:rsidRPr="004F085A">
              <w:rPr>
                <w:color w:val="auto"/>
                <w:sz w:val="22"/>
                <w:szCs w:val="22"/>
              </w:rPr>
              <w:t>Қосы</w:t>
            </w:r>
            <w:proofErr w:type="spellEnd"/>
            <w:r w:rsidRPr="004F085A">
              <w:rPr>
                <w:color w:val="auto"/>
                <w:sz w:val="22"/>
                <w:szCs w:val="22"/>
                <w:lang w:val="kk-KZ"/>
              </w:rPr>
              <w:t>мша</w:t>
            </w:r>
            <w:r w:rsidRPr="004F085A">
              <w:rPr>
                <w:color w:val="auto"/>
                <w:sz w:val="22"/>
                <w:szCs w:val="22"/>
              </w:rPr>
              <w:t xml:space="preserve"> </w:t>
            </w:r>
            <w:proofErr w:type="spellStart"/>
            <w:r w:rsidRPr="004F085A">
              <w:rPr>
                <w:color w:val="auto"/>
                <w:sz w:val="22"/>
                <w:szCs w:val="22"/>
              </w:rPr>
              <w:t>құн</w:t>
            </w:r>
            <w:proofErr w:type="spellEnd"/>
            <w:r w:rsidRPr="004F085A">
              <w:rPr>
                <w:color w:val="auto"/>
                <w:sz w:val="22"/>
                <w:szCs w:val="22"/>
              </w:rPr>
              <w:t xml:space="preserve"> </w:t>
            </w:r>
            <w:proofErr w:type="spellStart"/>
            <w:r w:rsidRPr="004F085A">
              <w:rPr>
                <w:color w:val="auto"/>
                <w:sz w:val="22"/>
                <w:szCs w:val="22"/>
              </w:rPr>
              <w:t>салығын</w:t>
            </w:r>
            <w:proofErr w:type="spellEnd"/>
            <w:r w:rsidRPr="004F085A">
              <w:rPr>
                <w:color w:val="auto"/>
                <w:sz w:val="22"/>
                <w:szCs w:val="22"/>
              </w:rPr>
              <w:t xml:space="preserve"> </w:t>
            </w:r>
            <w:proofErr w:type="spellStart"/>
            <w:r w:rsidRPr="004F085A">
              <w:rPr>
                <w:color w:val="auto"/>
                <w:sz w:val="22"/>
                <w:szCs w:val="22"/>
              </w:rPr>
              <w:t>қоспағанда</w:t>
            </w:r>
            <w:proofErr w:type="spellEnd"/>
            <w:r w:rsidRPr="004F085A">
              <w:rPr>
                <w:color w:val="auto"/>
                <w:sz w:val="22"/>
                <w:szCs w:val="22"/>
              </w:rPr>
              <w:t xml:space="preserve"> </w:t>
            </w:r>
            <w:proofErr w:type="spellStart"/>
            <w:r w:rsidRPr="004F085A">
              <w:rPr>
                <w:color w:val="auto"/>
                <w:sz w:val="22"/>
                <w:szCs w:val="22"/>
              </w:rPr>
              <w:t>бірлі</w:t>
            </w:r>
            <w:proofErr w:type="gramStart"/>
            <w:r w:rsidRPr="004F085A">
              <w:rPr>
                <w:color w:val="auto"/>
                <w:sz w:val="22"/>
                <w:szCs w:val="22"/>
              </w:rPr>
              <w:t>к</w:t>
            </w:r>
            <w:proofErr w:type="spellEnd"/>
            <w:proofErr w:type="gramEnd"/>
            <w:r w:rsidRPr="004F085A">
              <w:rPr>
                <w:color w:val="auto"/>
                <w:sz w:val="22"/>
                <w:szCs w:val="22"/>
              </w:rPr>
              <w:t xml:space="preserve"> </w:t>
            </w:r>
            <w:proofErr w:type="spellStart"/>
            <w:r w:rsidRPr="004F085A">
              <w:rPr>
                <w:color w:val="auto"/>
                <w:sz w:val="22"/>
                <w:szCs w:val="22"/>
              </w:rPr>
              <w:t>бағасы</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3B46" w:rsidRPr="004F085A" w:rsidRDefault="00593B46" w:rsidP="00C021DC">
            <w:pPr>
              <w:rPr>
                <w:color w:val="auto"/>
                <w:sz w:val="22"/>
                <w:szCs w:val="22"/>
              </w:rPr>
            </w:pP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3B46" w:rsidRPr="004F085A" w:rsidRDefault="00593B46" w:rsidP="00B82154">
            <w:pPr>
              <w:textAlignment w:val="baseline"/>
              <w:rPr>
                <w:color w:val="auto"/>
                <w:sz w:val="22"/>
                <w:szCs w:val="22"/>
              </w:rPr>
            </w:pPr>
            <w:proofErr w:type="spellStart"/>
            <w:r w:rsidRPr="004F085A">
              <w:rPr>
                <w:color w:val="auto"/>
                <w:sz w:val="22"/>
                <w:szCs w:val="22"/>
              </w:rPr>
              <w:t>Қосы</w:t>
            </w:r>
            <w:proofErr w:type="spellEnd"/>
            <w:r w:rsidRPr="004F085A">
              <w:rPr>
                <w:color w:val="auto"/>
                <w:sz w:val="22"/>
                <w:szCs w:val="22"/>
                <w:lang w:val="kk-KZ"/>
              </w:rPr>
              <w:t>мша</w:t>
            </w:r>
            <w:r w:rsidRPr="004F085A">
              <w:rPr>
                <w:color w:val="auto"/>
                <w:sz w:val="22"/>
                <w:szCs w:val="22"/>
              </w:rPr>
              <w:t xml:space="preserve"> </w:t>
            </w:r>
            <w:proofErr w:type="spellStart"/>
            <w:r w:rsidRPr="004F085A">
              <w:rPr>
                <w:color w:val="auto"/>
                <w:sz w:val="22"/>
                <w:szCs w:val="22"/>
              </w:rPr>
              <w:t>құн</w:t>
            </w:r>
            <w:proofErr w:type="spellEnd"/>
            <w:r w:rsidRPr="004F085A">
              <w:rPr>
                <w:color w:val="auto"/>
                <w:sz w:val="22"/>
                <w:szCs w:val="22"/>
              </w:rPr>
              <w:t xml:space="preserve"> </w:t>
            </w:r>
            <w:proofErr w:type="spellStart"/>
            <w:r w:rsidRPr="004F085A">
              <w:rPr>
                <w:color w:val="auto"/>
                <w:sz w:val="22"/>
                <w:szCs w:val="22"/>
              </w:rPr>
              <w:t>салығын</w:t>
            </w:r>
            <w:proofErr w:type="spellEnd"/>
            <w:r w:rsidRPr="004F085A">
              <w:rPr>
                <w:color w:val="auto"/>
                <w:sz w:val="22"/>
                <w:szCs w:val="22"/>
              </w:rPr>
              <w:t xml:space="preserve"> </w:t>
            </w:r>
            <w:proofErr w:type="spellStart"/>
            <w:r w:rsidRPr="004F085A">
              <w:rPr>
                <w:color w:val="auto"/>
                <w:sz w:val="22"/>
                <w:szCs w:val="22"/>
              </w:rPr>
              <w:t>қоспағанда</w:t>
            </w:r>
            <w:proofErr w:type="spellEnd"/>
            <w:r w:rsidRPr="004F085A">
              <w:rPr>
                <w:color w:val="auto"/>
                <w:sz w:val="22"/>
                <w:szCs w:val="22"/>
              </w:rPr>
              <w:t xml:space="preserve">, </w:t>
            </w:r>
            <w:proofErr w:type="spellStart"/>
            <w:r w:rsidRPr="004F085A">
              <w:rPr>
                <w:color w:val="auto"/>
                <w:sz w:val="22"/>
                <w:szCs w:val="22"/>
              </w:rPr>
              <w:t>сатып</w:t>
            </w:r>
            <w:proofErr w:type="spellEnd"/>
            <w:r w:rsidRPr="004F085A">
              <w:rPr>
                <w:color w:val="auto"/>
                <w:sz w:val="22"/>
                <w:szCs w:val="22"/>
              </w:rPr>
              <w:t xml:space="preserve"> </w:t>
            </w:r>
            <w:proofErr w:type="spellStart"/>
            <w:proofErr w:type="gramStart"/>
            <w:r w:rsidRPr="004F085A">
              <w:rPr>
                <w:color w:val="auto"/>
                <w:sz w:val="22"/>
                <w:szCs w:val="22"/>
              </w:rPr>
              <w:t>алу</w:t>
            </w:r>
            <w:proofErr w:type="gramEnd"/>
            <w:r w:rsidRPr="004F085A">
              <w:rPr>
                <w:color w:val="auto"/>
                <w:sz w:val="22"/>
                <w:szCs w:val="22"/>
              </w:rPr>
              <w:t>ға</w:t>
            </w:r>
            <w:proofErr w:type="spellEnd"/>
            <w:r w:rsidRPr="004F085A">
              <w:rPr>
                <w:color w:val="auto"/>
                <w:sz w:val="22"/>
                <w:szCs w:val="22"/>
              </w:rPr>
              <w:t xml:space="preserve"> </w:t>
            </w:r>
            <w:proofErr w:type="spellStart"/>
            <w:r w:rsidRPr="004F085A">
              <w:rPr>
                <w:color w:val="auto"/>
                <w:sz w:val="22"/>
                <w:szCs w:val="22"/>
              </w:rPr>
              <w:t>бөлінген</w:t>
            </w:r>
            <w:proofErr w:type="spellEnd"/>
            <w:r w:rsidRPr="004F085A">
              <w:rPr>
                <w:color w:val="auto"/>
                <w:sz w:val="22"/>
                <w:szCs w:val="22"/>
              </w:rPr>
              <w:t xml:space="preserve"> </w:t>
            </w:r>
            <w:proofErr w:type="spellStart"/>
            <w:r w:rsidRPr="004F085A">
              <w:rPr>
                <w:color w:val="auto"/>
                <w:sz w:val="22"/>
                <w:szCs w:val="22"/>
              </w:rPr>
              <w:t>жалпы</w:t>
            </w:r>
            <w:proofErr w:type="spellEnd"/>
            <w:r w:rsidRPr="004F085A">
              <w:rPr>
                <w:color w:val="auto"/>
                <w:sz w:val="22"/>
                <w:szCs w:val="22"/>
              </w:rPr>
              <w:t xml:space="preserve"> сома*</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3B46" w:rsidRPr="004F085A" w:rsidRDefault="00593B46" w:rsidP="00C021DC">
            <w:pPr>
              <w:rPr>
                <w:color w:val="auto"/>
                <w:sz w:val="22"/>
                <w:szCs w:val="22"/>
              </w:rPr>
            </w:pP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Қызметтерді</w:t>
            </w:r>
            <w:proofErr w:type="spellEnd"/>
            <w:r w:rsidRPr="004F085A">
              <w:rPr>
                <w:color w:val="auto"/>
                <w:sz w:val="22"/>
                <w:szCs w:val="22"/>
              </w:rPr>
              <w:t xml:space="preserve"> </w:t>
            </w:r>
            <w:proofErr w:type="spellStart"/>
            <w:r w:rsidRPr="004F085A">
              <w:rPr>
                <w:color w:val="auto"/>
                <w:sz w:val="22"/>
                <w:szCs w:val="22"/>
              </w:rPr>
              <w:t>көрсету</w:t>
            </w:r>
            <w:proofErr w:type="spellEnd"/>
            <w:r w:rsidRPr="004F085A">
              <w:rPr>
                <w:color w:val="auto"/>
                <w:sz w:val="22"/>
                <w:szCs w:val="22"/>
              </w:rPr>
              <w:t xml:space="preserve"> </w:t>
            </w:r>
            <w:proofErr w:type="spellStart"/>
            <w:r w:rsidRPr="004F085A">
              <w:rPr>
                <w:color w:val="auto"/>
                <w:sz w:val="22"/>
                <w:szCs w:val="22"/>
              </w:rPr>
              <w:t>мерзі</w:t>
            </w:r>
            <w:proofErr w:type="gramStart"/>
            <w:r w:rsidRPr="004F085A">
              <w:rPr>
                <w:color w:val="auto"/>
                <w:sz w:val="22"/>
                <w:szCs w:val="22"/>
              </w:rPr>
              <w:t>м</w:t>
            </w:r>
            <w:proofErr w:type="gramEnd"/>
            <w:r w:rsidRPr="004F085A">
              <w:rPr>
                <w:color w:val="auto"/>
                <w:sz w:val="22"/>
                <w:szCs w:val="22"/>
              </w:rPr>
              <w:t>і</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E63E35" w:rsidP="00235D40">
            <w:pPr>
              <w:rPr>
                <w:color w:val="auto"/>
                <w:sz w:val="22"/>
                <w:szCs w:val="22"/>
                <w:lang w:val="kk-KZ"/>
              </w:rPr>
            </w:pPr>
            <w:r w:rsidRPr="004F085A">
              <w:rPr>
                <w:color w:val="auto"/>
                <w:sz w:val="22"/>
                <w:szCs w:val="22"/>
                <w:lang w:val="kk-KZ"/>
              </w:rPr>
              <w:t>31.12.202</w:t>
            </w:r>
            <w:r w:rsidR="00335E2F" w:rsidRPr="004F085A">
              <w:rPr>
                <w:color w:val="auto"/>
                <w:sz w:val="22"/>
                <w:szCs w:val="22"/>
                <w:lang w:val="kk-KZ"/>
              </w:rPr>
              <w:t xml:space="preserve">5 </w:t>
            </w:r>
            <w:r w:rsidRPr="004F085A">
              <w:rPr>
                <w:color w:val="auto"/>
                <w:sz w:val="22"/>
                <w:szCs w:val="22"/>
                <w:lang w:val="kk-KZ"/>
              </w:rPr>
              <w:t>ж. дейін</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Аванстық</w:t>
            </w:r>
            <w:proofErr w:type="spellEnd"/>
            <w:r w:rsidRPr="004F085A">
              <w:rPr>
                <w:color w:val="auto"/>
                <w:sz w:val="22"/>
                <w:szCs w:val="22"/>
              </w:rPr>
              <w:t xml:space="preserve"> </w:t>
            </w:r>
            <w:proofErr w:type="spellStart"/>
            <w:r w:rsidRPr="004F085A">
              <w:rPr>
                <w:color w:val="auto"/>
                <w:sz w:val="22"/>
                <w:szCs w:val="22"/>
              </w:rPr>
              <w:t>тө</w:t>
            </w:r>
            <w:proofErr w:type="gramStart"/>
            <w:r w:rsidRPr="004F085A">
              <w:rPr>
                <w:color w:val="auto"/>
                <w:sz w:val="22"/>
                <w:szCs w:val="22"/>
              </w:rPr>
              <w:t>лем</w:t>
            </w:r>
            <w:proofErr w:type="spellEnd"/>
            <w:r w:rsidRPr="004F085A">
              <w:rPr>
                <w:color w:val="auto"/>
                <w:sz w:val="22"/>
                <w:szCs w:val="22"/>
              </w:rPr>
              <w:t xml:space="preserve"> </w:t>
            </w:r>
            <w:proofErr w:type="spellStart"/>
            <w:r w:rsidRPr="004F085A">
              <w:rPr>
                <w:color w:val="auto"/>
                <w:sz w:val="22"/>
                <w:szCs w:val="22"/>
              </w:rPr>
              <w:t>м</w:t>
            </w:r>
            <w:proofErr w:type="gramEnd"/>
            <w:r w:rsidRPr="004F085A">
              <w:rPr>
                <w:color w:val="auto"/>
                <w:sz w:val="22"/>
                <w:szCs w:val="22"/>
              </w:rPr>
              <w:t>өлшері</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646522" w:rsidP="00B82154">
            <w:pPr>
              <w:rPr>
                <w:color w:val="auto"/>
                <w:sz w:val="22"/>
                <w:szCs w:val="22"/>
                <w:lang w:val="en-US"/>
              </w:rPr>
            </w:pPr>
            <w:r w:rsidRPr="004F085A">
              <w:rPr>
                <w:color w:val="auto"/>
                <w:sz w:val="22"/>
                <w:szCs w:val="22"/>
                <w:lang w:val="en-US"/>
              </w:rPr>
              <w:t>30 %</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Кепілді</w:t>
            </w:r>
            <w:proofErr w:type="gramStart"/>
            <w:r w:rsidRPr="004F085A">
              <w:rPr>
                <w:color w:val="auto"/>
                <w:sz w:val="22"/>
                <w:szCs w:val="22"/>
              </w:rPr>
              <w:t>к</w:t>
            </w:r>
            <w:proofErr w:type="spellEnd"/>
            <w:r w:rsidRPr="004F085A">
              <w:rPr>
                <w:color w:val="auto"/>
                <w:sz w:val="22"/>
                <w:szCs w:val="22"/>
              </w:rPr>
              <w:t xml:space="preserve"> </w:t>
            </w:r>
            <w:proofErr w:type="spellStart"/>
            <w:r w:rsidRPr="004F085A">
              <w:rPr>
                <w:color w:val="auto"/>
                <w:sz w:val="22"/>
                <w:szCs w:val="22"/>
              </w:rPr>
              <w:t>мерз</w:t>
            </w:r>
            <w:proofErr w:type="gramEnd"/>
            <w:r w:rsidRPr="004F085A">
              <w:rPr>
                <w:color w:val="auto"/>
                <w:sz w:val="22"/>
                <w:szCs w:val="22"/>
              </w:rPr>
              <w:t>імі</w:t>
            </w:r>
            <w:proofErr w:type="spellEnd"/>
            <w:r w:rsidRPr="004F085A">
              <w:rPr>
                <w:color w:val="auto"/>
                <w:sz w:val="22"/>
                <w:szCs w:val="22"/>
              </w:rPr>
              <w:t xml:space="preserve"> (</w:t>
            </w:r>
            <w:proofErr w:type="spellStart"/>
            <w:r w:rsidRPr="004F085A">
              <w:rPr>
                <w:color w:val="auto"/>
                <w:sz w:val="22"/>
                <w:szCs w:val="22"/>
              </w:rPr>
              <w:t>айлар</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4E0244" w:rsidP="00B82154">
            <w:pPr>
              <w:rPr>
                <w:color w:val="auto"/>
                <w:sz w:val="22"/>
                <w:szCs w:val="22"/>
                <w:lang w:val="en-US"/>
              </w:rPr>
            </w:pPr>
            <w:r w:rsidRPr="004F085A">
              <w:rPr>
                <w:color w:val="auto"/>
                <w:sz w:val="22"/>
                <w:szCs w:val="22"/>
                <w:lang w:val="en-US"/>
              </w:rPr>
              <w:t>5</w:t>
            </w:r>
          </w:p>
        </w:tc>
      </w:tr>
      <w:tr w:rsidR="00E1501B" w:rsidRPr="00B70074" w:rsidTr="00B82154">
        <w:tc>
          <w:tcPr>
            <w:tcW w:w="11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57F19" w:rsidRPr="004F085A" w:rsidRDefault="00E57F19" w:rsidP="00B82154">
            <w:pPr>
              <w:textAlignment w:val="baseline"/>
              <w:rPr>
                <w:color w:val="auto"/>
                <w:sz w:val="22"/>
                <w:szCs w:val="22"/>
              </w:rPr>
            </w:pPr>
            <w:proofErr w:type="spellStart"/>
            <w:r w:rsidRPr="004F085A">
              <w:rPr>
                <w:color w:val="auto"/>
                <w:sz w:val="22"/>
                <w:szCs w:val="22"/>
              </w:rPr>
              <w:t>Талап</w:t>
            </w:r>
            <w:proofErr w:type="spellEnd"/>
            <w:r w:rsidRPr="004F085A">
              <w:rPr>
                <w:color w:val="auto"/>
                <w:sz w:val="22"/>
                <w:szCs w:val="22"/>
              </w:rPr>
              <w:t xml:space="preserve"> </w:t>
            </w:r>
            <w:proofErr w:type="spellStart"/>
            <w:r w:rsidRPr="004F085A">
              <w:rPr>
                <w:color w:val="auto"/>
                <w:sz w:val="22"/>
                <w:szCs w:val="22"/>
              </w:rPr>
              <w:t>етілетін</w:t>
            </w:r>
            <w:proofErr w:type="spellEnd"/>
            <w:r w:rsidRPr="004F085A">
              <w:rPr>
                <w:color w:val="auto"/>
                <w:sz w:val="22"/>
                <w:szCs w:val="22"/>
              </w:rPr>
              <w:t xml:space="preserve"> </w:t>
            </w:r>
            <w:proofErr w:type="spellStart"/>
            <w:r w:rsidRPr="004F085A">
              <w:rPr>
                <w:color w:val="auto"/>
                <w:sz w:val="22"/>
                <w:szCs w:val="22"/>
              </w:rPr>
              <w:t>сипаттамалардың</w:t>
            </w:r>
            <w:proofErr w:type="spellEnd"/>
            <w:r w:rsidRPr="004F085A">
              <w:rPr>
                <w:color w:val="auto"/>
                <w:sz w:val="22"/>
                <w:szCs w:val="22"/>
              </w:rPr>
              <w:t xml:space="preserve">, </w:t>
            </w:r>
            <w:proofErr w:type="spellStart"/>
            <w:r w:rsidRPr="004F085A">
              <w:rPr>
                <w:color w:val="auto"/>
                <w:sz w:val="22"/>
                <w:szCs w:val="22"/>
              </w:rPr>
              <w:t>параметрлердің</w:t>
            </w:r>
            <w:proofErr w:type="spellEnd"/>
            <w:r w:rsidRPr="004F085A">
              <w:rPr>
                <w:color w:val="auto"/>
                <w:sz w:val="22"/>
                <w:szCs w:val="22"/>
              </w:rPr>
              <w:t xml:space="preserve"> </w:t>
            </w:r>
            <w:proofErr w:type="spellStart"/>
            <w:r w:rsidRPr="004F085A">
              <w:rPr>
                <w:color w:val="auto"/>
                <w:sz w:val="22"/>
                <w:szCs w:val="22"/>
              </w:rPr>
              <w:t>және</w:t>
            </w:r>
            <w:proofErr w:type="spellEnd"/>
            <w:r w:rsidRPr="004F085A">
              <w:rPr>
                <w:color w:val="auto"/>
                <w:sz w:val="22"/>
                <w:szCs w:val="22"/>
              </w:rPr>
              <w:t xml:space="preserve"> </w:t>
            </w:r>
            <w:proofErr w:type="spellStart"/>
            <w:r w:rsidRPr="004F085A">
              <w:rPr>
                <w:color w:val="auto"/>
                <w:sz w:val="22"/>
                <w:szCs w:val="22"/>
              </w:rPr>
              <w:t>өзге</w:t>
            </w:r>
            <w:proofErr w:type="spellEnd"/>
            <w:r w:rsidRPr="004F085A">
              <w:rPr>
                <w:color w:val="auto"/>
                <w:sz w:val="22"/>
                <w:szCs w:val="22"/>
              </w:rPr>
              <w:t xml:space="preserve"> де </w:t>
            </w:r>
            <w:proofErr w:type="spellStart"/>
            <w:r w:rsidR="0019444B" w:rsidRPr="004F085A">
              <w:rPr>
                <w:color w:val="auto"/>
                <w:sz w:val="22"/>
                <w:szCs w:val="22"/>
              </w:rPr>
              <w:t>бастапқы</w:t>
            </w:r>
            <w:proofErr w:type="spellEnd"/>
            <w:r w:rsidR="0019444B" w:rsidRPr="004F085A">
              <w:rPr>
                <w:color w:val="auto"/>
                <w:sz w:val="22"/>
                <w:szCs w:val="22"/>
              </w:rPr>
              <w:t xml:space="preserve"> </w:t>
            </w:r>
            <w:proofErr w:type="spellStart"/>
            <w:r w:rsidR="0019444B" w:rsidRPr="004F085A">
              <w:rPr>
                <w:color w:val="auto"/>
                <w:sz w:val="22"/>
                <w:szCs w:val="22"/>
              </w:rPr>
              <w:t>деректердің</w:t>
            </w:r>
            <w:proofErr w:type="spellEnd"/>
            <w:r w:rsidR="0019444B" w:rsidRPr="004F085A">
              <w:rPr>
                <w:color w:val="auto"/>
                <w:sz w:val="22"/>
                <w:szCs w:val="22"/>
              </w:rPr>
              <w:t xml:space="preserve"> </w:t>
            </w:r>
            <w:proofErr w:type="spellStart"/>
            <w:r w:rsidR="0019444B" w:rsidRPr="004F085A">
              <w:rPr>
                <w:color w:val="auto"/>
                <w:sz w:val="22"/>
                <w:szCs w:val="22"/>
              </w:rPr>
              <w:t>сипатта</w:t>
            </w:r>
            <w:proofErr w:type="spellEnd"/>
            <w:r w:rsidR="0019444B" w:rsidRPr="004F085A">
              <w:rPr>
                <w:color w:val="auto"/>
                <w:sz w:val="22"/>
                <w:szCs w:val="22"/>
                <w:lang w:val="kk-KZ"/>
              </w:rPr>
              <w:t>лу</w:t>
            </w:r>
            <w:r w:rsidRPr="004F085A">
              <w:rPr>
                <w:color w:val="auto"/>
                <w:sz w:val="22"/>
                <w:szCs w:val="22"/>
              </w:rPr>
              <w:t>ы:</w:t>
            </w:r>
          </w:p>
        </w:tc>
        <w:tc>
          <w:tcPr>
            <w:tcW w:w="381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6BFA" w:rsidRPr="004F085A" w:rsidRDefault="003E6BFA" w:rsidP="005F64DE">
            <w:pPr>
              <w:jc w:val="both"/>
              <w:rPr>
                <w:rFonts w:eastAsia="Calibri"/>
                <w:color w:val="auto"/>
                <w:sz w:val="22"/>
                <w:szCs w:val="22"/>
                <w:lang w:val="kk-KZ" w:eastAsia="en-US"/>
              </w:rPr>
            </w:pPr>
            <w:r w:rsidRPr="004F085A">
              <w:rPr>
                <w:rFonts w:eastAsia="Calibri"/>
                <w:color w:val="auto"/>
                <w:sz w:val="22"/>
                <w:szCs w:val="22"/>
                <w:lang w:eastAsia="en-US"/>
              </w:rPr>
              <w:t xml:space="preserve">     1. </w:t>
            </w:r>
            <w:r w:rsidRPr="004F085A">
              <w:rPr>
                <w:rFonts w:eastAsia="Calibri"/>
                <w:color w:val="auto"/>
                <w:sz w:val="22"/>
                <w:szCs w:val="22"/>
                <w:lang w:val="kk-KZ" w:eastAsia="en-US"/>
              </w:rPr>
              <w:t>«</w:t>
            </w:r>
            <w:proofErr w:type="spellStart"/>
            <w:r w:rsidRPr="004F085A">
              <w:rPr>
                <w:rFonts w:eastAsia="Calibri"/>
                <w:color w:val="auto"/>
                <w:sz w:val="22"/>
                <w:szCs w:val="22"/>
                <w:lang w:eastAsia="en-US"/>
              </w:rPr>
              <w:t>Phonekeeper</w:t>
            </w:r>
            <w:proofErr w:type="spellEnd"/>
            <w:r w:rsidRPr="004F085A">
              <w:rPr>
                <w:rFonts w:eastAsia="Calibri"/>
                <w:color w:val="auto"/>
                <w:sz w:val="22"/>
                <w:szCs w:val="22"/>
                <w:lang w:eastAsia="en-US"/>
              </w:rPr>
              <w:t xml:space="preserve">  / </w:t>
            </w:r>
            <w:proofErr w:type="spellStart"/>
            <w:r w:rsidRPr="004F085A">
              <w:rPr>
                <w:rFonts w:eastAsia="Calibri"/>
                <w:color w:val="auto"/>
                <w:sz w:val="22"/>
                <w:szCs w:val="22"/>
                <w:lang w:eastAsia="en-US"/>
              </w:rPr>
              <w:t>CombiBilling</w:t>
            </w:r>
            <w:proofErr w:type="spellEnd"/>
            <w:r w:rsidRPr="004F085A">
              <w:rPr>
                <w:rFonts w:eastAsia="Calibri"/>
                <w:color w:val="auto"/>
                <w:sz w:val="22"/>
                <w:szCs w:val="22"/>
                <w:lang w:val="kk-KZ" w:eastAsia="en-US"/>
              </w:rPr>
              <w:t>»</w:t>
            </w:r>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автоматтандырылған</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есеп</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айырысу</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жүйесі</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бұдан</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әрі</w:t>
            </w:r>
            <w:proofErr w:type="spellEnd"/>
            <w:r w:rsidRPr="004F085A">
              <w:rPr>
                <w:rFonts w:eastAsia="Calibri"/>
                <w:color w:val="auto"/>
                <w:sz w:val="22"/>
                <w:szCs w:val="22"/>
                <w:lang w:eastAsia="en-US"/>
              </w:rPr>
              <w:t xml:space="preserve"> – А</w:t>
            </w:r>
            <w:r w:rsidRPr="004F085A">
              <w:rPr>
                <w:rFonts w:eastAsia="Calibri"/>
                <w:color w:val="auto"/>
                <w:sz w:val="22"/>
                <w:szCs w:val="22"/>
                <w:lang w:val="kk-KZ" w:eastAsia="en-US"/>
              </w:rPr>
              <w:t>Е</w:t>
            </w:r>
            <w:r w:rsidRPr="004F085A">
              <w:rPr>
                <w:rFonts w:eastAsia="Calibri"/>
                <w:color w:val="auto"/>
                <w:sz w:val="22"/>
                <w:szCs w:val="22"/>
                <w:lang w:eastAsia="en-US"/>
              </w:rPr>
              <w:t>Ж</w:t>
            </w:r>
            <w:r w:rsidRPr="004F085A">
              <w:rPr>
                <w:rFonts w:eastAsia="Calibri"/>
                <w:color w:val="auto"/>
                <w:sz w:val="22"/>
                <w:szCs w:val="22"/>
                <w:lang w:val="kk-KZ" w:eastAsia="en-US"/>
              </w:rPr>
              <w:t>,</w:t>
            </w:r>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жүйе</w:t>
            </w:r>
            <w:proofErr w:type="spellEnd"/>
            <w:r w:rsidRPr="004F085A">
              <w:rPr>
                <w:rFonts w:eastAsia="Calibri"/>
                <w:color w:val="auto"/>
                <w:sz w:val="22"/>
                <w:szCs w:val="22"/>
                <w:lang w:eastAsia="en-US"/>
              </w:rPr>
              <w:t>)</w:t>
            </w:r>
            <w:r w:rsidR="002D2C96" w:rsidRPr="004F085A">
              <w:rPr>
                <w:rFonts w:eastAsia="Calibri"/>
                <w:color w:val="auto"/>
                <w:sz w:val="22"/>
                <w:szCs w:val="22"/>
                <w:lang w:val="kk-KZ" w:eastAsia="en-US"/>
              </w:rPr>
              <w:t xml:space="preserve"> </w:t>
            </w:r>
            <w:r w:rsidRPr="004F085A">
              <w:rPr>
                <w:rFonts w:eastAsia="Calibri"/>
                <w:color w:val="auto"/>
                <w:sz w:val="22"/>
                <w:szCs w:val="22"/>
                <w:lang w:val="kk-KZ" w:eastAsia="en-US"/>
              </w:rPr>
              <w:t>«</w:t>
            </w:r>
            <w:r w:rsidRPr="004F085A">
              <w:rPr>
                <w:rFonts w:eastAsia="Calibri"/>
                <w:color w:val="auto"/>
                <w:sz w:val="22"/>
                <w:szCs w:val="22"/>
                <w:lang w:eastAsia="en-US"/>
              </w:rPr>
              <w:t xml:space="preserve">Компания </w:t>
            </w:r>
            <w:r w:rsidRPr="004F085A">
              <w:rPr>
                <w:rFonts w:eastAsia="Calibri"/>
                <w:color w:val="auto"/>
                <w:sz w:val="22"/>
                <w:szCs w:val="22"/>
                <w:lang w:val="kk-KZ" w:eastAsia="en-US"/>
              </w:rPr>
              <w:t>Т</w:t>
            </w:r>
            <w:r w:rsidRPr="004F085A">
              <w:rPr>
                <w:rFonts w:eastAsia="Calibri"/>
                <w:color w:val="auto"/>
                <w:sz w:val="22"/>
                <w:szCs w:val="22"/>
                <w:lang w:eastAsia="en-US"/>
              </w:rPr>
              <w:t>-софт</w:t>
            </w:r>
            <w:r w:rsidRPr="004F085A">
              <w:rPr>
                <w:rFonts w:eastAsia="Calibri"/>
                <w:color w:val="auto"/>
                <w:sz w:val="22"/>
                <w:szCs w:val="22"/>
                <w:lang w:val="kk-KZ" w:eastAsia="en-US"/>
              </w:rPr>
              <w:t>»</w:t>
            </w:r>
            <w:r w:rsidRPr="004F085A">
              <w:rPr>
                <w:rFonts w:eastAsia="Calibri"/>
                <w:color w:val="auto"/>
                <w:sz w:val="22"/>
                <w:szCs w:val="22"/>
                <w:lang w:eastAsia="en-US"/>
              </w:rPr>
              <w:t xml:space="preserve"> ЖШҚ</w:t>
            </w:r>
            <w:r w:rsidRPr="004F085A">
              <w:rPr>
                <w:rFonts w:eastAsia="Calibri"/>
                <w:color w:val="auto"/>
                <w:sz w:val="22"/>
                <w:szCs w:val="22"/>
                <w:lang w:val="kk-KZ" w:eastAsia="en-US"/>
              </w:rPr>
              <w:t xml:space="preserve"> (РФ, Москва қ.)</w:t>
            </w:r>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тіркелген</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зияткерлік</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менші</w:t>
            </w:r>
            <w:proofErr w:type="spellEnd"/>
            <w:r w:rsidR="002D2C96" w:rsidRPr="004F085A">
              <w:rPr>
                <w:rFonts w:eastAsia="Calibri"/>
                <w:color w:val="auto"/>
                <w:sz w:val="22"/>
                <w:szCs w:val="22"/>
                <w:lang w:val="kk-KZ" w:eastAsia="en-US"/>
              </w:rPr>
              <w:t>гі,</w:t>
            </w:r>
            <w:r w:rsidRPr="004F085A">
              <w:rPr>
                <w:rFonts w:eastAsia="Calibri"/>
                <w:color w:val="auto"/>
                <w:sz w:val="22"/>
                <w:szCs w:val="22"/>
                <w:lang w:eastAsia="en-US"/>
              </w:rPr>
              <w:t xml:space="preserve"> </w:t>
            </w:r>
            <w:proofErr w:type="spellStart"/>
            <w:r w:rsidR="002D2C96" w:rsidRPr="004F085A">
              <w:rPr>
                <w:rFonts w:eastAsia="Calibri"/>
                <w:color w:val="auto"/>
                <w:sz w:val="22"/>
                <w:szCs w:val="22"/>
                <w:lang w:eastAsia="en-US"/>
              </w:rPr>
              <w:t>жабық</w:t>
            </w:r>
            <w:proofErr w:type="spellEnd"/>
            <w:r w:rsidR="002D2C96" w:rsidRPr="004F085A">
              <w:rPr>
                <w:rFonts w:eastAsia="Calibri"/>
                <w:color w:val="auto"/>
                <w:sz w:val="22"/>
                <w:szCs w:val="22"/>
                <w:lang w:eastAsia="en-US"/>
              </w:rPr>
              <w:t xml:space="preserve"> коды бар </w:t>
            </w:r>
            <w:proofErr w:type="spellStart"/>
            <w:r w:rsidRPr="004F085A">
              <w:rPr>
                <w:rFonts w:eastAsia="Calibri"/>
                <w:color w:val="auto"/>
                <w:sz w:val="22"/>
                <w:szCs w:val="22"/>
                <w:lang w:eastAsia="en-US"/>
              </w:rPr>
              <w:t>жүйе</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болып</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табылады</w:t>
            </w:r>
            <w:proofErr w:type="spellEnd"/>
            <w:r w:rsidRPr="004F085A">
              <w:rPr>
                <w:rFonts w:eastAsia="Calibri"/>
                <w:color w:val="auto"/>
                <w:sz w:val="22"/>
                <w:szCs w:val="22"/>
                <w:lang w:val="kk-KZ" w:eastAsia="en-US"/>
              </w:rPr>
              <w:t>.</w:t>
            </w:r>
            <w:r w:rsidR="009843D5" w:rsidRPr="004F085A">
              <w:rPr>
                <w:rFonts w:eastAsia="Calibri"/>
                <w:color w:val="auto"/>
                <w:sz w:val="22"/>
                <w:szCs w:val="22"/>
                <w:lang w:val="kk-KZ" w:eastAsia="en-US"/>
              </w:rPr>
              <w:t xml:space="preserve"> </w:t>
            </w:r>
            <w:r w:rsidR="00593B46" w:rsidRPr="004F085A">
              <w:rPr>
                <w:rFonts w:eastAsia="Calibri"/>
                <w:color w:val="auto"/>
                <w:sz w:val="22"/>
                <w:szCs w:val="22"/>
                <w:lang w:val="kk-KZ" w:eastAsia="en-US"/>
              </w:rPr>
              <w:t xml:space="preserve">Әлеуетті жеткізуші </w:t>
            </w:r>
            <w:proofErr w:type="gramStart"/>
            <w:r w:rsidR="00593B46" w:rsidRPr="004F085A">
              <w:rPr>
                <w:rFonts w:eastAsia="Calibri"/>
                <w:color w:val="auto"/>
                <w:sz w:val="22"/>
                <w:szCs w:val="22"/>
                <w:lang w:val="kk-KZ" w:eastAsia="en-US"/>
              </w:rPr>
              <w:t>конкурс</w:t>
            </w:r>
            <w:proofErr w:type="gramEnd"/>
            <w:r w:rsidR="00593B46" w:rsidRPr="004F085A">
              <w:rPr>
                <w:rFonts w:eastAsia="Calibri"/>
                <w:color w:val="auto"/>
                <w:sz w:val="22"/>
                <w:szCs w:val="22"/>
                <w:lang w:val="kk-KZ" w:eastAsia="en-US"/>
              </w:rPr>
              <w:t xml:space="preserve">қа қатысуға өтінім құрамында «Phonekeeper/CombiBilling» АҚҚ техникалық және сервистік қолдау қызметтерін көрсетуге әлеуетті </w:t>
            </w:r>
            <w:r w:rsidR="005F64DE" w:rsidRPr="004F085A">
              <w:rPr>
                <w:rFonts w:eastAsia="Calibri"/>
                <w:color w:val="auto"/>
                <w:sz w:val="22"/>
                <w:szCs w:val="22"/>
                <w:lang w:val="kk-KZ" w:eastAsia="en-US"/>
              </w:rPr>
              <w:t>жеткіз</w:t>
            </w:r>
            <w:r w:rsidR="00593B46" w:rsidRPr="004F085A">
              <w:rPr>
                <w:rFonts w:eastAsia="Calibri"/>
                <w:color w:val="auto"/>
                <w:sz w:val="22"/>
                <w:szCs w:val="22"/>
                <w:lang w:val="kk-KZ" w:eastAsia="en-US"/>
              </w:rPr>
              <w:t>ушінің құқықтары мен өкілеттіктерінің б</w:t>
            </w:r>
            <w:r w:rsidR="005F64DE" w:rsidRPr="004F085A">
              <w:rPr>
                <w:rFonts w:eastAsia="Calibri"/>
                <w:color w:val="auto"/>
                <w:sz w:val="22"/>
                <w:szCs w:val="22"/>
                <w:lang w:val="kk-KZ" w:eastAsia="en-US"/>
              </w:rPr>
              <w:t>ар екендігін</w:t>
            </w:r>
            <w:r w:rsidR="00593B46" w:rsidRPr="004F085A">
              <w:rPr>
                <w:rFonts w:eastAsia="Calibri"/>
                <w:color w:val="auto"/>
                <w:sz w:val="22"/>
                <w:szCs w:val="22"/>
                <w:lang w:val="kk-KZ" w:eastAsia="en-US"/>
              </w:rPr>
              <w:t xml:space="preserve"> растайтын жүйе өндірушісінен не оның ресми өкілдерінен (дилерлерден немесе дистрибьюторлардан) хаттың көшірмесін ұсыну</w:t>
            </w:r>
            <w:r w:rsidR="005F64DE" w:rsidRPr="004F085A">
              <w:rPr>
                <w:rFonts w:eastAsia="Calibri"/>
                <w:color w:val="auto"/>
                <w:sz w:val="22"/>
                <w:szCs w:val="22"/>
                <w:lang w:val="kk-KZ" w:eastAsia="en-US"/>
              </w:rPr>
              <w:t>ы</w:t>
            </w:r>
            <w:r w:rsidR="00593B46" w:rsidRPr="004F085A">
              <w:rPr>
                <w:rFonts w:eastAsia="Calibri"/>
                <w:color w:val="auto"/>
                <w:sz w:val="22"/>
                <w:szCs w:val="22"/>
                <w:lang w:val="kk-KZ" w:eastAsia="en-US"/>
              </w:rPr>
              <w:t xml:space="preserve"> тиіс. </w:t>
            </w:r>
          </w:p>
          <w:p w:rsidR="002B037B" w:rsidRPr="004F085A" w:rsidRDefault="002B037B" w:rsidP="003E6BFA">
            <w:pPr>
              <w:ind w:firstLine="316"/>
              <w:jc w:val="both"/>
              <w:rPr>
                <w:rFonts w:eastAsia="Calibri"/>
                <w:color w:val="auto"/>
                <w:sz w:val="22"/>
                <w:szCs w:val="22"/>
                <w:lang w:val="kk-KZ" w:eastAsia="en-US"/>
              </w:rPr>
            </w:pPr>
          </w:p>
          <w:p w:rsidR="003E6BFA" w:rsidRPr="004F085A" w:rsidRDefault="003E6BFA"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2. Жеткізуші шарттың бүкіл қолданылу мерзімі ішінде АЕЖ </w:t>
            </w:r>
            <w:r w:rsidR="003B0377" w:rsidRPr="004F085A">
              <w:rPr>
                <w:rFonts w:eastAsia="Calibri"/>
                <w:color w:val="auto"/>
                <w:sz w:val="22"/>
                <w:szCs w:val="22"/>
                <w:lang w:val="kk-KZ" w:eastAsia="en-US"/>
              </w:rPr>
              <w:t>тұрақты</w:t>
            </w:r>
            <w:r w:rsidRPr="004F085A">
              <w:rPr>
                <w:rFonts w:eastAsia="Calibri"/>
                <w:color w:val="auto"/>
                <w:sz w:val="22"/>
                <w:szCs w:val="22"/>
                <w:lang w:val="kk-KZ" w:eastAsia="en-US"/>
              </w:rPr>
              <w:t xml:space="preserve"> жұмыс істеуін қамтамасыз етуі тиіс</w:t>
            </w:r>
            <w:r w:rsidR="003B0377" w:rsidRPr="004F085A">
              <w:rPr>
                <w:rFonts w:eastAsia="Calibri"/>
                <w:color w:val="auto"/>
                <w:sz w:val="22"/>
                <w:szCs w:val="22"/>
                <w:lang w:val="kk-KZ" w:eastAsia="en-US"/>
              </w:rPr>
              <w:t>. Қызмет көрсету қорғалған арналар (VPN, Radmin) бойынша АЕЖ-ға қашықтан қол жеткізу арқылы жүргізіледі.</w:t>
            </w:r>
          </w:p>
          <w:p w:rsidR="003B0377" w:rsidRPr="004F085A" w:rsidRDefault="003B0377"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2.1. Мына қызметтер тұрақты негізде (аптасына кемінде </w:t>
            </w:r>
            <w:r w:rsidR="00CD00CD" w:rsidRPr="004F085A">
              <w:rPr>
                <w:rFonts w:eastAsia="Calibri"/>
                <w:color w:val="auto"/>
                <w:sz w:val="22"/>
                <w:szCs w:val="22"/>
                <w:lang w:val="kk-KZ" w:eastAsia="en-US"/>
              </w:rPr>
              <w:t>үш</w:t>
            </w:r>
            <w:r w:rsidRPr="004F085A">
              <w:rPr>
                <w:rFonts w:eastAsia="Calibri"/>
                <w:color w:val="auto"/>
                <w:sz w:val="22"/>
                <w:szCs w:val="22"/>
                <w:lang w:val="kk-KZ" w:eastAsia="en-US"/>
              </w:rPr>
              <w:t xml:space="preserve"> рет), тапсырыс беруші тарапынан сұрау сал</w:t>
            </w:r>
            <w:r w:rsidR="00222688" w:rsidRPr="004F085A">
              <w:rPr>
                <w:rFonts w:eastAsia="Calibri"/>
                <w:color w:val="auto"/>
                <w:sz w:val="22"/>
                <w:szCs w:val="22"/>
                <w:lang w:val="kk-KZ" w:eastAsia="en-US"/>
              </w:rPr>
              <w:t>ынбай-ақ</w:t>
            </w:r>
            <w:r w:rsidRPr="004F085A">
              <w:rPr>
                <w:rFonts w:eastAsia="Calibri"/>
                <w:color w:val="auto"/>
                <w:sz w:val="22"/>
                <w:szCs w:val="22"/>
                <w:lang w:val="kk-KZ" w:eastAsia="en-US"/>
              </w:rPr>
              <w:t xml:space="preserve"> көрсетілуі тиіс:</w:t>
            </w:r>
          </w:p>
          <w:p w:rsidR="00222688" w:rsidRPr="004F085A" w:rsidRDefault="00222688" w:rsidP="003E6BFA">
            <w:pPr>
              <w:jc w:val="both"/>
              <w:rPr>
                <w:rFonts w:eastAsia="Calibri"/>
                <w:color w:val="auto"/>
                <w:sz w:val="22"/>
                <w:szCs w:val="22"/>
                <w:lang w:val="kk-KZ" w:eastAsia="en-US"/>
              </w:rPr>
            </w:pPr>
            <w:r w:rsidRPr="004F085A">
              <w:rPr>
                <w:rFonts w:eastAsia="Calibri"/>
                <w:color w:val="auto"/>
                <w:sz w:val="22"/>
                <w:szCs w:val="22"/>
                <w:lang w:val="kk-KZ" w:eastAsia="en-US"/>
              </w:rPr>
              <w:t>2.1.1. Жүйе жұмысына тұрақты түрде аудит жүргізіп, мониторингтеп отыру;</w:t>
            </w:r>
          </w:p>
          <w:p w:rsidR="00222688" w:rsidRPr="004F085A" w:rsidRDefault="00222688"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2.1.2. Сервистердің жұмысын, белгіленген жұмыс режимдерін тексеру және </w:t>
            </w:r>
            <w:r w:rsidR="00E577C3" w:rsidRPr="004F085A">
              <w:rPr>
                <w:rFonts w:eastAsia="Calibri"/>
                <w:color w:val="auto"/>
                <w:sz w:val="22"/>
                <w:szCs w:val="22"/>
                <w:lang w:val="kk-KZ" w:eastAsia="en-US"/>
              </w:rPr>
              <w:t>іркілістерді</w:t>
            </w:r>
            <w:r w:rsidRPr="004F085A">
              <w:rPr>
                <w:rFonts w:eastAsia="Calibri"/>
                <w:color w:val="auto"/>
                <w:sz w:val="22"/>
                <w:szCs w:val="22"/>
                <w:lang w:val="kk-KZ" w:eastAsia="en-US"/>
              </w:rPr>
              <w:t xml:space="preserve"> бақылау. Техникалық ерекшеліктің 5 тармағында көрсетілген мерзімдерде </w:t>
            </w:r>
            <w:r w:rsidR="00E577C3" w:rsidRPr="004F085A">
              <w:rPr>
                <w:rFonts w:eastAsia="Calibri"/>
                <w:color w:val="auto"/>
                <w:sz w:val="22"/>
                <w:szCs w:val="22"/>
                <w:lang w:val="kk-KZ" w:eastAsia="en-US"/>
              </w:rPr>
              <w:t>іркілістерді</w:t>
            </w:r>
            <w:r w:rsidRPr="004F085A">
              <w:rPr>
                <w:rFonts w:eastAsia="Calibri"/>
                <w:color w:val="auto"/>
                <w:sz w:val="22"/>
                <w:szCs w:val="22"/>
                <w:lang w:val="kk-KZ" w:eastAsia="en-US"/>
              </w:rPr>
              <w:t xml:space="preserve"> жою.</w:t>
            </w:r>
          </w:p>
          <w:p w:rsidR="00E577C3" w:rsidRPr="004F085A" w:rsidRDefault="00E577C3" w:rsidP="003E6BFA">
            <w:pPr>
              <w:jc w:val="both"/>
              <w:rPr>
                <w:rFonts w:eastAsia="Calibri"/>
                <w:color w:val="auto"/>
                <w:sz w:val="22"/>
                <w:szCs w:val="22"/>
                <w:lang w:val="kk-KZ" w:eastAsia="en-US"/>
              </w:rPr>
            </w:pPr>
            <w:r w:rsidRPr="004F085A">
              <w:rPr>
                <w:rFonts w:eastAsia="Calibri"/>
                <w:color w:val="auto"/>
                <w:sz w:val="22"/>
                <w:szCs w:val="22"/>
                <w:lang w:val="kk-KZ" w:eastAsia="en-US"/>
              </w:rPr>
              <w:t>2.2. Мына қызметтер Тапсырыс беруші</w:t>
            </w:r>
            <w:r w:rsidR="005F64DE" w:rsidRPr="004F085A">
              <w:rPr>
                <w:rFonts w:eastAsia="Calibri"/>
                <w:color w:val="auto"/>
                <w:sz w:val="22"/>
                <w:szCs w:val="22"/>
                <w:lang w:val="kk-KZ" w:eastAsia="en-US"/>
              </w:rPr>
              <w:t>ден сұрау салу (өтінім)</w:t>
            </w:r>
            <w:r w:rsidRPr="004F085A">
              <w:rPr>
                <w:rFonts w:eastAsia="Calibri"/>
                <w:color w:val="auto"/>
                <w:sz w:val="22"/>
                <w:szCs w:val="22"/>
                <w:lang w:val="kk-KZ" w:eastAsia="en-US"/>
              </w:rPr>
              <w:t xml:space="preserve"> </w:t>
            </w:r>
            <w:r w:rsidR="005F64DE" w:rsidRPr="004F085A">
              <w:rPr>
                <w:rFonts w:eastAsia="Calibri"/>
                <w:color w:val="auto"/>
                <w:sz w:val="22"/>
                <w:szCs w:val="22"/>
                <w:lang w:val="kk-KZ" w:eastAsia="en-US"/>
              </w:rPr>
              <w:t>алынған кезде</w:t>
            </w:r>
            <w:r w:rsidRPr="004F085A">
              <w:rPr>
                <w:rFonts w:eastAsia="Calibri"/>
                <w:color w:val="auto"/>
                <w:sz w:val="22"/>
                <w:szCs w:val="22"/>
                <w:lang w:val="kk-KZ" w:eastAsia="en-US"/>
              </w:rPr>
              <w:t xml:space="preserve"> көрсетілуі тиіс:</w:t>
            </w:r>
          </w:p>
          <w:p w:rsidR="00E577C3" w:rsidRPr="004F085A" w:rsidRDefault="00E577C3" w:rsidP="003E6BFA">
            <w:pPr>
              <w:jc w:val="both"/>
              <w:rPr>
                <w:rFonts w:eastAsia="Calibri"/>
                <w:color w:val="auto"/>
                <w:sz w:val="22"/>
                <w:szCs w:val="22"/>
                <w:lang w:val="kk-KZ" w:eastAsia="en-US"/>
              </w:rPr>
            </w:pPr>
            <w:r w:rsidRPr="004F085A">
              <w:rPr>
                <w:rFonts w:eastAsia="Calibri"/>
                <w:color w:val="auto"/>
                <w:sz w:val="22"/>
                <w:szCs w:val="22"/>
                <w:lang w:val="kk-KZ" w:eastAsia="en-US"/>
              </w:rPr>
              <w:lastRenderedPageBreak/>
              <w:t>2.2.1. АЕЖ типтік конфигурациясының негізгі мүмкіндіктері туралы кеңес беру;</w:t>
            </w:r>
          </w:p>
          <w:p w:rsidR="003E6BFA" w:rsidRPr="004F085A" w:rsidRDefault="00E577C3" w:rsidP="00E577C3">
            <w:pPr>
              <w:pStyle w:val="a5"/>
              <w:numPr>
                <w:ilvl w:val="2"/>
                <w:numId w:val="46"/>
              </w:numPr>
              <w:tabs>
                <w:tab w:val="left" w:pos="316"/>
              </w:tabs>
              <w:spacing w:after="160" w:line="259" w:lineRule="auto"/>
              <w:ind w:left="0" w:firstLine="32"/>
              <w:jc w:val="both"/>
              <w:rPr>
                <w:color w:val="auto"/>
                <w:sz w:val="22"/>
                <w:szCs w:val="22"/>
                <w:lang w:val="kk-KZ"/>
              </w:rPr>
            </w:pPr>
            <w:r w:rsidRPr="004F085A">
              <w:rPr>
                <w:color w:val="auto"/>
                <w:sz w:val="22"/>
                <w:szCs w:val="22"/>
                <w:lang w:val="kk-KZ"/>
              </w:rPr>
              <w:t>AЕЖ бастапқы орнату және типтік күйге келтіру проблемалары бойынша кеңес беру</w:t>
            </w:r>
            <w:r w:rsidR="003E6BFA" w:rsidRPr="004F085A">
              <w:rPr>
                <w:color w:val="auto"/>
                <w:sz w:val="22"/>
                <w:szCs w:val="22"/>
                <w:lang w:val="kk-KZ"/>
              </w:rPr>
              <w:t>;</w:t>
            </w:r>
            <w:r w:rsidRPr="004F085A">
              <w:rPr>
                <w:color w:val="auto"/>
                <w:sz w:val="22"/>
                <w:szCs w:val="22"/>
                <w:lang w:val="kk-KZ"/>
              </w:rPr>
              <w:t xml:space="preserve"> </w:t>
            </w:r>
          </w:p>
          <w:p w:rsidR="00E577C3" w:rsidRPr="004F085A" w:rsidRDefault="00E577C3"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АЕЖ тікелей әзірлеушілерін тартпай-ақ, on-line режимінде кеңес беру, АЕЖ тікелей әзірлеушілерін тарта отырып, off-line режимінде кеңес беру;</w:t>
            </w:r>
          </w:p>
          <w:p w:rsidR="00E577C3" w:rsidRPr="004F085A" w:rsidRDefault="00E577C3"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Есеп нысандарын, акт үлгілерін, шоттарды, шот-фактураларды редакциялау және пысықтау;</w:t>
            </w:r>
          </w:p>
          <w:p w:rsidR="00E577C3" w:rsidRPr="004F085A" w:rsidRDefault="00E577C3"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Жаңа есептер жасау;</w:t>
            </w:r>
          </w:p>
          <w:p w:rsidR="00E577C3" w:rsidRPr="004F085A" w:rsidRDefault="0001645E"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Клиенттік модуль интерфейсінде (CRMX) скриптерді пысықтау және күйге келтіру;</w:t>
            </w:r>
          </w:p>
          <w:p w:rsidR="0001645E" w:rsidRPr="004F085A" w:rsidRDefault="0001645E"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Клиенттік модуль дизайнерінде көрсетілетін өрістердің жиыны мен ретін өзгерту;</w:t>
            </w:r>
          </w:p>
          <w:p w:rsidR="0001645E" w:rsidRPr="004F085A" w:rsidRDefault="0001645E"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Сұрау салу алмасу хаттамасын және АЕЖ-де іске асырылған өзара іс-қимыл алгоритмін пайдалана отырып, сыртқы жүйелерді (төлем жүйелерін, шартты қолжетімділік жүйелерін (ШҚЖ) және т.б.) қосу;</w:t>
            </w:r>
          </w:p>
          <w:p w:rsidR="0001645E" w:rsidRPr="004F085A" w:rsidRDefault="0001645E" w:rsidP="0001645E">
            <w:pPr>
              <w:pStyle w:val="a5"/>
              <w:numPr>
                <w:ilvl w:val="2"/>
                <w:numId w:val="46"/>
              </w:numPr>
              <w:ind w:left="33" w:hanging="1"/>
              <w:jc w:val="both"/>
              <w:rPr>
                <w:color w:val="auto"/>
                <w:sz w:val="22"/>
                <w:szCs w:val="22"/>
                <w:lang w:val="kk-KZ"/>
              </w:rPr>
            </w:pPr>
            <w:r w:rsidRPr="004F085A">
              <w:rPr>
                <w:color w:val="auto"/>
                <w:sz w:val="22"/>
                <w:szCs w:val="22"/>
                <w:lang w:val="kk-KZ"/>
              </w:rPr>
              <w:t>Сұрау салу алмасу хаттамасының сипаттамасы мен өзара іс-қимыл алгоритмі болған кезде АЕЖ-де іске асырылған сұрау салудан ерекшеленетін сұрау салу алмасу хаттамасы мен өзара іс-қимыл алгоритмін пайдалана отырып, үш реттен асырмай, сыртқы жүйелерді (ШҚЖ-нен басқа) қосу;</w:t>
            </w:r>
          </w:p>
          <w:p w:rsidR="0001645E" w:rsidRPr="004F085A" w:rsidRDefault="0001645E" w:rsidP="0001645E">
            <w:pPr>
              <w:pStyle w:val="a5"/>
              <w:numPr>
                <w:ilvl w:val="2"/>
                <w:numId w:val="46"/>
              </w:numPr>
              <w:ind w:left="33" w:firstLine="0"/>
              <w:jc w:val="both"/>
              <w:rPr>
                <w:color w:val="auto"/>
                <w:sz w:val="22"/>
                <w:szCs w:val="22"/>
                <w:lang w:val="kk-KZ"/>
              </w:rPr>
            </w:pPr>
            <w:r w:rsidRPr="004F085A">
              <w:rPr>
                <w:color w:val="auto"/>
                <w:sz w:val="22"/>
                <w:szCs w:val="22"/>
                <w:lang w:val="kk-KZ"/>
              </w:rPr>
              <w:t xml:space="preserve"> Клиенттік модуль және ServiceDesk арналған сөздіктер мен тізімдерді өзектендіру;</w:t>
            </w:r>
          </w:p>
          <w:p w:rsidR="0001645E" w:rsidRPr="004F085A" w:rsidRDefault="0001645E" w:rsidP="0001645E">
            <w:pPr>
              <w:pStyle w:val="a5"/>
              <w:numPr>
                <w:ilvl w:val="2"/>
                <w:numId w:val="46"/>
              </w:numPr>
              <w:tabs>
                <w:tab w:val="left" w:pos="316"/>
              </w:tabs>
              <w:ind w:left="34" w:hanging="1"/>
              <w:jc w:val="both"/>
              <w:rPr>
                <w:color w:val="auto"/>
                <w:sz w:val="22"/>
                <w:szCs w:val="22"/>
                <w:lang w:val="kk-KZ"/>
              </w:rPr>
            </w:pPr>
            <w:r w:rsidRPr="004F085A">
              <w:rPr>
                <w:color w:val="auto"/>
                <w:sz w:val="22"/>
                <w:szCs w:val="22"/>
                <w:lang w:val="kk-KZ"/>
              </w:rPr>
              <w:t xml:space="preserve"> Кесте бойынша немесе қолмен жасау режимінде орындалатын жаңа сценарийлерді пысықтау және жазу;</w:t>
            </w:r>
          </w:p>
          <w:p w:rsidR="0001645E" w:rsidRPr="004F085A" w:rsidRDefault="0001645E" w:rsidP="0001645E">
            <w:pPr>
              <w:pStyle w:val="a5"/>
              <w:numPr>
                <w:ilvl w:val="2"/>
                <w:numId w:val="46"/>
              </w:numPr>
              <w:tabs>
                <w:tab w:val="left" w:pos="316"/>
              </w:tabs>
              <w:ind w:left="34" w:hanging="1"/>
              <w:jc w:val="both"/>
              <w:rPr>
                <w:color w:val="auto"/>
                <w:sz w:val="22"/>
                <w:szCs w:val="22"/>
                <w:lang w:val="kk-KZ"/>
              </w:rPr>
            </w:pPr>
            <w:r w:rsidRPr="004F085A">
              <w:rPr>
                <w:color w:val="auto"/>
                <w:sz w:val="22"/>
                <w:szCs w:val="22"/>
                <w:lang w:val="kk-KZ"/>
              </w:rPr>
              <w:t xml:space="preserve"> «Service Desk» және «КТР-абоненттер» қосымшаларының функционалын жөнге келтіру;</w:t>
            </w:r>
          </w:p>
          <w:p w:rsidR="00C34D32" w:rsidRPr="004F085A" w:rsidRDefault="0001645E" w:rsidP="00C34D32">
            <w:pPr>
              <w:pStyle w:val="a5"/>
              <w:numPr>
                <w:ilvl w:val="2"/>
                <w:numId w:val="46"/>
              </w:numPr>
              <w:tabs>
                <w:tab w:val="left" w:pos="316"/>
              </w:tabs>
              <w:spacing w:after="160" w:line="259" w:lineRule="auto"/>
              <w:ind w:left="0" w:firstLine="32"/>
              <w:jc w:val="both"/>
              <w:rPr>
                <w:color w:val="auto"/>
                <w:sz w:val="22"/>
                <w:szCs w:val="22"/>
                <w:lang w:val="kk-KZ"/>
              </w:rPr>
            </w:pPr>
            <w:r w:rsidRPr="004F085A">
              <w:rPr>
                <w:color w:val="auto"/>
                <w:sz w:val="22"/>
                <w:szCs w:val="22"/>
                <w:lang w:val="kk-KZ"/>
              </w:rPr>
              <w:t xml:space="preserve"> </w:t>
            </w:r>
            <w:r w:rsidR="00C34D32" w:rsidRPr="004F085A">
              <w:rPr>
                <w:color w:val="auto"/>
                <w:sz w:val="22"/>
                <w:szCs w:val="22"/>
                <w:lang w:val="kk-KZ"/>
              </w:rPr>
              <w:t>АЕЖ архитектурасына әсер етпейтін және жүйе жұмысының негізгі алгоритмдеріне өзгерістер енгізуді талап етпейтін АЕЖ функционалының басқа да пысықтаулары.</w:t>
            </w:r>
          </w:p>
          <w:p w:rsidR="00C34D32" w:rsidRPr="004F085A" w:rsidRDefault="007B3B93" w:rsidP="00FC0AB6">
            <w:pPr>
              <w:pStyle w:val="a5"/>
              <w:numPr>
                <w:ilvl w:val="1"/>
                <w:numId w:val="46"/>
              </w:numPr>
              <w:tabs>
                <w:tab w:val="left" w:pos="33"/>
                <w:tab w:val="left" w:pos="175"/>
                <w:tab w:val="left" w:pos="458"/>
              </w:tabs>
              <w:ind w:left="33" w:firstLine="0"/>
              <w:jc w:val="both"/>
              <w:rPr>
                <w:rFonts w:eastAsia="Calibri"/>
                <w:color w:val="auto"/>
                <w:sz w:val="22"/>
                <w:szCs w:val="22"/>
                <w:lang w:val="kk-KZ" w:eastAsia="en-US"/>
              </w:rPr>
            </w:pPr>
            <w:r w:rsidRPr="004F085A">
              <w:rPr>
                <w:rFonts w:eastAsia="Calibri"/>
                <w:color w:val="auto"/>
                <w:sz w:val="22"/>
                <w:szCs w:val="22"/>
                <w:lang w:val="kk-KZ" w:eastAsia="en-US"/>
              </w:rPr>
              <w:t>АЕЖ</w:t>
            </w:r>
            <w:r w:rsidR="00C34D32" w:rsidRPr="004F085A">
              <w:rPr>
                <w:rFonts w:eastAsia="Calibri"/>
                <w:color w:val="auto"/>
                <w:sz w:val="22"/>
                <w:szCs w:val="22"/>
                <w:lang w:val="kk-KZ" w:eastAsia="en-US"/>
              </w:rPr>
              <w:t xml:space="preserve"> модульдерінің жаңа нұсқаларын орнату, сондай-ақ</w:t>
            </w:r>
            <w:r w:rsidRPr="004F085A">
              <w:rPr>
                <w:rFonts w:eastAsia="Calibri"/>
                <w:color w:val="auto"/>
                <w:sz w:val="22"/>
                <w:szCs w:val="22"/>
                <w:lang w:val="kk-KZ" w:eastAsia="en-US"/>
              </w:rPr>
              <w:t>,</w:t>
            </w:r>
            <w:r w:rsidR="00C34D32" w:rsidRPr="004F085A">
              <w:rPr>
                <w:rFonts w:eastAsia="Calibri"/>
                <w:color w:val="auto"/>
                <w:sz w:val="22"/>
                <w:szCs w:val="22"/>
                <w:lang w:val="kk-KZ" w:eastAsia="en-US"/>
              </w:rPr>
              <w:t xml:space="preserve"> </w:t>
            </w:r>
            <w:r w:rsidR="00721252" w:rsidRPr="004F085A">
              <w:rPr>
                <w:rFonts w:eastAsia="Calibri"/>
                <w:color w:val="auto"/>
                <w:sz w:val="22"/>
                <w:szCs w:val="22"/>
                <w:lang w:val="kk-KZ" w:eastAsia="en-US"/>
              </w:rPr>
              <w:t>т</w:t>
            </w:r>
            <w:r w:rsidR="00C34D32" w:rsidRPr="004F085A">
              <w:rPr>
                <w:rFonts w:eastAsia="Calibri"/>
                <w:color w:val="auto"/>
                <w:sz w:val="22"/>
                <w:szCs w:val="22"/>
                <w:lang w:val="kk-KZ" w:eastAsia="en-US"/>
              </w:rPr>
              <w:t xml:space="preserve">апсырыс берушінің өтінімдері бойынша қызмет көрсетумен байланысты емес, </w:t>
            </w:r>
            <w:r w:rsidR="00721252" w:rsidRPr="004F085A">
              <w:rPr>
                <w:rFonts w:eastAsia="Calibri"/>
                <w:color w:val="auto"/>
                <w:sz w:val="22"/>
                <w:szCs w:val="22"/>
                <w:lang w:val="kk-KZ" w:eastAsia="en-US"/>
              </w:rPr>
              <w:t>т</w:t>
            </w:r>
            <w:r w:rsidR="00C34D32" w:rsidRPr="004F085A">
              <w:rPr>
                <w:rFonts w:eastAsia="Calibri"/>
                <w:color w:val="auto"/>
                <w:sz w:val="22"/>
                <w:szCs w:val="22"/>
                <w:lang w:val="kk-KZ" w:eastAsia="en-US"/>
              </w:rPr>
              <w:t>апсырыс беруші үшін өзекті бағдарламалық қамт</w:t>
            </w:r>
            <w:r w:rsidR="00721252" w:rsidRPr="004F085A">
              <w:rPr>
                <w:rFonts w:eastAsia="Calibri"/>
                <w:color w:val="auto"/>
                <w:sz w:val="22"/>
                <w:szCs w:val="22"/>
                <w:lang w:val="kk-KZ" w:eastAsia="en-US"/>
              </w:rPr>
              <w:t xml:space="preserve">ымның </w:t>
            </w:r>
            <w:r w:rsidR="00C34D32" w:rsidRPr="004F085A">
              <w:rPr>
                <w:rFonts w:eastAsia="Calibri"/>
                <w:color w:val="auto"/>
                <w:sz w:val="22"/>
                <w:szCs w:val="22"/>
                <w:lang w:val="kk-KZ" w:eastAsia="en-US"/>
              </w:rPr>
              <w:t>түзетулерін енгізу қажет болған жағдайда</w:t>
            </w:r>
            <w:r w:rsidR="005F64DE" w:rsidRPr="004F085A">
              <w:rPr>
                <w:rFonts w:eastAsia="Calibri"/>
                <w:color w:val="auto"/>
                <w:sz w:val="22"/>
                <w:szCs w:val="22"/>
                <w:lang w:val="kk-KZ" w:eastAsia="en-US"/>
              </w:rPr>
              <w:t>,</w:t>
            </w:r>
            <w:r w:rsidR="00C34D32" w:rsidRPr="004F085A">
              <w:rPr>
                <w:rFonts w:eastAsia="Calibri"/>
                <w:color w:val="auto"/>
                <w:sz w:val="22"/>
                <w:szCs w:val="22"/>
                <w:lang w:val="kk-KZ" w:eastAsia="en-US"/>
              </w:rPr>
              <w:t xml:space="preserve"> </w:t>
            </w:r>
            <w:r w:rsidRPr="004F085A">
              <w:rPr>
                <w:rFonts w:eastAsia="Calibri"/>
                <w:color w:val="auto"/>
                <w:sz w:val="22"/>
                <w:szCs w:val="22"/>
                <w:lang w:val="kk-KZ" w:eastAsia="en-US"/>
              </w:rPr>
              <w:t>жеткізуші</w:t>
            </w:r>
            <w:r w:rsidR="00C34D32" w:rsidRPr="004F085A">
              <w:rPr>
                <w:rFonts w:eastAsia="Calibri"/>
                <w:color w:val="auto"/>
                <w:sz w:val="22"/>
                <w:szCs w:val="22"/>
                <w:lang w:val="kk-KZ" w:eastAsia="en-US"/>
              </w:rPr>
              <w:t xml:space="preserve"> </w:t>
            </w:r>
            <w:r w:rsidR="005F64DE" w:rsidRPr="004F085A">
              <w:rPr>
                <w:rFonts w:eastAsia="Calibri"/>
                <w:color w:val="auto"/>
                <w:sz w:val="22"/>
                <w:szCs w:val="22"/>
                <w:lang w:val="kk-KZ" w:eastAsia="en-US"/>
              </w:rPr>
              <w:t>жұмыс жүргізілгенге дейін 1 (бір) жұмыс күні</w:t>
            </w:r>
            <w:r w:rsidR="000B4279" w:rsidRPr="004F085A">
              <w:rPr>
                <w:rFonts w:eastAsia="Calibri"/>
                <w:color w:val="auto"/>
                <w:sz w:val="22"/>
                <w:szCs w:val="22"/>
                <w:lang w:val="kk-KZ" w:eastAsia="en-US"/>
              </w:rPr>
              <w:t xml:space="preserve"> бұрын бұл туралы </w:t>
            </w:r>
            <w:r w:rsidR="00721252" w:rsidRPr="004F085A">
              <w:rPr>
                <w:rFonts w:eastAsia="Calibri"/>
                <w:color w:val="auto"/>
                <w:sz w:val="22"/>
                <w:szCs w:val="22"/>
                <w:lang w:val="kk-KZ" w:eastAsia="en-US"/>
              </w:rPr>
              <w:t>т</w:t>
            </w:r>
            <w:r w:rsidR="00C34D32" w:rsidRPr="004F085A">
              <w:rPr>
                <w:rFonts w:eastAsia="Calibri"/>
                <w:color w:val="auto"/>
                <w:sz w:val="22"/>
                <w:szCs w:val="22"/>
                <w:lang w:val="kk-KZ" w:eastAsia="en-US"/>
              </w:rPr>
              <w:t>апсырыс берушіні жұмыс тәртібі</w:t>
            </w:r>
            <w:r w:rsidR="00721252" w:rsidRPr="004F085A">
              <w:rPr>
                <w:rFonts w:eastAsia="Calibri"/>
                <w:color w:val="auto"/>
                <w:sz w:val="22"/>
                <w:szCs w:val="22"/>
                <w:lang w:val="kk-KZ" w:eastAsia="en-US"/>
              </w:rPr>
              <w:t>нде</w:t>
            </w:r>
            <w:r w:rsidR="000B4279" w:rsidRPr="004F085A">
              <w:rPr>
                <w:rFonts w:eastAsia="Calibri"/>
                <w:color w:val="auto"/>
                <w:sz w:val="22"/>
                <w:szCs w:val="22"/>
                <w:lang w:val="kk-KZ" w:eastAsia="en-US"/>
              </w:rPr>
              <w:t xml:space="preserve"> </w:t>
            </w:r>
            <w:r w:rsidR="00C34D32" w:rsidRPr="004F085A">
              <w:rPr>
                <w:rFonts w:eastAsia="Calibri"/>
                <w:color w:val="auto"/>
                <w:sz w:val="22"/>
                <w:szCs w:val="22"/>
                <w:lang w:val="kk-KZ" w:eastAsia="en-US"/>
              </w:rPr>
              <w:t xml:space="preserve">электрондық пошта </w:t>
            </w:r>
            <w:r w:rsidR="000B4279" w:rsidRPr="004F085A">
              <w:rPr>
                <w:rFonts w:eastAsia="Calibri"/>
                <w:color w:val="auto"/>
                <w:sz w:val="22"/>
                <w:szCs w:val="22"/>
                <w:lang w:val="kk-KZ" w:eastAsia="en-US"/>
              </w:rPr>
              <w:t>арқылы</w:t>
            </w:r>
            <w:r w:rsidR="00C34D32" w:rsidRPr="004F085A">
              <w:rPr>
                <w:rFonts w:eastAsia="Calibri"/>
                <w:color w:val="auto"/>
                <w:sz w:val="22"/>
                <w:szCs w:val="22"/>
                <w:lang w:val="kk-KZ" w:eastAsia="en-US"/>
              </w:rPr>
              <w:t xml:space="preserve"> хабардар етеді.</w:t>
            </w:r>
          </w:p>
          <w:p w:rsidR="000F6A21" w:rsidRPr="000F6A21" w:rsidRDefault="000F6A21" w:rsidP="006E6946">
            <w:pPr>
              <w:pStyle w:val="a5"/>
              <w:numPr>
                <w:ilvl w:val="1"/>
                <w:numId w:val="46"/>
              </w:numPr>
              <w:tabs>
                <w:tab w:val="left" w:pos="33"/>
                <w:tab w:val="left" w:pos="175"/>
                <w:tab w:val="left" w:pos="458"/>
              </w:tabs>
              <w:ind w:left="33" w:firstLine="0"/>
              <w:jc w:val="both"/>
              <w:rPr>
                <w:color w:val="auto"/>
                <w:sz w:val="22"/>
                <w:szCs w:val="22"/>
                <w:lang w:val="kk-KZ"/>
              </w:rPr>
            </w:pPr>
            <w:r w:rsidRPr="000F6A21">
              <w:rPr>
                <w:rFonts w:ascii="Tms Rmn" w:eastAsiaTheme="minorHAnsi" w:hAnsi="Tms Rmn" w:cs="Tms Rmn"/>
                <w:sz w:val="22"/>
                <w:szCs w:val="22"/>
                <w:lang w:val="kk-KZ" w:eastAsia="en-US"/>
              </w:rPr>
              <w:t>AЕЖ бағдарламалық жасақтамасы (биллинг) және барлық қолданыстағы модульдер Microsoft Windows операциялық жүйесімен, соның ішінде 11 нұсқасымен үйлесімді болуы керек.</w:t>
            </w:r>
          </w:p>
          <w:p w:rsidR="00FC0AB6" w:rsidRPr="004F085A" w:rsidRDefault="00FC0AB6" w:rsidP="006E6946">
            <w:pPr>
              <w:pStyle w:val="a5"/>
              <w:numPr>
                <w:ilvl w:val="1"/>
                <w:numId w:val="46"/>
              </w:numPr>
              <w:tabs>
                <w:tab w:val="left" w:pos="33"/>
                <w:tab w:val="left" w:pos="175"/>
                <w:tab w:val="left" w:pos="458"/>
              </w:tabs>
              <w:ind w:left="33" w:firstLine="0"/>
              <w:jc w:val="both"/>
              <w:rPr>
                <w:color w:val="auto"/>
                <w:sz w:val="22"/>
                <w:szCs w:val="22"/>
                <w:lang w:val="kk-KZ"/>
              </w:rPr>
            </w:pPr>
            <w:r w:rsidRPr="004F085A">
              <w:rPr>
                <w:color w:val="auto"/>
                <w:sz w:val="22"/>
                <w:szCs w:val="22"/>
                <w:lang w:val="kk-KZ"/>
              </w:rPr>
              <w:t xml:space="preserve">Тапсырыс берушінің өтініші бойынша Жеткізуші АЕЖ-бен жұмыс істеуге кемінде </w:t>
            </w:r>
            <w:r w:rsidR="002949C7" w:rsidRPr="002949C7">
              <w:rPr>
                <w:color w:val="auto"/>
                <w:sz w:val="22"/>
                <w:szCs w:val="22"/>
                <w:lang w:val="kk-KZ"/>
              </w:rPr>
              <w:t>4</w:t>
            </w:r>
            <w:r w:rsidRPr="004F085A">
              <w:rPr>
                <w:color w:val="auto"/>
                <w:sz w:val="22"/>
                <w:szCs w:val="22"/>
                <w:lang w:val="kk-KZ"/>
              </w:rPr>
              <w:t xml:space="preserve"> (</w:t>
            </w:r>
            <w:r w:rsidR="000F6A21">
              <w:rPr>
                <w:color w:val="auto"/>
                <w:sz w:val="22"/>
                <w:szCs w:val="22"/>
                <w:lang w:val="kk-KZ"/>
              </w:rPr>
              <w:t>т</w:t>
            </w:r>
            <w:r w:rsidR="000F6A21" w:rsidRPr="004F085A">
              <w:rPr>
                <w:rFonts w:eastAsia="Calibri"/>
                <w:color w:val="auto"/>
                <w:sz w:val="22"/>
                <w:szCs w:val="22"/>
                <w:lang w:val="kk-KZ" w:eastAsia="en-US"/>
              </w:rPr>
              <w:t>ө</w:t>
            </w:r>
            <w:r w:rsidR="000F6A21">
              <w:rPr>
                <w:rFonts w:eastAsia="Calibri"/>
                <w:color w:val="auto"/>
                <w:sz w:val="22"/>
                <w:szCs w:val="22"/>
                <w:lang w:val="kk-KZ" w:eastAsia="en-US"/>
              </w:rPr>
              <w:t>рт</w:t>
            </w:r>
            <w:r w:rsidRPr="004F085A">
              <w:rPr>
                <w:color w:val="auto"/>
                <w:sz w:val="22"/>
                <w:szCs w:val="22"/>
                <w:lang w:val="kk-KZ"/>
              </w:rPr>
              <w:t xml:space="preserve">) </w:t>
            </w:r>
            <w:r w:rsidR="00DD3147" w:rsidRPr="004F085A">
              <w:rPr>
                <w:color w:val="auto"/>
                <w:sz w:val="22"/>
                <w:szCs w:val="22"/>
                <w:lang w:val="kk-KZ"/>
              </w:rPr>
              <w:t>қызметкерді оқытуға міндетті (онлайн немесе оффлайн түрде).</w:t>
            </w:r>
          </w:p>
          <w:p w:rsidR="00DD3147" w:rsidRPr="004F085A" w:rsidRDefault="00DD3147" w:rsidP="006E6946">
            <w:pPr>
              <w:pStyle w:val="a5"/>
              <w:numPr>
                <w:ilvl w:val="1"/>
                <w:numId w:val="46"/>
              </w:numPr>
              <w:tabs>
                <w:tab w:val="left" w:pos="33"/>
                <w:tab w:val="left" w:pos="175"/>
                <w:tab w:val="left" w:pos="458"/>
              </w:tabs>
              <w:ind w:left="0" w:firstLine="0"/>
              <w:jc w:val="both"/>
              <w:rPr>
                <w:color w:val="auto"/>
                <w:sz w:val="22"/>
                <w:szCs w:val="22"/>
                <w:lang w:val="kk-KZ"/>
              </w:rPr>
            </w:pPr>
            <w:r w:rsidRPr="004F085A">
              <w:rPr>
                <w:color w:val="auto"/>
                <w:sz w:val="22"/>
                <w:szCs w:val="22"/>
                <w:lang w:val="kk-KZ"/>
              </w:rPr>
              <w:t xml:space="preserve">Шарт жасасқан күннен бастап Жеткізуші </w:t>
            </w:r>
            <w:r w:rsidR="000F6A21">
              <w:rPr>
                <w:color w:val="auto"/>
                <w:sz w:val="22"/>
                <w:szCs w:val="22"/>
                <w:lang w:val="kk-KZ"/>
              </w:rPr>
              <w:t>6</w:t>
            </w:r>
            <w:r w:rsidRPr="004F085A">
              <w:rPr>
                <w:color w:val="auto"/>
                <w:sz w:val="22"/>
                <w:szCs w:val="22"/>
                <w:lang w:val="kk-KZ"/>
              </w:rPr>
              <w:t xml:space="preserve">0 жұмыс күнінен кешіктірмей АЕЖ-ға </w:t>
            </w:r>
            <w:r w:rsidR="00646522" w:rsidRPr="004F085A">
              <w:rPr>
                <w:color w:val="auto"/>
                <w:sz w:val="22"/>
                <w:szCs w:val="22"/>
                <w:lang w:val="kk-KZ"/>
              </w:rPr>
              <w:t xml:space="preserve">толық әкімшілік рұқсатпен </w:t>
            </w:r>
            <w:r w:rsidRPr="004F085A">
              <w:rPr>
                <w:color w:val="auto"/>
                <w:sz w:val="22"/>
                <w:szCs w:val="22"/>
                <w:lang w:val="kk-KZ"/>
              </w:rPr>
              <w:t xml:space="preserve">кіру үшін кемінде </w:t>
            </w:r>
            <w:r w:rsidR="000F6A21">
              <w:rPr>
                <w:color w:val="auto"/>
                <w:sz w:val="22"/>
                <w:szCs w:val="22"/>
                <w:lang w:val="kk-KZ"/>
              </w:rPr>
              <w:t>6</w:t>
            </w:r>
            <w:r w:rsidRPr="004F085A">
              <w:rPr>
                <w:color w:val="auto"/>
                <w:sz w:val="22"/>
                <w:szCs w:val="22"/>
                <w:lang w:val="kk-KZ"/>
              </w:rPr>
              <w:t xml:space="preserve"> (</w:t>
            </w:r>
            <w:r w:rsidR="000F6A21">
              <w:rPr>
                <w:color w:val="auto"/>
                <w:sz w:val="22"/>
                <w:szCs w:val="22"/>
                <w:lang w:val="kk-KZ"/>
              </w:rPr>
              <w:t>алты</w:t>
            </w:r>
            <w:r w:rsidRPr="004F085A">
              <w:rPr>
                <w:color w:val="auto"/>
                <w:sz w:val="22"/>
                <w:szCs w:val="22"/>
                <w:lang w:val="kk-KZ"/>
              </w:rPr>
              <w:t>) электрондық USB (Токен) кілтін беруге немесе ашуы/жаңартуы тиіс.</w:t>
            </w:r>
          </w:p>
          <w:p w:rsidR="002B037B" w:rsidRPr="004F085A" w:rsidRDefault="002B037B" w:rsidP="007B3B93">
            <w:pPr>
              <w:tabs>
                <w:tab w:val="left" w:pos="316"/>
              </w:tabs>
              <w:ind w:left="33"/>
              <w:contextualSpacing/>
              <w:jc w:val="both"/>
              <w:rPr>
                <w:color w:val="auto"/>
                <w:sz w:val="22"/>
                <w:szCs w:val="22"/>
                <w:lang w:val="kk-KZ"/>
              </w:rPr>
            </w:pPr>
          </w:p>
          <w:p w:rsidR="00721252" w:rsidRPr="004F085A" w:rsidRDefault="00721252" w:rsidP="00721252">
            <w:pPr>
              <w:pStyle w:val="a5"/>
              <w:numPr>
                <w:ilvl w:val="0"/>
                <w:numId w:val="46"/>
              </w:numPr>
              <w:tabs>
                <w:tab w:val="left" w:pos="314"/>
              </w:tabs>
              <w:ind w:left="0" w:firstLine="0"/>
              <w:jc w:val="both"/>
              <w:rPr>
                <w:rFonts w:eastAsia="Calibri"/>
                <w:color w:val="auto"/>
                <w:sz w:val="22"/>
                <w:szCs w:val="22"/>
                <w:lang w:val="kk-KZ" w:eastAsia="en-US"/>
              </w:rPr>
            </w:pPr>
            <w:r w:rsidRPr="004F085A">
              <w:rPr>
                <w:rFonts w:eastAsia="Calibri"/>
                <w:color w:val="auto"/>
                <w:sz w:val="22"/>
                <w:szCs w:val="22"/>
                <w:lang w:val="kk-KZ" w:eastAsia="en-US"/>
              </w:rPr>
              <w:t>Техникалық ерекшеліктің 2.2. тармағында көрсетілген қызметтерді көрсетуге өтінімдерді жеткізуші өтінім берген сәттен бастап 7 (жеті) жұмыс күніне дейінгі мерзім ішінде орындайды. Өтінімді орындау мерзімі дәлелді себептер болған кезде және өтінімнің басымдығына байланысты тапсырыс беруші өкілінің келісімі бойынша ұзартылуы мүмкін. Тапсырыс беруші өтінімдерді техникалық қолдау сайтында орналастыру арқылы, ол болмаған жағдайда – электрондық пошта арқылы жібереді.</w:t>
            </w:r>
          </w:p>
          <w:p w:rsidR="00721252" w:rsidRPr="004F085A" w:rsidRDefault="00721252" w:rsidP="007B3B93">
            <w:pPr>
              <w:jc w:val="both"/>
              <w:rPr>
                <w:rFonts w:eastAsia="Calibri"/>
                <w:color w:val="auto"/>
                <w:sz w:val="22"/>
                <w:szCs w:val="22"/>
                <w:lang w:val="kk-KZ" w:eastAsia="en-US"/>
              </w:rPr>
            </w:pPr>
          </w:p>
          <w:p w:rsidR="00721252" w:rsidRPr="004F085A" w:rsidRDefault="00721252" w:rsidP="00721252">
            <w:pPr>
              <w:pStyle w:val="a5"/>
              <w:numPr>
                <w:ilvl w:val="0"/>
                <w:numId w:val="46"/>
              </w:numPr>
              <w:tabs>
                <w:tab w:val="left" w:pos="327"/>
              </w:tabs>
              <w:ind w:left="0" w:firstLine="0"/>
              <w:jc w:val="both"/>
              <w:rPr>
                <w:rFonts w:eastAsia="Calibri"/>
                <w:color w:val="auto"/>
                <w:sz w:val="22"/>
                <w:szCs w:val="22"/>
                <w:lang w:val="kk-KZ" w:eastAsia="en-US"/>
              </w:rPr>
            </w:pPr>
            <w:r w:rsidRPr="004F085A">
              <w:rPr>
                <w:rFonts w:eastAsia="Calibri"/>
                <w:color w:val="auto"/>
                <w:sz w:val="22"/>
                <w:szCs w:val="22"/>
                <w:lang w:val="kk-KZ" w:eastAsia="en-US"/>
              </w:rPr>
              <w:t xml:space="preserve">Егер Тапсырыс беруші өзгеше көрсетпесе, өтінімдер келіп түскен кезек бойынша </w:t>
            </w:r>
            <w:r w:rsidR="00845311" w:rsidRPr="004F085A">
              <w:rPr>
                <w:rFonts w:eastAsia="Calibri"/>
                <w:color w:val="auto"/>
                <w:sz w:val="22"/>
                <w:szCs w:val="22"/>
                <w:lang w:val="kk-KZ" w:eastAsia="en-US"/>
              </w:rPr>
              <w:t>біртіндеп</w:t>
            </w:r>
            <w:r w:rsidRPr="004F085A">
              <w:rPr>
                <w:rFonts w:eastAsia="Calibri"/>
                <w:color w:val="auto"/>
                <w:sz w:val="22"/>
                <w:szCs w:val="22"/>
                <w:lang w:val="kk-KZ" w:eastAsia="en-US"/>
              </w:rPr>
              <w:t xml:space="preserve"> орындалады. Өтінімді жіберу кезінде </w:t>
            </w:r>
            <w:r w:rsidR="00845311" w:rsidRPr="004F085A">
              <w:rPr>
                <w:rFonts w:eastAsia="Calibri"/>
                <w:color w:val="auto"/>
                <w:sz w:val="22"/>
                <w:szCs w:val="22"/>
                <w:lang w:val="kk-KZ" w:eastAsia="en-US"/>
              </w:rPr>
              <w:t>т</w:t>
            </w:r>
            <w:r w:rsidRPr="004F085A">
              <w:rPr>
                <w:rFonts w:eastAsia="Calibri"/>
                <w:color w:val="auto"/>
                <w:sz w:val="22"/>
                <w:szCs w:val="22"/>
                <w:lang w:val="kk-KZ" w:eastAsia="en-US"/>
              </w:rPr>
              <w:t xml:space="preserve">апсырыс беруші </w:t>
            </w:r>
            <w:r w:rsidR="00845311" w:rsidRPr="004F085A">
              <w:rPr>
                <w:rFonts w:eastAsia="Calibri"/>
                <w:color w:val="auto"/>
                <w:sz w:val="22"/>
                <w:szCs w:val="22"/>
                <w:lang w:val="kk-KZ" w:eastAsia="en-US"/>
              </w:rPr>
              <w:t xml:space="preserve">төмен, орташа, жоғары деп </w:t>
            </w:r>
            <w:r w:rsidRPr="004F085A">
              <w:rPr>
                <w:rFonts w:eastAsia="Calibri"/>
                <w:color w:val="auto"/>
                <w:sz w:val="22"/>
                <w:szCs w:val="22"/>
                <w:lang w:val="kk-KZ" w:eastAsia="en-US"/>
              </w:rPr>
              <w:t>өтінімнің</w:t>
            </w:r>
            <w:r w:rsidR="00845311" w:rsidRPr="004F085A">
              <w:rPr>
                <w:rFonts w:eastAsia="Calibri"/>
                <w:color w:val="auto"/>
                <w:sz w:val="22"/>
                <w:szCs w:val="22"/>
                <w:lang w:val="kk-KZ" w:eastAsia="en-US"/>
              </w:rPr>
              <w:t xml:space="preserve"> басымдығын көрсетеді</w:t>
            </w:r>
            <w:r w:rsidRPr="004F085A">
              <w:rPr>
                <w:rFonts w:eastAsia="Calibri"/>
                <w:color w:val="auto"/>
                <w:sz w:val="22"/>
                <w:szCs w:val="22"/>
                <w:lang w:val="kk-KZ" w:eastAsia="en-US"/>
              </w:rPr>
              <w:t>. Жоғары басымдықты өтінімдер бірінші кезекте орындалады.</w:t>
            </w:r>
          </w:p>
          <w:p w:rsidR="002B037B" w:rsidRPr="004F085A" w:rsidRDefault="002B037B" w:rsidP="003E6BFA">
            <w:pPr>
              <w:jc w:val="both"/>
              <w:rPr>
                <w:rFonts w:eastAsia="Calibri"/>
                <w:color w:val="auto"/>
                <w:sz w:val="22"/>
                <w:szCs w:val="22"/>
                <w:lang w:val="kk-KZ" w:eastAsia="en-US"/>
              </w:rPr>
            </w:pPr>
          </w:p>
          <w:p w:rsidR="003E6BFA" w:rsidRPr="004F085A" w:rsidRDefault="003E6BFA"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5. Жүйедегі іркілістерге, модульдердің, сценарийлердің және т.б. жұмыс істемейтіндігіне қатысты өтінімдерді </w:t>
            </w:r>
            <w:r w:rsidR="00845311" w:rsidRPr="004F085A">
              <w:rPr>
                <w:rFonts w:eastAsia="Calibri"/>
                <w:color w:val="auto"/>
                <w:sz w:val="22"/>
                <w:szCs w:val="22"/>
                <w:lang w:val="kk-KZ" w:eastAsia="en-US"/>
              </w:rPr>
              <w:t>жеткізуші</w:t>
            </w:r>
            <w:r w:rsidRPr="004F085A">
              <w:rPr>
                <w:rFonts w:eastAsia="Calibri"/>
                <w:color w:val="auto"/>
                <w:sz w:val="22"/>
                <w:szCs w:val="22"/>
                <w:lang w:val="kk-KZ" w:eastAsia="en-US"/>
              </w:rPr>
              <w:t xml:space="preserve"> бірінші кезекте орындауы тиіс.</w:t>
            </w:r>
            <w:r w:rsidRPr="004F085A">
              <w:rPr>
                <w:rFonts w:ascii="Calibri" w:eastAsia="Calibri" w:hAnsi="Calibri"/>
                <w:color w:val="auto"/>
                <w:sz w:val="22"/>
                <w:szCs w:val="22"/>
                <w:lang w:val="kk-KZ" w:eastAsia="en-US"/>
              </w:rPr>
              <w:t xml:space="preserve"> </w:t>
            </w:r>
            <w:r w:rsidR="000B4279" w:rsidRPr="004F085A">
              <w:rPr>
                <w:rFonts w:eastAsia="Calibri"/>
                <w:color w:val="auto"/>
                <w:sz w:val="22"/>
                <w:szCs w:val="22"/>
                <w:lang w:val="kk-KZ" w:eastAsia="en-US"/>
              </w:rPr>
              <w:t xml:space="preserve">Басқа өтінімдерді орындау мерзімін жүйенің істемей қалуына байланысты </w:t>
            </w:r>
            <w:r w:rsidR="000B4279" w:rsidRPr="004F085A">
              <w:rPr>
                <w:rFonts w:eastAsia="Calibri"/>
                <w:color w:val="auto"/>
                <w:sz w:val="22"/>
                <w:szCs w:val="22"/>
                <w:lang w:val="kk-KZ" w:eastAsia="en-US"/>
              </w:rPr>
              <w:lastRenderedPageBreak/>
              <w:t>өтінімдерді орындау мерзіміне тең мерзімге жылжытуға жол беріледі.</w:t>
            </w:r>
            <w:r w:rsidR="000B4279" w:rsidRPr="004F085A">
              <w:rPr>
                <w:rFonts w:ascii="Calibri" w:eastAsia="Calibri" w:hAnsi="Calibri"/>
                <w:color w:val="auto"/>
                <w:sz w:val="22"/>
                <w:szCs w:val="22"/>
                <w:lang w:val="kk-KZ" w:eastAsia="en-US"/>
              </w:rPr>
              <w:t xml:space="preserve"> </w:t>
            </w:r>
            <w:r w:rsidR="00845311" w:rsidRPr="004F085A">
              <w:rPr>
                <w:rFonts w:eastAsia="Calibri"/>
                <w:color w:val="auto"/>
                <w:sz w:val="22"/>
                <w:szCs w:val="22"/>
                <w:lang w:val="kk-KZ" w:eastAsia="en-US"/>
              </w:rPr>
              <w:t>Аталған ө</w:t>
            </w:r>
            <w:r w:rsidRPr="004F085A">
              <w:rPr>
                <w:rFonts w:eastAsia="Calibri"/>
                <w:color w:val="auto"/>
                <w:sz w:val="22"/>
                <w:szCs w:val="22"/>
                <w:lang w:val="kk-KZ" w:eastAsia="en-US"/>
              </w:rPr>
              <w:t>тінімдер олардың орындалу мерзімдеріне сәйкес мына санаттарға бөлінеді:</w:t>
            </w:r>
          </w:p>
          <w:p w:rsidR="00E50D79" w:rsidRPr="004F085A" w:rsidRDefault="00E50D79" w:rsidP="003E6BFA">
            <w:pPr>
              <w:jc w:val="both"/>
              <w:rPr>
                <w:rFonts w:eastAsia="Calibri"/>
                <w:color w:val="auto"/>
                <w:sz w:val="22"/>
                <w:szCs w:val="22"/>
                <w:lang w:val="kk-KZ" w:eastAsia="en-US"/>
              </w:rPr>
            </w:pPr>
          </w:p>
          <w:p w:rsidR="00E50D79" w:rsidRPr="004F085A" w:rsidRDefault="00E50D79"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Санат: </w:t>
            </w:r>
            <w:r w:rsidRPr="004F085A">
              <w:rPr>
                <w:rFonts w:eastAsiaTheme="minorHAnsi"/>
                <w:color w:val="auto"/>
                <w:sz w:val="22"/>
                <w:szCs w:val="22"/>
                <w:lang w:val="kk-KZ"/>
              </w:rPr>
              <w:t>Шекті</w:t>
            </w:r>
          </w:p>
          <w:p w:rsidR="00F444E7" w:rsidRPr="004F085A" w:rsidRDefault="00272AE0" w:rsidP="00F444E7">
            <w:pPr>
              <w:jc w:val="both"/>
              <w:rPr>
                <w:color w:val="auto"/>
                <w:sz w:val="22"/>
                <w:szCs w:val="22"/>
                <w:lang w:val="kk-KZ"/>
              </w:rPr>
            </w:pPr>
            <w:r w:rsidRPr="004F085A">
              <w:rPr>
                <w:color w:val="auto"/>
                <w:sz w:val="22"/>
                <w:szCs w:val="22"/>
                <w:lang w:val="kk-KZ"/>
              </w:rPr>
              <w:t>Проблема</w:t>
            </w:r>
            <w:r w:rsidR="00E50D79" w:rsidRPr="004F085A">
              <w:rPr>
                <w:color w:val="auto"/>
                <w:sz w:val="22"/>
                <w:szCs w:val="22"/>
                <w:lang w:val="kk-KZ"/>
              </w:rPr>
              <w:t>ның сипатталуы: Абонентті қызметтерге қосуға әсер ететін жүйенің негізгі модульдерінің толық</w:t>
            </w:r>
            <w:r w:rsidRPr="004F085A">
              <w:rPr>
                <w:color w:val="auto"/>
                <w:sz w:val="22"/>
                <w:szCs w:val="22"/>
                <w:lang w:val="kk-KZ"/>
              </w:rPr>
              <w:t>тай</w:t>
            </w:r>
            <w:r w:rsidR="00E50D79" w:rsidRPr="004F085A">
              <w:rPr>
                <w:color w:val="auto"/>
                <w:sz w:val="22"/>
                <w:szCs w:val="22"/>
                <w:lang w:val="kk-KZ"/>
              </w:rPr>
              <w:t xml:space="preserve"> жұмыс істемеуі, </w:t>
            </w:r>
            <w:r w:rsidR="00F444E7" w:rsidRPr="004F085A">
              <w:rPr>
                <w:color w:val="auto"/>
                <w:sz w:val="22"/>
                <w:szCs w:val="22"/>
                <w:lang w:val="kk-KZ"/>
              </w:rPr>
              <w:t>мысалы:</w:t>
            </w:r>
          </w:p>
          <w:p w:rsidR="00E50D79" w:rsidRPr="004F085A" w:rsidRDefault="00E50D79" w:rsidP="00E50D79">
            <w:pPr>
              <w:jc w:val="both"/>
              <w:rPr>
                <w:color w:val="auto"/>
                <w:sz w:val="22"/>
                <w:szCs w:val="22"/>
                <w:lang w:val="kk-KZ"/>
              </w:rPr>
            </w:pPr>
            <w:r w:rsidRPr="004F085A">
              <w:rPr>
                <w:color w:val="auto"/>
                <w:sz w:val="22"/>
                <w:szCs w:val="22"/>
                <w:lang w:val="kk-KZ"/>
              </w:rPr>
              <w:t>- төлем бойынша абонентті қосу;</w:t>
            </w:r>
          </w:p>
          <w:p w:rsidR="00E50D79" w:rsidRPr="004F085A" w:rsidRDefault="00E50D79" w:rsidP="00E50D79">
            <w:pPr>
              <w:jc w:val="both"/>
              <w:rPr>
                <w:color w:val="auto"/>
                <w:sz w:val="22"/>
                <w:szCs w:val="22"/>
                <w:lang w:val="kk-KZ"/>
              </w:rPr>
            </w:pPr>
            <w:r w:rsidRPr="004F085A">
              <w:rPr>
                <w:color w:val="auto"/>
                <w:sz w:val="22"/>
                <w:szCs w:val="22"/>
                <w:lang w:val="kk-KZ"/>
              </w:rPr>
              <w:t>- төлемдерді қабылдау;</w:t>
            </w:r>
          </w:p>
          <w:p w:rsidR="00E50D79" w:rsidRPr="004F085A" w:rsidRDefault="00E50D79" w:rsidP="00E50D79">
            <w:pPr>
              <w:jc w:val="both"/>
              <w:rPr>
                <w:color w:val="auto"/>
                <w:sz w:val="22"/>
                <w:szCs w:val="22"/>
                <w:lang w:val="kk-KZ"/>
              </w:rPr>
            </w:pPr>
            <w:r w:rsidRPr="004F085A">
              <w:rPr>
                <w:color w:val="auto"/>
                <w:sz w:val="22"/>
                <w:szCs w:val="22"/>
                <w:lang w:val="kk-KZ"/>
              </w:rPr>
              <w:t>- пайдаланушы интерфейсінің қолжетімді болмауы.</w:t>
            </w:r>
          </w:p>
          <w:p w:rsidR="00E50D79" w:rsidRPr="004F085A" w:rsidRDefault="00E50D79" w:rsidP="00E50D79">
            <w:pPr>
              <w:jc w:val="both"/>
              <w:rPr>
                <w:rFonts w:eastAsia="Calibri"/>
                <w:color w:val="auto"/>
                <w:sz w:val="22"/>
                <w:szCs w:val="22"/>
                <w:lang w:val="kk-KZ" w:eastAsia="en-US"/>
              </w:rPr>
            </w:pPr>
            <w:r w:rsidRPr="004F085A">
              <w:rPr>
                <w:rFonts w:eastAsia="Calibri"/>
                <w:color w:val="auto"/>
                <w:sz w:val="22"/>
                <w:szCs w:val="22"/>
                <w:lang w:val="kk-KZ" w:eastAsia="en-US"/>
              </w:rPr>
              <w:t>Өтіні</w:t>
            </w:r>
            <w:r w:rsidR="00EB7E5D" w:rsidRPr="004F085A">
              <w:rPr>
                <w:rFonts w:eastAsia="Calibri"/>
                <w:color w:val="auto"/>
                <w:sz w:val="22"/>
                <w:szCs w:val="22"/>
                <w:lang w:val="kk-KZ" w:eastAsia="en-US"/>
              </w:rPr>
              <w:t>м</w:t>
            </w:r>
            <w:r w:rsidRPr="004F085A">
              <w:rPr>
                <w:rFonts w:eastAsia="Calibri"/>
                <w:color w:val="auto"/>
                <w:sz w:val="22"/>
                <w:szCs w:val="22"/>
                <w:lang w:val="kk-KZ" w:eastAsia="en-US"/>
              </w:rPr>
              <w:t xml:space="preserve"> берген сәттен бастап жауап беру уақыты: 3 сағат</w:t>
            </w:r>
          </w:p>
          <w:p w:rsidR="00E50D79" w:rsidRPr="004F085A" w:rsidRDefault="00E50D79" w:rsidP="00E50D79">
            <w:pPr>
              <w:jc w:val="both"/>
              <w:rPr>
                <w:rFonts w:eastAsia="Calibri"/>
                <w:color w:val="auto"/>
                <w:sz w:val="22"/>
                <w:szCs w:val="22"/>
                <w:lang w:val="kk-KZ" w:eastAsia="en-US"/>
              </w:rPr>
            </w:pPr>
            <w:r w:rsidRPr="004F085A">
              <w:rPr>
                <w:rFonts w:eastAsia="Calibri"/>
                <w:color w:val="auto"/>
                <w:sz w:val="22"/>
                <w:szCs w:val="22"/>
                <w:lang w:val="kk-KZ" w:eastAsia="en-US"/>
              </w:rPr>
              <w:t>Өтінім берілген сәттен бастап орындалу уақыты: 12 сағатқа дейін</w:t>
            </w:r>
          </w:p>
          <w:p w:rsidR="00E50D79" w:rsidRPr="004F085A" w:rsidRDefault="00E50D79" w:rsidP="00E50D79">
            <w:pPr>
              <w:jc w:val="both"/>
              <w:rPr>
                <w:rFonts w:eastAsia="Calibri"/>
                <w:color w:val="auto"/>
                <w:sz w:val="22"/>
                <w:szCs w:val="22"/>
                <w:lang w:val="kk-KZ" w:eastAsia="en-US"/>
              </w:rPr>
            </w:pPr>
          </w:p>
          <w:p w:rsidR="00E50D79" w:rsidRPr="004F085A" w:rsidRDefault="00E50D79" w:rsidP="00E50D79">
            <w:pPr>
              <w:jc w:val="both"/>
              <w:rPr>
                <w:rFonts w:eastAsiaTheme="minorHAnsi"/>
                <w:color w:val="auto"/>
                <w:sz w:val="22"/>
                <w:szCs w:val="22"/>
                <w:lang w:val="kk-KZ"/>
              </w:rPr>
            </w:pPr>
            <w:r w:rsidRPr="004F085A">
              <w:rPr>
                <w:rFonts w:eastAsia="Calibri"/>
                <w:color w:val="auto"/>
                <w:sz w:val="22"/>
                <w:szCs w:val="22"/>
                <w:lang w:val="kk-KZ" w:eastAsia="en-US"/>
              </w:rPr>
              <w:t xml:space="preserve">Санат: </w:t>
            </w:r>
            <w:r w:rsidRPr="004F085A">
              <w:rPr>
                <w:rFonts w:eastAsiaTheme="minorHAnsi"/>
                <w:color w:val="auto"/>
                <w:sz w:val="22"/>
                <w:szCs w:val="22"/>
                <w:lang w:val="kk-KZ"/>
              </w:rPr>
              <w:t>Елеулі</w:t>
            </w:r>
          </w:p>
          <w:p w:rsidR="00E50D79" w:rsidRPr="004F085A" w:rsidRDefault="00272AE0" w:rsidP="00E50D79">
            <w:pPr>
              <w:jc w:val="both"/>
              <w:rPr>
                <w:color w:val="auto"/>
                <w:sz w:val="22"/>
                <w:szCs w:val="22"/>
                <w:lang w:val="kk-KZ"/>
              </w:rPr>
            </w:pPr>
            <w:r w:rsidRPr="004F085A">
              <w:rPr>
                <w:color w:val="auto"/>
                <w:sz w:val="22"/>
                <w:szCs w:val="22"/>
                <w:lang w:val="kk-KZ"/>
              </w:rPr>
              <w:t>Проблеманың</w:t>
            </w:r>
            <w:r w:rsidR="00E50D79" w:rsidRPr="004F085A">
              <w:rPr>
                <w:color w:val="auto"/>
                <w:sz w:val="22"/>
                <w:szCs w:val="22"/>
                <w:lang w:val="kk-KZ"/>
              </w:rPr>
              <w:t xml:space="preserve"> сипатталуы: Абонентті қосу мүмкіндігіне әсер ететін маңызды функциялардың толық</w:t>
            </w:r>
            <w:r w:rsidRPr="004F085A">
              <w:rPr>
                <w:color w:val="auto"/>
                <w:sz w:val="22"/>
                <w:szCs w:val="22"/>
                <w:lang w:val="kk-KZ"/>
              </w:rPr>
              <w:t>тай</w:t>
            </w:r>
            <w:r w:rsidR="00E50D79" w:rsidRPr="004F085A">
              <w:rPr>
                <w:color w:val="auto"/>
                <w:sz w:val="22"/>
                <w:szCs w:val="22"/>
                <w:lang w:val="kk-KZ"/>
              </w:rPr>
              <w:t xml:space="preserve"> жұмыс істемеуі, мысалы:</w:t>
            </w:r>
          </w:p>
          <w:p w:rsidR="00E50D79" w:rsidRPr="004F085A" w:rsidRDefault="00E50D79" w:rsidP="00E50D79">
            <w:pPr>
              <w:jc w:val="both"/>
              <w:rPr>
                <w:color w:val="auto"/>
                <w:sz w:val="22"/>
                <w:szCs w:val="22"/>
                <w:lang w:val="kk-KZ"/>
              </w:rPr>
            </w:pPr>
            <w:r w:rsidRPr="004F085A">
              <w:rPr>
                <w:color w:val="auto"/>
                <w:sz w:val="22"/>
                <w:szCs w:val="22"/>
                <w:lang w:val="kk-KZ"/>
              </w:rPr>
              <w:t>- жаңа абоненттерді жүктеу;</w:t>
            </w:r>
          </w:p>
          <w:p w:rsidR="00E50D79" w:rsidRPr="004F085A" w:rsidRDefault="00E50D79" w:rsidP="00E50D79">
            <w:pPr>
              <w:jc w:val="both"/>
              <w:rPr>
                <w:color w:val="auto"/>
                <w:sz w:val="22"/>
                <w:szCs w:val="22"/>
                <w:lang w:val="kk-KZ"/>
              </w:rPr>
            </w:pPr>
            <w:r w:rsidRPr="004F085A">
              <w:rPr>
                <w:color w:val="auto"/>
                <w:sz w:val="22"/>
                <w:szCs w:val="22"/>
                <w:lang w:val="kk-KZ"/>
              </w:rPr>
              <w:t>- дербес шоттың мәртебесін өзгерту;</w:t>
            </w:r>
          </w:p>
          <w:p w:rsidR="00E50D79" w:rsidRPr="004F085A" w:rsidRDefault="00E50D79" w:rsidP="00E50D79">
            <w:pPr>
              <w:jc w:val="both"/>
              <w:rPr>
                <w:color w:val="auto"/>
                <w:sz w:val="22"/>
                <w:szCs w:val="22"/>
                <w:lang w:val="kk-KZ"/>
              </w:rPr>
            </w:pPr>
            <w:r w:rsidRPr="004F085A">
              <w:rPr>
                <w:color w:val="auto"/>
                <w:sz w:val="22"/>
                <w:szCs w:val="22"/>
                <w:lang w:val="kk-KZ"/>
              </w:rPr>
              <w:t xml:space="preserve">- қабылдағыштарды </w:t>
            </w:r>
            <w:r w:rsidR="00272AE0" w:rsidRPr="004F085A">
              <w:rPr>
                <w:color w:val="auto"/>
                <w:sz w:val="22"/>
                <w:szCs w:val="22"/>
                <w:lang w:val="kk-KZ"/>
              </w:rPr>
              <w:t>активтеу</w:t>
            </w:r>
            <w:r w:rsidRPr="004F085A">
              <w:rPr>
                <w:color w:val="auto"/>
                <w:sz w:val="22"/>
                <w:szCs w:val="22"/>
                <w:lang w:val="kk-KZ"/>
              </w:rPr>
              <w:t>;</w:t>
            </w:r>
          </w:p>
          <w:p w:rsidR="00E50D79" w:rsidRPr="004F085A" w:rsidRDefault="00E50D79" w:rsidP="00E50D79">
            <w:pPr>
              <w:jc w:val="both"/>
              <w:rPr>
                <w:color w:val="auto"/>
                <w:sz w:val="22"/>
                <w:szCs w:val="22"/>
                <w:lang w:val="kk-KZ"/>
              </w:rPr>
            </w:pPr>
            <w:r w:rsidRPr="004F085A">
              <w:rPr>
                <w:color w:val="auto"/>
                <w:sz w:val="22"/>
                <w:szCs w:val="22"/>
                <w:lang w:val="kk-KZ"/>
              </w:rPr>
              <w:t>- абоненттің жабдығына командаларды қол</w:t>
            </w:r>
            <w:r w:rsidR="00272AE0" w:rsidRPr="004F085A">
              <w:rPr>
                <w:color w:val="auto"/>
                <w:sz w:val="22"/>
                <w:szCs w:val="22"/>
                <w:lang w:val="kk-KZ"/>
              </w:rPr>
              <w:t>дан</w:t>
            </w:r>
            <w:r w:rsidRPr="004F085A">
              <w:rPr>
                <w:color w:val="auto"/>
                <w:sz w:val="22"/>
                <w:szCs w:val="22"/>
                <w:lang w:val="kk-KZ"/>
              </w:rPr>
              <w:t xml:space="preserve"> жіберу.</w:t>
            </w:r>
          </w:p>
          <w:p w:rsidR="00E50D79" w:rsidRPr="004F085A" w:rsidRDefault="00E50D79" w:rsidP="00E50D79">
            <w:pPr>
              <w:jc w:val="both"/>
              <w:rPr>
                <w:rFonts w:eastAsia="Calibri"/>
                <w:color w:val="auto"/>
                <w:sz w:val="22"/>
                <w:szCs w:val="22"/>
                <w:lang w:val="kk-KZ" w:eastAsia="en-US"/>
              </w:rPr>
            </w:pPr>
            <w:r w:rsidRPr="004F085A">
              <w:rPr>
                <w:rFonts w:eastAsia="Calibri"/>
                <w:color w:val="auto"/>
                <w:sz w:val="22"/>
                <w:szCs w:val="22"/>
                <w:lang w:val="kk-KZ" w:eastAsia="en-US"/>
              </w:rPr>
              <w:t>Өтіні</w:t>
            </w:r>
            <w:r w:rsidR="00EB7E5D" w:rsidRPr="004F085A">
              <w:rPr>
                <w:rFonts w:eastAsia="Calibri"/>
                <w:color w:val="auto"/>
                <w:sz w:val="22"/>
                <w:szCs w:val="22"/>
                <w:lang w:val="kk-KZ" w:eastAsia="en-US"/>
              </w:rPr>
              <w:t>м</w:t>
            </w:r>
            <w:r w:rsidRPr="004F085A">
              <w:rPr>
                <w:rFonts w:eastAsia="Calibri"/>
                <w:color w:val="auto"/>
                <w:sz w:val="22"/>
                <w:szCs w:val="22"/>
                <w:lang w:val="kk-KZ" w:eastAsia="en-US"/>
              </w:rPr>
              <w:t xml:space="preserve"> берген сәттен бастап жауап беру уақыты: 5 сағат</w:t>
            </w:r>
          </w:p>
          <w:p w:rsidR="00E50D79" w:rsidRPr="004F085A" w:rsidRDefault="00E50D79" w:rsidP="00E50D79">
            <w:pPr>
              <w:jc w:val="both"/>
              <w:rPr>
                <w:rFonts w:eastAsia="Calibri"/>
                <w:color w:val="auto"/>
                <w:sz w:val="22"/>
                <w:szCs w:val="22"/>
                <w:lang w:val="kk-KZ" w:eastAsia="en-US"/>
              </w:rPr>
            </w:pPr>
            <w:r w:rsidRPr="004F085A">
              <w:rPr>
                <w:rFonts w:eastAsia="Calibri"/>
                <w:color w:val="auto"/>
                <w:sz w:val="22"/>
                <w:szCs w:val="22"/>
                <w:lang w:val="kk-KZ" w:eastAsia="en-US"/>
              </w:rPr>
              <w:t>Өтінім берілген сәттен бастап орындалу уақыты: 24 сағатқа дейін</w:t>
            </w:r>
          </w:p>
          <w:p w:rsidR="00E50D79" w:rsidRPr="004F085A" w:rsidRDefault="00E50D79" w:rsidP="00E50D79">
            <w:pPr>
              <w:jc w:val="both"/>
              <w:rPr>
                <w:rFonts w:eastAsia="Calibri"/>
                <w:color w:val="auto"/>
                <w:sz w:val="22"/>
                <w:szCs w:val="22"/>
                <w:lang w:val="kk-KZ" w:eastAsia="en-US"/>
              </w:rPr>
            </w:pPr>
          </w:p>
          <w:p w:rsidR="00473A4E" w:rsidRPr="004F085A" w:rsidRDefault="00473A4E" w:rsidP="00473A4E">
            <w:pPr>
              <w:jc w:val="both"/>
              <w:rPr>
                <w:rFonts w:eastAsia="Calibri"/>
                <w:color w:val="auto"/>
                <w:sz w:val="22"/>
                <w:szCs w:val="22"/>
                <w:lang w:val="kk-KZ" w:eastAsia="en-US"/>
              </w:rPr>
            </w:pPr>
            <w:r w:rsidRPr="004F085A">
              <w:rPr>
                <w:rFonts w:eastAsia="Calibri"/>
                <w:color w:val="auto"/>
                <w:sz w:val="22"/>
                <w:szCs w:val="22"/>
                <w:lang w:val="kk-KZ" w:eastAsia="en-US"/>
              </w:rPr>
              <w:t xml:space="preserve">Санат: </w:t>
            </w:r>
            <w:r w:rsidR="002E36CD" w:rsidRPr="004F085A">
              <w:rPr>
                <w:rFonts w:eastAsia="Calibri"/>
                <w:color w:val="auto"/>
                <w:sz w:val="22"/>
                <w:szCs w:val="22"/>
                <w:lang w:val="kk-KZ" w:eastAsia="en-US"/>
              </w:rPr>
              <w:t>Болмашы</w:t>
            </w:r>
          </w:p>
          <w:p w:rsidR="002E36CD" w:rsidRPr="004F085A" w:rsidRDefault="00EB7E5D" w:rsidP="002E36CD">
            <w:pPr>
              <w:jc w:val="both"/>
              <w:rPr>
                <w:rFonts w:eastAsia="Calibri"/>
                <w:color w:val="auto"/>
                <w:sz w:val="22"/>
                <w:szCs w:val="22"/>
                <w:lang w:val="kk-KZ" w:eastAsia="en-US"/>
              </w:rPr>
            </w:pPr>
            <w:r w:rsidRPr="004F085A">
              <w:rPr>
                <w:color w:val="auto"/>
                <w:sz w:val="22"/>
                <w:szCs w:val="22"/>
                <w:lang w:val="kk-KZ"/>
              </w:rPr>
              <w:t>Проблеманың</w:t>
            </w:r>
            <w:r w:rsidR="00473A4E" w:rsidRPr="004F085A">
              <w:rPr>
                <w:rFonts w:eastAsia="Calibri"/>
                <w:color w:val="auto"/>
                <w:sz w:val="22"/>
                <w:szCs w:val="22"/>
                <w:lang w:val="kk-KZ" w:eastAsia="en-US"/>
              </w:rPr>
              <w:t xml:space="preserve"> сипатталуы:</w:t>
            </w:r>
            <w:r w:rsidR="002E36CD" w:rsidRPr="004F085A">
              <w:rPr>
                <w:rFonts w:eastAsia="Calibri"/>
                <w:color w:val="auto"/>
                <w:sz w:val="22"/>
                <w:szCs w:val="22"/>
                <w:lang w:val="kk-KZ" w:eastAsia="en-US"/>
              </w:rPr>
              <w:t xml:space="preserve"> Абонентке қызметтерді қосу және ажырату процесіне айтарлықтай әсер етпейтін функциялардың жұмыс істемеуі, мысалы:</w:t>
            </w:r>
          </w:p>
          <w:p w:rsidR="002E36CD"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 есептеулерді түзету;</w:t>
            </w:r>
          </w:p>
          <w:p w:rsidR="002E36CD"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 есептер қалыптастыру;</w:t>
            </w:r>
          </w:p>
          <w:p w:rsidR="00E50D79"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 шоттар</w:t>
            </w:r>
            <w:r w:rsidR="00F444E7" w:rsidRPr="004F085A">
              <w:rPr>
                <w:rFonts w:eastAsia="Calibri"/>
                <w:color w:val="auto"/>
                <w:sz w:val="22"/>
                <w:szCs w:val="22"/>
                <w:lang w:val="kk-KZ" w:eastAsia="en-US"/>
              </w:rPr>
              <w:t>дың</w:t>
            </w:r>
            <w:r w:rsidRPr="004F085A">
              <w:rPr>
                <w:rFonts w:eastAsia="Calibri"/>
                <w:color w:val="auto"/>
                <w:sz w:val="22"/>
                <w:szCs w:val="22"/>
                <w:lang w:val="kk-KZ" w:eastAsia="en-US"/>
              </w:rPr>
              <w:t>, шот-фактуралардың үзінді-көшірмелерін жасау.</w:t>
            </w:r>
          </w:p>
          <w:p w:rsidR="002E36CD"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Өтініш берген сәттен бастап жауап беру уақыты: 8 сағат</w:t>
            </w:r>
          </w:p>
          <w:p w:rsidR="002E36CD"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Өтінім берілген сәттен бастап орындалу уақыты: екі жұмыс күніне дейін</w:t>
            </w:r>
          </w:p>
          <w:p w:rsidR="00E50D79" w:rsidRPr="004F085A" w:rsidRDefault="00E50D79" w:rsidP="00F444E7">
            <w:pPr>
              <w:jc w:val="both"/>
              <w:rPr>
                <w:rFonts w:eastAsia="Calibri"/>
                <w:color w:val="auto"/>
                <w:sz w:val="22"/>
                <w:szCs w:val="22"/>
                <w:lang w:val="kk-KZ" w:eastAsia="en-US"/>
              </w:rPr>
            </w:pPr>
          </w:p>
          <w:p w:rsidR="006D3F9A" w:rsidRPr="004F085A" w:rsidRDefault="00F444E7" w:rsidP="00F444E7">
            <w:pPr>
              <w:pStyle w:val="a5"/>
              <w:numPr>
                <w:ilvl w:val="0"/>
                <w:numId w:val="47"/>
              </w:numPr>
              <w:tabs>
                <w:tab w:val="left" w:pos="277"/>
              </w:tabs>
              <w:ind w:left="0" w:firstLine="0"/>
              <w:jc w:val="both"/>
              <w:rPr>
                <w:rFonts w:eastAsia="Calibri"/>
                <w:color w:val="auto"/>
                <w:sz w:val="22"/>
                <w:szCs w:val="22"/>
                <w:lang w:val="kk-KZ" w:eastAsia="en-US"/>
              </w:rPr>
            </w:pPr>
            <w:r w:rsidRPr="004F085A">
              <w:rPr>
                <w:rFonts w:eastAsia="Calibri"/>
                <w:color w:val="auto"/>
                <w:sz w:val="22"/>
                <w:szCs w:val="22"/>
                <w:lang w:val="kk-KZ" w:eastAsia="en-US"/>
              </w:rPr>
              <w:t>Әрбір есепті ай аяқталғаннан кейін 3 (үш) жұмыс күні ішінде жеткізуші тапсырыс берушіге қашықтан қолжетімділік (лог-файл) арқылы АЕЖ серверімен қосылымдар туралы ақпаратты және есепті айда көрсетілген қызметтер туралы есепті бағандардың мынадай атаулары бар кесте түрінде жіберуі тиіс:</w:t>
            </w:r>
          </w:p>
          <w:p w:rsidR="00F444E7" w:rsidRPr="004F085A" w:rsidRDefault="00F444E7" w:rsidP="00F444E7">
            <w:pPr>
              <w:pStyle w:val="a5"/>
              <w:ind w:left="0"/>
              <w:jc w:val="both"/>
              <w:rPr>
                <w:color w:val="auto"/>
                <w:sz w:val="22"/>
                <w:szCs w:val="22"/>
                <w:lang w:val="kk-KZ"/>
              </w:rPr>
            </w:pPr>
            <w:r w:rsidRPr="004F085A">
              <w:rPr>
                <w:color w:val="auto"/>
                <w:sz w:val="22"/>
                <w:szCs w:val="22"/>
                <w:lang w:val="kk-KZ"/>
              </w:rPr>
              <w:t>- техникалық ерекшеліктің 2 т. сай, қызмет атауы;</w:t>
            </w:r>
          </w:p>
          <w:p w:rsidR="00F444E7" w:rsidRPr="004F085A" w:rsidRDefault="00F444E7" w:rsidP="00F444E7">
            <w:pPr>
              <w:pStyle w:val="a5"/>
              <w:ind w:left="0"/>
              <w:jc w:val="both"/>
              <w:rPr>
                <w:color w:val="auto"/>
                <w:sz w:val="22"/>
                <w:szCs w:val="22"/>
                <w:lang w:val="kk-KZ"/>
              </w:rPr>
            </w:pPr>
            <w:r w:rsidRPr="004F085A">
              <w:rPr>
                <w:color w:val="auto"/>
                <w:sz w:val="22"/>
                <w:szCs w:val="22"/>
                <w:lang w:val="kk-KZ"/>
              </w:rPr>
              <w:t>- өтінімдер бойынша көрсетілген қызметтердің, іркілістерді жою жөніндегі іс-қимылдардың және т.б. сипаттамасы;</w:t>
            </w:r>
          </w:p>
          <w:p w:rsidR="00F444E7" w:rsidRPr="004F085A" w:rsidRDefault="00F444E7" w:rsidP="00F444E7">
            <w:pPr>
              <w:pStyle w:val="a5"/>
              <w:ind w:left="0"/>
              <w:jc w:val="both"/>
              <w:rPr>
                <w:color w:val="auto"/>
                <w:sz w:val="22"/>
                <w:szCs w:val="22"/>
                <w:lang w:val="kk-KZ"/>
              </w:rPr>
            </w:pPr>
            <w:r w:rsidRPr="004F085A">
              <w:rPr>
                <w:color w:val="auto"/>
                <w:sz w:val="22"/>
                <w:szCs w:val="22"/>
                <w:lang w:val="kk-KZ"/>
              </w:rPr>
              <w:t>- көрсетілген қызметті растау нысаны (өтінімнің № және күні, лог-файл, скриншот, хат және т.б.).</w:t>
            </w:r>
          </w:p>
          <w:p w:rsidR="00447A4F" w:rsidRPr="004F085A" w:rsidRDefault="00447A4F" w:rsidP="00F444E7">
            <w:pPr>
              <w:pStyle w:val="a5"/>
              <w:ind w:left="0"/>
              <w:jc w:val="both"/>
              <w:rPr>
                <w:color w:val="auto"/>
                <w:sz w:val="22"/>
                <w:szCs w:val="22"/>
                <w:lang w:val="kk-KZ"/>
              </w:rPr>
            </w:pPr>
          </w:p>
          <w:p w:rsidR="00447A4F" w:rsidRPr="004F085A" w:rsidRDefault="00447A4F" w:rsidP="006E6946">
            <w:pPr>
              <w:pStyle w:val="a5"/>
              <w:widowControl w:val="0"/>
              <w:autoSpaceDE w:val="0"/>
              <w:autoSpaceDN w:val="0"/>
              <w:adjustRightInd w:val="0"/>
              <w:ind w:left="0" w:firstLine="1"/>
              <w:jc w:val="both"/>
              <w:rPr>
                <w:lang w:val="kk-KZ"/>
              </w:rPr>
            </w:pPr>
            <w:r w:rsidRPr="004F085A">
              <w:rPr>
                <w:lang w:val="kk-KZ"/>
              </w:rPr>
              <w:t>Тапсырыс беруші қызмет көрсету кезінде Орындаушының пікірімен және іс-әрекетімен келіспеген жағдайда, Тапсырыс беруші екі тараптың орындауы үшін міндетті деп есептелетін тәуелсіз сарапшыларды шақыра алады.</w:t>
            </w:r>
          </w:p>
          <w:p w:rsidR="00447A4F" w:rsidRPr="004F085A" w:rsidRDefault="00447A4F" w:rsidP="006E6946">
            <w:pPr>
              <w:pStyle w:val="a5"/>
              <w:widowControl w:val="0"/>
              <w:autoSpaceDE w:val="0"/>
              <w:autoSpaceDN w:val="0"/>
              <w:adjustRightInd w:val="0"/>
              <w:ind w:left="0" w:firstLine="1"/>
              <w:jc w:val="both"/>
              <w:rPr>
                <w:lang w:val="kk-KZ"/>
              </w:rPr>
            </w:pPr>
            <w:r w:rsidRPr="004F085A">
              <w:rPr>
                <w:lang w:val="kk-KZ"/>
              </w:rPr>
              <w:t>Өнім берушінің қызмет көрсетуі ай сайын тең бөліктермен жүзеге асырылады. Өнім беруші көрсетілген қызметтер актісін есепті айдан кейінгі айдың 10-күнінен кешіктірмей ресімдеуге және Тапсырыс берушіге жіберуге тиіс.</w:t>
            </w:r>
          </w:p>
          <w:p w:rsidR="00447A4F" w:rsidRPr="004F085A" w:rsidRDefault="00447A4F" w:rsidP="006E6946">
            <w:pPr>
              <w:pStyle w:val="a5"/>
              <w:widowControl w:val="0"/>
              <w:autoSpaceDE w:val="0"/>
              <w:autoSpaceDN w:val="0"/>
              <w:adjustRightInd w:val="0"/>
              <w:ind w:left="0"/>
              <w:jc w:val="both"/>
              <w:rPr>
                <w:lang w:val="kk-KZ"/>
              </w:rPr>
            </w:pPr>
            <w:r w:rsidRPr="004F085A">
              <w:rPr>
                <w:lang w:val="kk-KZ"/>
              </w:rPr>
              <w:t>Сома шарт бойынша қызмет көрсетудің толық 5 айы есебінен көрсетілген, шарт жасалған кезде сома шарт жасалған күнгі факт бойынша пропорционалды түрде қайта есептеледі.</w:t>
            </w:r>
          </w:p>
          <w:p w:rsidR="00447A4F" w:rsidRPr="004F085A" w:rsidRDefault="00447A4F" w:rsidP="006E6946">
            <w:pPr>
              <w:pStyle w:val="a5"/>
              <w:widowControl w:val="0"/>
              <w:autoSpaceDE w:val="0"/>
              <w:autoSpaceDN w:val="0"/>
              <w:adjustRightInd w:val="0"/>
              <w:ind w:left="0"/>
              <w:jc w:val="both"/>
              <w:rPr>
                <w:lang w:val="kk-KZ"/>
              </w:rPr>
            </w:pPr>
            <w:r w:rsidRPr="004F085A">
              <w:rPr>
                <w:lang w:val="kk-KZ"/>
              </w:rPr>
              <w:t>Қажет болған жағдайда өнім беруші сатып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p w:rsidR="00447A4F" w:rsidRPr="004F085A" w:rsidRDefault="00447A4F" w:rsidP="00F444E7">
            <w:pPr>
              <w:pStyle w:val="a5"/>
              <w:ind w:left="0"/>
              <w:jc w:val="both"/>
              <w:rPr>
                <w:color w:val="auto"/>
                <w:sz w:val="28"/>
                <w:szCs w:val="28"/>
                <w:lang w:val="kk-KZ"/>
              </w:rPr>
            </w:pPr>
          </w:p>
        </w:tc>
      </w:tr>
      <w:tr w:rsidR="00E1501B" w:rsidRPr="00B70074"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F19" w:rsidRPr="004F085A" w:rsidRDefault="00E57F19" w:rsidP="00845311">
            <w:pPr>
              <w:textAlignment w:val="baseline"/>
              <w:rPr>
                <w:color w:val="auto"/>
                <w:sz w:val="22"/>
                <w:szCs w:val="22"/>
                <w:lang w:val="kk-KZ"/>
              </w:rPr>
            </w:pPr>
            <w:r w:rsidRPr="004F085A">
              <w:rPr>
                <w:color w:val="auto"/>
                <w:sz w:val="22"/>
                <w:szCs w:val="22"/>
                <w:lang w:val="kk-KZ"/>
              </w:rPr>
              <w:lastRenderedPageBreak/>
              <w:t xml:space="preserve">Жеңімпаз деп </w:t>
            </w:r>
            <w:r w:rsidRPr="004F085A">
              <w:rPr>
                <w:color w:val="auto"/>
                <w:sz w:val="22"/>
                <w:szCs w:val="22"/>
                <w:lang w:val="kk-KZ"/>
              </w:rPr>
              <w:lastRenderedPageBreak/>
              <w:t xml:space="preserve">анықталған </w:t>
            </w:r>
            <w:r w:rsidR="00845311" w:rsidRPr="004F085A">
              <w:rPr>
                <w:color w:val="auto"/>
                <w:sz w:val="22"/>
                <w:szCs w:val="22"/>
                <w:lang w:val="kk-KZ"/>
              </w:rPr>
              <w:t xml:space="preserve">және онымен мемлекеттік сатып алу туралы шарт жасалған </w:t>
            </w:r>
            <w:r w:rsidRPr="004F085A">
              <w:rPr>
                <w:color w:val="auto"/>
                <w:sz w:val="22"/>
                <w:szCs w:val="22"/>
                <w:lang w:val="kk-KZ"/>
              </w:rPr>
              <w:t>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F19" w:rsidRPr="004F085A" w:rsidRDefault="00E57F19" w:rsidP="00B82154">
            <w:pPr>
              <w:rPr>
                <w:color w:val="auto"/>
                <w:lang w:val="kk-KZ"/>
              </w:rPr>
            </w:pPr>
          </w:p>
        </w:tc>
      </w:tr>
    </w:tbl>
    <w:p w:rsidR="00B151BA" w:rsidRPr="004F085A" w:rsidRDefault="00B151BA" w:rsidP="00B151BA">
      <w:pPr>
        <w:ind w:firstLine="397"/>
        <w:jc w:val="both"/>
        <w:rPr>
          <w:color w:val="auto"/>
          <w:lang w:val="kk-KZ"/>
        </w:rPr>
      </w:pPr>
      <w:r w:rsidRPr="004F085A">
        <w:rPr>
          <w:color w:val="auto"/>
          <w:lang w:val="kk-KZ"/>
        </w:rPr>
        <w:lastRenderedPageBreak/>
        <w:t>* мәліметтер мемлекеттік сатып алу жоспарынан алынады (автоматты түрде көрсетіледі).</w:t>
      </w:r>
    </w:p>
    <w:p w:rsidR="004A4FEF" w:rsidRPr="004F085A" w:rsidRDefault="004A4FEF" w:rsidP="00B151BA">
      <w:pPr>
        <w:ind w:firstLine="397"/>
        <w:jc w:val="both"/>
        <w:rPr>
          <w:color w:val="auto"/>
          <w:lang w:val="kk-KZ"/>
        </w:rPr>
      </w:pPr>
    </w:p>
    <w:p w:rsidR="00B151BA" w:rsidRPr="004F085A" w:rsidRDefault="00B151BA" w:rsidP="00B151BA">
      <w:pPr>
        <w:ind w:firstLine="397"/>
        <w:jc w:val="both"/>
        <w:rPr>
          <w:color w:val="auto"/>
          <w:lang w:val="kk-KZ"/>
        </w:rPr>
      </w:pPr>
      <w:r w:rsidRPr="004F085A">
        <w:rPr>
          <w:color w:val="auto"/>
          <w:lang w:val="kk-KZ"/>
        </w:rPr>
        <w:t>Ескерту.</w:t>
      </w:r>
    </w:p>
    <w:p w:rsidR="00B151BA" w:rsidRPr="004F085A" w:rsidRDefault="00B151BA" w:rsidP="00B151BA">
      <w:pPr>
        <w:ind w:firstLine="397"/>
        <w:jc w:val="both"/>
        <w:rPr>
          <w:color w:val="auto"/>
          <w:lang w:val="kk-KZ"/>
        </w:rPr>
      </w:pPr>
      <w:r w:rsidRPr="004F085A">
        <w:rPr>
          <w:color w:val="auto"/>
          <w:lang w:val="kk-KZ"/>
        </w:rPr>
        <w:t xml:space="preserve">1. </w:t>
      </w:r>
      <w:r w:rsidR="00F444E7" w:rsidRPr="004F085A">
        <w:rPr>
          <w:color w:val="auto"/>
          <w:lang w:val="kk-KZ"/>
        </w:rPr>
        <w:t>Әр сипаттама</w:t>
      </w:r>
      <w:r w:rsidRPr="004F085A">
        <w:rPr>
          <w:color w:val="auto"/>
          <w:lang w:val="kk-KZ"/>
        </w:rPr>
        <w:t xml:space="preserve">, параметрлер, бастапқы деректер </w:t>
      </w:r>
      <w:r w:rsidR="00F444E7" w:rsidRPr="004F085A">
        <w:rPr>
          <w:color w:val="auto"/>
          <w:lang w:val="kk-KZ"/>
        </w:rPr>
        <w:t xml:space="preserve">мен орындаушыға қойылатын </w:t>
      </w:r>
      <w:r w:rsidRPr="004F085A">
        <w:rPr>
          <w:color w:val="auto"/>
          <w:lang w:val="kk-KZ"/>
        </w:rPr>
        <w:t>қосымша шарттар бөлек</w:t>
      </w:r>
      <w:r w:rsidR="008F779F" w:rsidRPr="004F085A">
        <w:rPr>
          <w:color w:val="auto"/>
          <w:lang w:val="kk-KZ"/>
        </w:rPr>
        <w:t xml:space="preserve">-бөлек </w:t>
      </w:r>
      <w:r w:rsidRPr="004F085A">
        <w:rPr>
          <w:color w:val="auto"/>
          <w:lang w:val="kk-KZ"/>
        </w:rPr>
        <w:t>жолда көрсетіледі.</w:t>
      </w:r>
    </w:p>
    <w:p w:rsidR="00F444E7" w:rsidRPr="004F085A" w:rsidRDefault="00B151BA" w:rsidP="00B151BA">
      <w:pPr>
        <w:ind w:firstLine="397"/>
        <w:jc w:val="both"/>
        <w:rPr>
          <w:color w:val="auto"/>
          <w:lang w:val="kk-KZ"/>
        </w:rPr>
      </w:pPr>
      <w:r w:rsidRPr="004F085A">
        <w:rPr>
          <w:color w:val="auto"/>
          <w:lang w:val="kk-KZ"/>
        </w:rPr>
        <w:t>2</w:t>
      </w:r>
      <w:r w:rsidR="00095DFE" w:rsidRPr="004F085A">
        <w:rPr>
          <w:color w:val="auto"/>
          <w:lang w:val="kk-KZ"/>
        </w:rPr>
        <w:t>.</w:t>
      </w:r>
      <w:r w:rsidRPr="004F085A">
        <w:rPr>
          <w:color w:val="auto"/>
          <w:lang w:val="kk-KZ"/>
        </w:rPr>
        <w:t xml:space="preserve">  </w:t>
      </w:r>
      <w:r w:rsidR="00F444E7" w:rsidRPr="004F085A">
        <w:rPr>
          <w:color w:val="auto"/>
          <w:lang w:val="kk-KZ"/>
        </w:rPr>
        <w:t>Техникалық ерекшелікте әлеуетті жеткізушіге қойылатын біліктілік талаптарын белгілеуге жол берілмейді.</w:t>
      </w:r>
    </w:p>
    <w:p w:rsidR="00B151BA" w:rsidRPr="004F085A" w:rsidRDefault="00F444E7" w:rsidP="00B151BA">
      <w:pPr>
        <w:ind w:firstLine="397"/>
        <w:jc w:val="both"/>
        <w:rPr>
          <w:color w:val="auto"/>
          <w:lang w:val="kk-KZ"/>
        </w:rPr>
      </w:pPr>
      <w:r w:rsidRPr="004F085A">
        <w:rPr>
          <w:color w:val="auto"/>
          <w:lang w:val="kk-KZ"/>
        </w:rPr>
        <w:t xml:space="preserve">3. </w:t>
      </w:r>
      <w:r w:rsidR="00B151BA" w:rsidRPr="004F085A">
        <w:rPr>
          <w:color w:val="auto"/>
          <w:lang w:val="kk-KZ"/>
        </w:rPr>
        <w:t>Өзге құжаттарда техникалық ерекшеліктің талаптарын белгілеуге жол берілмейді.</w:t>
      </w:r>
    </w:p>
    <w:p w:rsidR="00F444E7" w:rsidRPr="004F085A" w:rsidRDefault="00F444E7" w:rsidP="00B151BA">
      <w:pPr>
        <w:ind w:firstLine="397"/>
        <w:jc w:val="both"/>
        <w:rPr>
          <w:color w:val="auto"/>
          <w:lang w:val="kk-KZ"/>
        </w:rPr>
      </w:pPr>
      <w:r w:rsidRPr="004F085A">
        <w:rPr>
          <w:color w:val="auto"/>
          <w:lang w:val="kk-KZ"/>
        </w:rPr>
        <w:t>4. Техникалық ерекшелік қазақ және орыс тілдерінде әзірленеді.</w:t>
      </w:r>
    </w:p>
    <w:p w:rsidR="003B413F" w:rsidRPr="004F085A" w:rsidRDefault="003B413F" w:rsidP="00235357">
      <w:pPr>
        <w:ind w:firstLine="397"/>
        <w:jc w:val="right"/>
        <w:textAlignment w:val="baseline"/>
        <w:rPr>
          <w:b/>
          <w:color w:val="auto"/>
          <w:lang w:val="kk-KZ"/>
        </w:rPr>
      </w:pPr>
    </w:p>
    <w:p w:rsidR="00E1501B" w:rsidRPr="004F085A" w:rsidRDefault="00E1501B" w:rsidP="007E5FCE">
      <w:pPr>
        <w:ind w:firstLine="397"/>
        <w:textAlignment w:val="baseline"/>
        <w:rPr>
          <w:b/>
          <w:color w:val="auto"/>
          <w:lang w:val="kk-KZ"/>
        </w:rPr>
      </w:pPr>
    </w:p>
    <w:p w:rsidR="00107855" w:rsidRPr="004F085A" w:rsidRDefault="00107855" w:rsidP="007E5FCE">
      <w:pPr>
        <w:ind w:firstLine="397"/>
        <w:textAlignment w:val="baseline"/>
        <w:rPr>
          <w:b/>
          <w:color w:val="auto"/>
          <w:lang w:val="kk-KZ"/>
        </w:rPr>
      </w:pPr>
    </w:p>
    <w:p w:rsidR="00107855" w:rsidRPr="004F085A" w:rsidRDefault="00107855" w:rsidP="007E5FCE">
      <w:pPr>
        <w:ind w:firstLine="397"/>
        <w:textAlignment w:val="baseline"/>
        <w:rPr>
          <w:b/>
          <w:color w:val="auto"/>
          <w:lang w:val="kk-KZ"/>
        </w:rPr>
      </w:pPr>
    </w:p>
    <w:p w:rsidR="00107855" w:rsidRPr="004F085A" w:rsidRDefault="00107855" w:rsidP="002949C7">
      <w:pPr>
        <w:jc w:val="both"/>
        <w:rPr>
          <w:rStyle w:val="s0"/>
          <w:b/>
          <w:szCs w:val="28"/>
          <w:lang w:val="kk-KZ"/>
        </w:rPr>
      </w:pPr>
      <w:r w:rsidRPr="004F085A">
        <w:rPr>
          <w:rStyle w:val="s0"/>
          <w:b/>
          <w:szCs w:val="28"/>
          <w:lang w:val="kk-KZ"/>
        </w:rPr>
        <w:t xml:space="preserve"> </w:t>
      </w:r>
    </w:p>
    <w:p w:rsidR="00107855" w:rsidRPr="004F085A" w:rsidRDefault="00107855" w:rsidP="00107855">
      <w:pPr>
        <w:ind w:left="5245" w:hanging="5245"/>
        <w:jc w:val="both"/>
        <w:rPr>
          <w:rStyle w:val="s0"/>
          <w:b/>
          <w:szCs w:val="28"/>
          <w:lang w:val="kk-KZ"/>
        </w:rPr>
      </w:pPr>
    </w:p>
    <w:p w:rsidR="00107855" w:rsidRPr="004F085A" w:rsidRDefault="00107855" w:rsidP="00107855">
      <w:pPr>
        <w:jc w:val="both"/>
        <w:rPr>
          <w:rStyle w:val="s0"/>
          <w:b/>
          <w:szCs w:val="28"/>
        </w:rPr>
      </w:pPr>
      <w:r w:rsidRPr="004F085A">
        <w:rPr>
          <w:rStyle w:val="s0"/>
          <w:b/>
          <w:szCs w:val="28"/>
          <w:lang w:val="kk-KZ"/>
        </w:rPr>
        <w:t xml:space="preserve"> Басқарма Төрағасы орынбасары </w:t>
      </w:r>
      <w:r w:rsidRPr="004F085A">
        <w:rPr>
          <w:rStyle w:val="s0"/>
          <w:b/>
          <w:szCs w:val="28"/>
        </w:rPr>
        <w:t xml:space="preserve">– </w:t>
      </w:r>
    </w:p>
    <w:p w:rsidR="00107855" w:rsidRPr="004F085A" w:rsidRDefault="00107855" w:rsidP="00107855">
      <w:pPr>
        <w:ind w:left="5245" w:hanging="5245"/>
        <w:jc w:val="both"/>
        <w:rPr>
          <w:rStyle w:val="s0"/>
          <w:b/>
          <w:szCs w:val="28"/>
          <w:lang w:val="kk-KZ"/>
        </w:rPr>
      </w:pPr>
      <w:r w:rsidRPr="004F085A">
        <w:rPr>
          <w:rStyle w:val="s0"/>
          <w:b/>
          <w:szCs w:val="28"/>
        </w:rPr>
        <w:t xml:space="preserve"> </w:t>
      </w:r>
      <w:r w:rsidRPr="004F085A">
        <w:rPr>
          <w:rStyle w:val="s0"/>
          <w:b/>
          <w:szCs w:val="28"/>
          <w:lang w:val="kk-KZ"/>
        </w:rPr>
        <w:t>Коммерциялық</w:t>
      </w:r>
      <w:r w:rsidRPr="004F085A">
        <w:rPr>
          <w:rStyle w:val="s0"/>
          <w:b/>
          <w:szCs w:val="28"/>
        </w:rPr>
        <w:t xml:space="preserve"> директор</w:t>
      </w:r>
      <w:r w:rsidRPr="004F085A">
        <w:rPr>
          <w:rStyle w:val="s0"/>
          <w:b/>
          <w:szCs w:val="28"/>
          <w:lang w:val="kk-KZ"/>
        </w:rPr>
        <w:t xml:space="preserve">      </w:t>
      </w:r>
      <w:r w:rsidRPr="004F085A">
        <w:rPr>
          <w:rStyle w:val="s0"/>
          <w:b/>
          <w:szCs w:val="28"/>
        </w:rPr>
        <w:t xml:space="preserve">                      </w:t>
      </w:r>
      <w:r w:rsidRPr="004F085A">
        <w:rPr>
          <w:rStyle w:val="s0"/>
          <w:b/>
          <w:szCs w:val="28"/>
          <w:lang w:val="kk-KZ"/>
        </w:rPr>
        <w:t xml:space="preserve"> </w:t>
      </w:r>
      <w:r w:rsidRPr="004F085A">
        <w:rPr>
          <w:rStyle w:val="s0"/>
          <w:b/>
          <w:szCs w:val="28"/>
        </w:rPr>
        <w:t xml:space="preserve">  _____________________</w:t>
      </w:r>
      <w:r w:rsidRPr="004F085A">
        <w:rPr>
          <w:rStyle w:val="s0"/>
          <w:b/>
          <w:szCs w:val="28"/>
          <w:lang w:val="kk-KZ"/>
        </w:rPr>
        <w:t xml:space="preserve">  Ботанова А.М.</w:t>
      </w:r>
    </w:p>
    <w:p w:rsidR="00107855" w:rsidRPr="004F085A" w:rsidRDefault="00107855" w:rsidP="00107855">
      <w:pPr>
        <w:ind w:left="5245" w:hanging="5245"/>
        <w:jc w:val="both"/>
        <w:rPr>
          <w:rStyle w:val="s0"/>
          <w:b/>
          <w:szCs w:val="28"/>
          <w:lang w:val="kk-KZ"/>
        </w:rPr>
      </w:pPr>
    </w:p>
    <w:p w:rsidR="00107855" w:rsidRPr="004F085A" w:rsidRDefault="00107855" w:rsidP="00107855">
      <w:pPr>
        <w:ind w:left="5245" w:hanging="5245"/>
        <w:jc w:val="both"/>
        <w:rPr>
          <w:rStyle w:val="s0"/>
          <w:b/>
          <w:szCs w:val="28"/>
          <w:lang w:val="kk-KZ"/>
        </w:rPr>
      </w:pPr>
    </w:p>
    <w:p w:rsidR="00107855" w:rsidRPr="004F085A" w:rsidRDefault="00107855" w:rsidP="00107855">
      <w:pPr>
        <w:ind w:left="5245" w:hanging="5245"/>
        <w:jc w:val="both"/>
        <w:rPr>
          <w:rStyle w:val="s0"/>
          <w:b/>
          <w:szCs w:val="28"/>
          <w:lang w:val="kk-KZ"/>
        </w:rPr>
      </w:pPr>
    </w:p>
    <w:p w:rsidR="00107855" w:rsidRPr="004F085A" w:rsidRDefault="00107855" w:rsidP="00107855">
      <w:pPr>
        <w:ind w:left="5245" w:hanging="5245"/>
        <w:jc w:val="both"/>
        <w:rPr>
          <w:rStyle w:val="s0"/>
          <w:b/>
          <w:szCs w:val="28"/>
          <w:lang w:val="kk-KZ"/>
        </w:rPr>
      </w:pPr>
      <w:r w:rsidRPr="004F085A">
        <w:rPr>
          <w:rStyle w:val="s0"/>
          <w:b/>
          <w:szCs w:val="28"/>
          <w:lang w:val="kk-KZ"/>
        </w:rPr>
        <w:t>ТВ қызметтері бөлімінің басшысы                 _____________________  Асылбеков Б.Т.</w:t>
      </w:r>
    </w:p>
    <w:p w:rsidR="00FC0AB6" w:rsidRPr="004F085A" w:rsidRDefault="00FC0AB6">
      <w:pPr>
        <w:spacing w:after="200" w:line="276" w:lineRule="auto"/>
        <w:rPr>
          <w:b/>
          <w:color w:val="auto"/>
          <w:lang w:val="kk-KZ"/>
        </w:rPr>
      </w:pPr>
      <w:r w:rsidRPr="004F085A">
        <w:rPr>
          <w:b/>
          <w:color w:val="auto"/>
          <w:lang w:val="kk-KZ"/>
        </w:rPr>
        <w:br w:type="page"/>
      </w:r>
    </w:p>
    <w:p w:rsidR="003B413F" w:rsidRPr="004F085A" w:rsidRDefault="003B413F" w:rsidP="007E5FCE">
      <w:pPr>
        <w:ind w:firstLine="397"/>
        <w:textAlignment w:val="baseline"/>
        <w:rPr>
          <w:b/>
          <w:color w:val="auto"/>
        </w:rPr>
      </w:pPr>
      <w:r w:rsidRPr="004F085A">
        <w:rPr>
          <w:b/>
          <w:color w:val="auto"/>
        </w:rPr>
        <w:lastRenderedPageBreak/>
        <w:t>Приложение 15</w:t>
      </w:r>
    </w:p>
    <w:p w:rsidR="00235357" w:rsidRPr="004F085A" w:rsidRDefault="003B413F" w:rsidP="007E5FCE">
      <w:pPr>
        <w:ind w:firstLine="397"/>
        <w:textAlignment w:val="baseline"/>
        <w:rPr>
          <w:color w:val="auto"/>
        </w:rPr>
      </w:pPr>
      <w:r w:rsidRPr="004F085A">
        <w:rPr>
          <w:b/>
          <w:color w:val="auto"/>
        </w:rPr>
        <w:t>к конкурсной документации</w:t>
      </w:r>
      <w:r w:rsidR="00235357" w:rsidRPr="004F085A">
        <w:rPr>
          <w:color w:val="auto"/>
        </w:rPr>
        <w:t> </w:t>
      </w:r>
    </w:p>
    <w:p w:rsidR="00235357" w:rsidRPr="004F085A" w:rsidRDefault="00235357" w:rsidP="00235357">
      <w:pPr>
        <w:ind w:firstLine="397"/>
        <w:jc w:val="right"/>
        <w:textAlignment w:val="baseline"/>
        <w:rPr>
          <w:color w:val="auto"/>
        </w:rPr>
      </w:pPr>
    </w:p>
    <w:p w:rsidR="00E1501B" w:rsidRPr="004F085A" w:rsidRDefault="00E1501B" w:rsidP="00235357">
      <w:pPr>
        <w:ind w:firstLine="397"/>
        <w:jc w:val="right"/>
        <w:textAlignment w:val="baseline"/>
        <w:rPr>
          <w:color w:val="auto"/>
        </w:rPr>
      </w:pPr>
    </w:p>
    <w:p w:rsidR="00E1501B" w:rsidRPr="004F085A" w:rsidRDefault="00E1501B" w:rsidP="00E1501B">
      <w:pPr>
        <w:ind w:firstLine="397"/>
        <w:textAlignment w:val="baseline"/>
        <w:rPr>
          <w:color w:val="auto"/>
        </w:rPr>
      </w:pPr>
    </w:p>
    <w:p w:rsidR="00235357" w:rsidRPr="004F085A" w:rsidRDefault="00235357" w:rsidP="00235357">
      <w:pPr>
        <w:jc w:val="center"/>
        <w:textAlignment w:val="baseline"/>
        <w:rPr>
          <w:color w:val="auto"/>
        </w:rPr>
      </w:pPr>
      <w:r w:rsidRPr="004F085A">
        <w:rPr>
          <w:rStyle w:val="s1"/>
          <w:color w:val="auto"/>
        </w:rPr>
        <w:t>Техническая</w:t>
      </w:r>
      <w:r w:rsidR="003B413F" w:rsidRPr="004F085A">
        <w:rPr>
          <w:rStyle w:val="s1"/>
          <w:color w:val="auto"/>
        </w:rPr>
        <w:t xml:space="preserve"> </w:t>
      </w:r>
      <w:r w:rsidRPr="004F085A">
        <w:rPr>
          <w:rStyle w:val="s1"/>
          <w:color w:val="auto"/>
        </w:rPr>
        <w:t>спецификация закупаемых услуг</w:t>
      </w:r>
      <w:r w:rsidRPr="004F085A">
        <w:rPr>
          <w:rStyle w:val="s1"/>
          <w:color w:val="auto"/>
        </w:rPr>
        <w:br/>
        <w:t>(заполняется заказчиком)</w:t>
      </w:r>
    </w:p>
    <w:p w:rsidR="00235357" w:rsidRPr="004F085A" w:rsidRDefault="00235357" w:rsidP="00235357">
      <w:pPr>
        <w:ind w:firstLine="397"/>
        <w:jc w:val="center"/>
        <w:textAlignment w:val="baseline"/>
        <w:rPr>
          <w:color w:val="auto"/>
        </w:rPr>
      </w:pPr>
      <w:r w:rsidRPr="004F085A">
        <w:rPr>
          <w:color w:val="auto"/>
        </w:rPr>
        <w:t> </w:t>
      </w:r>
    </w:p>
    <w:p w:rsidR="00235357" w:rsidRPr="004F085A" w:rsidRDefault="00235357" w:rsidP="00235357">
      <w:pPr>
        <w:pStyle w:val="a4"/>
        <w:ind w:firstLine="397"/>
        <w:rPr>
          <w:color w:val="auto"/>
        </w:rPr>
      </w:pPr>
      <w:r w:rsidRPr="004F085A">
        <w:rPr>
          <w:rStyle w:val="s0"/>
          <w:color w:val="auto"/>
        </w:rPr>
        <w:t>Наименование заказчика</w:t>
      </w:r>
      <w:r w:rsidR="0019444B" w:rsidRPr="004F085A">
        <w:rPr>
          <w:rStyle w:val="s0"/>
          <w:color w:val="auto"/>
          <w:lang w:val="kk-KZ"/>
        </w:rPr>
        <w:t>:</w:t>
      </w:r>
      <w:r w:rsidRPr="004F085A">
        <w:rPr>
          <w:rStyle w:val="s0"/>
          <w:color w:val="auto"/>
        </w:rPr>
        <w:t xml:space="preserve"> АО «Казтелерадио»</w:t>
      </w:r>
    </w:p>
    <w:p w:rsidR="00235357" w:rsidRPr="004F085A" w:rsidRDefault="00235357" w:rsidP="00235357">
      <w:pPr>
        <w:ind w:firstLine="397"/>
        <w:jc w:val="both"/>
        <w:rPr>
          <w:color w:val="auto"/>
        </w:rPr>
      </w:pPr>
      <w:r w:rsidRPr="004F085A">
        <w:rPr>
          <w:rStyle w:val="s0"/>
          <w:color w:val="auto"/>
        </w:rPr>
        <w:t>Наименование организатора</w:t>
      </w:r>
      <w:r w:rsidR="0019444B" w:rsidRPr="004F085A">
        <w:rPr>
          <w:rStyle w:val="s0"/>
          <w:color w:val="auto"/>
          <w:lang w:val="kk-KZ"/>
        </w:rPr>
        <w:t>:</w:t>
      </w:r>
      <w:r w:rsidRPr="004F085A">
        <w:rPr>
          <w:rStyle w:val="s0"/>
          <w:color w:val="auto"/>
        </w:rPr>
        <w:t xml:space="preserve"> АО «Казтелерадио»</w:t>
      </w:r>
    </w:p>
    <w:p w:rsidR="00235357" w:rsidRPr="004F085A" w:rsidRDefault="00235357" w:rsidP="00235357">
      <w:pPr>
        <w:ind w:firstLine="397"/>
        <w:jc w:val="both"/>
        <w:rPr>
          <w:color w:val="auto"/>
        </w:rPr>
      </w:pPr>
      <w:r w:rsidRPr="004F085A">
        <w:rPr>
          <w:rStyle w:val="s0"/>
          <w:color w:val="auto"/>
        </w:rPr>
        <w:t>№ конкурса _____________________________________</w:t>
      </w:r>
    </w:p>
    <w:p w:rsidR="00235357" w:rsidRPr="004F085A" w:rsidRDefault="00235357" w:rsidP="00235357">
      <w:pPr>
        <w:ind w:firstLine="397"/>
        <w:jc w:val="both"/>
        <w:rPr>
          <w:color w:val="auto"/>
        </w:rPr>
      </w:pPr>
      <w:r w:rsidRPr="004F085A">
        <w:rPr>
          <w:rStyle w:val="s0"/>
          <w:color w:val="auto"/>
        </w:rPr>
        <w:t>Наименование конкурса</w:t>
      </w:r>
      <w:r w:rsidR="0019444B" w:rsidRPr="004F085A">
        <w:rPr>
          <w:rStyle w:val="s0"/>
          <w:color w:val="auto"/>
          <w:lang w:val="kk-KZ"/>
        </w:rPr>
        <w:t>:</w:t>
      </w:r>
      <w:r w:rsidRPr="004F085A">
        <w:rPr>
          <w:rStyle w:val="s0"/>
          <w:color w:val="auto"/>
        </w:rPr>
        <w:t xml:space="preserve"> __________________________</w:t>
      </w:r>
    </w:p>
    <w:p w:rsidR="00235357" w:rsidRPr="004F085A" w:rsidRDefault="00235357" w:rsidP="00235357">
      <w:pPr>
        <w:ind w:firstLine="397"/>
        <w:jc w:val="both"/>
        <w:rPr>
          <w:color w:val="auto"/>
        </w:rPr>
      </w:pPr>
      <w:r w:rsidRPr="004F085A">
        <w:rPr>
          <w:rStyle w:val="s0"/>
          <w:color w:val="auto"/>
        </w:rPr>
        <w:t>№ лота _________________________________________</w:t>
      </w:r>
    </w:p>
    <w:p w:rsidR="00235357" w:rsidRPr="004F085A" w:rsidRDefault="00235357" w:rsidP="00014EE5">
      <w:pPr>
        <w:ind w:left="426"/>
        <w:rPr>
          <w:rStyle w:val="s0"/>
          <w:color w:val="auto"/>
        </w:rPr>
      </w:pPr>
      <w:r w:rsidRPr="004F085A">
        <w:rPr>
          <w:rStyle w:val="s0"/>
          <w:color w:val="auto"/>
        </w:rPr>
        <w:t>Наименование лота</w:t>
      </w:r>
      <w:r w:rsidR="0019444B" w:rsidRPr="004F085A">
        <w:rPr>
          <w:rStyle w:val="s0"/>
          <w:color w:val="auto"/>
          <w:lang w:val="kk-KZ"/>
        </w:rPr>
        <w:t>:</w:t>
      </w:r>
      <w:r w:rsidRPr="004F085A">
        <w:rPr>
          <w:rStyle w:val="s0"/>
          <w:color w:val="auto"/>
        </w:rPr>
        <w:t xml:space="preserve"> «</w:t>
      </w:r>
      <w:r w:rsidR="001D30EC" w:rsidRPr="004F085A">
        <w:rPr>
          <w:rStyle w:val="s0"/>
          <w:color w:val="auto"/>
        </w:rPr>
        <w:t xml:space="preserve">Техническая и сервисная поддержка автоматизированной системы расчетов </w:t>
      </w:r>
      <w:r w:rsidR="004F61B2" w:rsidRPr="004F085A">
        <w:rPr>
          <w:rStyle w:val="s0"/>
          <w:color w:val="auto"/>
        </w:rPr>
        <w:t>«</w:t>
      </w:r>
      <w:proofErr w:type="spellStart"/>
      <w:r w:rsidR="001D30EC" w:rsidRPr="004F085A">
        <w:rPr>
          <w:rStyle w:val="s0"/>
          <w:color w:val="auto"/>
        </w:rPr>
        <w:t>Phonekeeper</w:t>
      </w:r>
      <w:proofErr w:type="spellEnd"/>
      <w:r w:rsidR="001D30EC" w:rsidRPr="004F085A">
        <w:rPr>
          <w:rStyle w:val="s0"/>
          <w:color w:val="auto"/>
        </w:rPr>
        <w:t xml:space="preserve"> / </w:t>
      </w:r>
      <w:proofErr w:type="spellStart"/>
      <w:r w:rsidR="001D30EC" w:rsidRPr="004F085A">
        <w:rPr>
          <w:rStyle w:val="s0"/>
          <w:color w:val="auto"/>
        </w:rPr>
        <w:t>CombiBilling</w:t>
      </w:r>
      <w:proofErr w:type="spellEnd"/>
      <w:r w:rsidR="004F61B2" w:rsidRPr="004F085A">
        <w:rPr>
          <w:rStyle w:val="s0"/>
          <w:color w:val="auto"/>
        </w:rPr>
        <w:t>»</w:t>
      </w:r>
      <w:r w:rsidR="00D0443C" w:rsidRPr="004F085A">
        <w:rPr>
          <w:rStyle w:val="s0"/>
          <w:color w:val="auto"/>
        </w:rPr>
        <w:t>»</w:t>
      </w:r>
    </w:p>
    <w:p w:rsidR="00235357" w:rsidRPr="004F085A" w:rsidRDefault="00235357" w:rsidP="00235357">
      <w:pPr>
        <w:ind w:firstLine="397"/>
        <w:jc w:val="both"/>
        <w:rPr>
          <w:color w:val="auto"/>
        </w:rPr>
      </w:pPr>
    </w:p>
    <w:tbl>
      <w:tblPr>
        <w:tblW w:w="5481" w:type="pct"/>
        <w:tblInd w:w="-745" w:type="dxa"/>
        <w:tblCellMar>
          <w:left w:w="0" w:type="dxa"/>
          <w:right w:w="0" w:type="dxa"/>
        </w:tblCellMar>
        <w:tblLook w:val="04A0" w:firstRow="1" w:lastRow="0" w:firstColumn="1" w:lastColumn="0" w:noHBand="0" w:noVBand="1"/>
      </w:tblPr>
      <w:tblGrid>
        <w:gridCol w:w="2694"/>
        <w:gridCol w:w="7798"/>
      </w:tblGrid>
      <w:tr w:rsidR="00E1501B" w:rsidRPr="004F085A" w:rsidTr="00E1501B">
        <w:tc>
          <w:tcPr>
            <w:tcW w:w="1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Наименование кода Единого номенклатурного справочника товаров, работ, услуг*</w:t>
            </w:r>
          </w:p>
        </w:tc>
        <w:tc>
          <w:tcPr>
            <w:tcW w:w="37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BA5ACA" w:rsidP="00095DFE">
            <w:pPr>
              <w:rPr>
                <w:color w:val="auto"/>
              </w:rPr>
            </w:pPr>
            <w:r w:rsidRPr="004F085A">
              <w:rPr>
                <w:rFonts w:eastAsiaTheme="minorHAnsi"/>
                <w:color w:val="auto"/>
                <w:lang w:eastAsia="en-US"/>
              </w:rPr>
              <w:t>620230.000.000001</w:t>
            </w:r>
          </w:p>
        </w:tc>
      </w:tr>
      <w:tr w:rsidR="00E1501B" w:rsidRPr="004F085A" w:rsidTr="00E1501B">
        <w:trPr>
          <w:trHeight w:val="693"/>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Наименование услуги*</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1D30EC" w:rsidP="004F61B2">
            <w:pPr>
              <w:rPr>
                <w:color w:val="auto"/>
                <w:sz w:val="22"/>
                <w:szCs w:val="22"/>
              </w:rPr>
            </w:pPr>
            <w:r w:rsidRPr="004F085A">
              <w:rPr>
                <w:color w:val="auto"/>
                <w:sz w:val="22"/>
                <w:szCs w:val="22"/>
              </w:rPr>
              <w:t xml:space="preserve">Техническая и сервисная поддержка автоматизированной системы расчетов </w:t>
            </w:r>
            <w:r w:rsidR="004F61B2" w:rsidRPr="004F085A">
              <w:rPr>
                <w:color w:val="auto"/>
                <w:sz w:val="22"/>
                <w:szCs w:val="22"/>
              </w:rPr>
              <w:t>«</w:t>
            </w:r>
            <w:proofErr w:type="spellStart"/>
            <w:r w:rsidR="004F61B2" w:rsidRPr="004F085A">
              <w:rPr>
                <w:color w:val="auto"/>
                <w:sz w:val="22"/>
                <w:szCs w:val="22"/>
              </w:rPr>
              <w:t>Phonekeeper</w:t>
            </w:r>
            <w:proofErr w:type="spellEnd"/>
            <w:r w:rsidR="004F61B2" w:rsidRPr="004F085A">
              <w:rPr>
                <w:color w:val="auto"/>
                <w:sz w:val="22"/>
                <w:szCs w:val="22"/>
              </w:rPr>
              <w:t xml:space="preserve"> / </w:t>
            </w:r>
            <w:proofErr w:type="spellStart"/>
            <w:r w:rsidR="004F61B2" w:rsidRPr="004F085A">
              <w:rPr>
                <w:color w:val="auto"/>
                <w:sz w:val="22"/>
                <w:szCs w:val="22"/>
              </w:rPr>
              <w:t>CombiBilling</w:t>
            </w:r>
            <w:proofErr w:type="spellEnd"/>
            <w:r w:rsidR="004F61B2" w:rsidRPr="004F085A">
              <w:rPr>
                <w:color w:val="auto"/>
                <w:sz w:val="22"/>
                <w:szCs w:val="22"/>
              </w:rPr>
              <w:t>»</w:t>
            </w:r>
          </w:p>
        </w:tc>
      </w:tr>
      <w:tr w:rsidR="00E1501B" w:rsidRPr="004F085A" w:rsidTr="00E1501B">
        <w:trPr>
          <w:trHeight w:val="405"/>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Единица измерения*</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rPr>
                <w:color w:val="auto"/>
                <w:sz w:val="22"/>
                <w:szCs w:val="22"/>
              </w:rPr>
            </w:pPr>
            <w:r w:rsidRPr="004F085A">
              <w:rPr>
                <w:color w:val="auto"/>
                <w:sz w:val="22"/>
                <w:szCs w:val="22"/>
              </w:rPr>
              <w:t>Услуга</w:t>
            </w: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Количество (объем)*</w:t>
            </w:r>
          </w:p>
          <w:p w:rsidR="00235357" w:rsidRPr="004F085A" w:rsidRDefault="00235357" w:rsidP="00095DFE">
            <w:pPr>
              <w:textAlignment w:val="baseline"/>
              <w:rPr>
                <w:b/>
                <w:color w:val="auto"/>
                <w:sz w:val="22"/>
                <w:szCs w:val="22"/>
              </w:rPr>
            </w:pP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rPr>
                <w:color w:val="auto"/>
                <w:sz w:val="22"/>
                <w:szCs w:val="22"/>
              </w:rPr>
            </w:pPr>
            <w:r w:rsidRPr="004F085A">
              <w:rPr>
                <w:color w:val="auto"/>
                <w:sz w:val="22"/>
                <w:szCs w:val="22"/>
              </w:rPr>
              <w:t>1</w:t>
            </w: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Цена за единицу, без учета налога на добавленную стоимость *</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7E5FCE">
            <w:pPr>
              <w:rPr>
                <w:color w:val="auto"/>
                <w:sz w:val="22"/>
                <w:szCs w:val="22"/>
              </w:rPr>
            </w:pP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Общая сумма, выделенная для закупки, без учета налога на добавленную стоимость *</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7E5FCE">
            <w:pPr>
              <w:rPr>
                <w:color w:val="auto"/>
                <w:sz w:val="22"/>
                <w:szCs w:val="22"/>
              </w:rPr>
            </w:pPr>
          </w:p>
        </w:tc>
      </w:tr>
      <w:tr w:rsidR="00E1501B" w:rsidRPr="004F085A" w:rsidTr="00E1501B">
        <w:trPr>
          <w:trHeight w:val="334"/>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Срок оказания услуги*</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E7480" w:rsidRPr="004F085A" w:rsidRDefault="001D30EC" w:rsidP="004E0244">
            <w:pPr>
              <w:rPr>
                <w:color w:val="auto"/>
                <w:sz w:val="22"/>
                <w:szCs w:val="22"/>
              </w:rPr>
            </w:pPr>
            <w:r w:rsidRPr="004F085A">
              <w:rPr>
                <w:color w:val="auto"/>
                <w:sz w:val="22"/>
                <w:szCs w:val="22"/>
              </w:rPr>
              <w:t xml:space="preserve">по </w:t>
            </w:r>
            <w:r w:rsidR="00AE7480" w:rsidRPr="004F085A">
              <w:rPr>
                <w:color w:val="auto"/>
                <w:sz w:val="22"/>
                <w:szCs w:val="22"/>
              </w:rPr>
              <w:t>31.12.202</w:t>
            </w:r>
            <w:r w:rsidR="00CD00CD" w:rsidRPr="004F085A">
              <w:rPr>
                <w:color w:val="auto"/>
                <w:sz w:val="22"/>
                <w:szCs w:val="22"/>
              </w:rPr>
              <w:t>5</w:t>
            </w:r>
            <w:r w:rsidR="00AE7480" w:rsidRPr="004F085A">
              <w:rPr>
                <w:color w:val="auto"/>
                <w:sz w:val="22"/>
                <w:szCs w:val="22"/>
              </w:rPr>
              <w:t xml:space="preserve"> г.</w:t>
            </w: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Размер авансового платежа*</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646522" w:rsidP="00095DFE">
            <w:pPr>
              <w:rPr>
                <w:color w:val="auto"/>
                <w:sz w:val="22"/>
                <w:szCs w:val="22"/>
                <w:lang w:val="en-US"/>
              </w:rPr>
            </w:pPr>
            <w:r w:rsidRPr="004F085A">
              <w:rPr>
                <w:color w:val="auto"/>
                <w:sz w:val="22"/>
                <w:szCs w:val="22"/>
                <w:lang w:val="en-US"/>
              </w:rPr>
              <w:t>30 %</w:t>
            </w: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Гарантийный срок (в месяцах)</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4E0244" w:rsidP="00095DFE">
            <w:pPr>
              <w:rPr>
                <w:color w:val="auto"/>
                <w:sz w:val="22"/>
                <w:szCs w:val="22"/>
                <w:lang w:val="en-US"/>
              </w:rPr>
            </w:pPr>
            <w:r w:rsidRPr="004F085A">
              <w:rPr>
                <w:color w:val="auto"/>
                <w:sz w:val="22"/>
                <w:szCs w:val="22"/>
                <w:lang w:val="en-US"/>
              </w:rPr>
              <w:t>5</w:t>
            </w:r>
          </w:p>
        </w:tc>
      </w:tr>
      <w:tr w:rsidR="00E1501B" w:rsidRPr="004F085A" w:rsidTr="00E1501B">
        <w:trPr>
          <w:trHeight w:val="15138"/>
        </w:trPr>
        <w:tc>
          <w:tcPr>
            <w:tcW w:w="1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501B" w:rsidRPr="004F085A" w:rsidRDefault="00E1501B" w:rsidP="00E1501B">
            <w:pPr>
              <w:textAlignment w:val="baseline"/>
              <w:rPr>
                <w:color w:val="auto"/>
                <w:sz w:val="22"/>
                <w:szCs w:val="22"/>
              </w:rPr>
            </w:pPr>
          </w:p>
          <w:p w:rsidR="00235357" w:rsidRPr="004F085A" w:rsidRDefault="004A4FEF" w:rsidP="00E1501B">
            <w:pPr>
              <w:textAlignment w:val="baseline"/>
              <w:rPr>
                <w:color w:val="auto"/>
                <w:sz w:val="22"/>
                <w:szCs w:val="22"/>
              </w:rPr>
            </w:pPr>
            <w:r w:rsidRPr="004F085A">
              <w:rPr>
                <w:color w:val="auto"/>
                <w:sz w:val="22"/>
                <w:szCs w:val="22"/>
              </w:rPr>
              <w:t>О</w:t>
            </w:r>
            <w:r w:rsidR="00235357" w:rsidRPr="004F085A">
              <w:rPr>
                <w:color w:val="auto"/>
                <w:sz w:val="22"/>
                <w:szCs w:val="22"/>
              </w:rPr>
              <w:t>писание требуемых характеристик, параметров и иных исходных данных:</w:t>
            </w:r>
          </w:p>
          <w:p w:rsidR="00F34D1C" w:rsidRPr="004F085A" w:rsidRDefault="00F34D1C" w:rsidP="00E1501B">
            <w:pPr>
              <w:textAlignment w:val="baseline"/>
              <w:rPr>
                <w:color w:val="auto"/>
              </w:rPr>
            </w:pPr>
          </w:p>
          <w:p w:rsidR="00F34D1C" w:rsidRPr="004F085A" w:rsidRDefault="00F34D1C" w:rsidP="00E1501B">
            <w:pPr>
              <w:textAlignment w:val="baseline"/>
              <w:rPr>
                <w:color w:val="auto"/>
              </w:rPr>
            </w:pPr>
          </w:p>
          <w:p w:rsidR="00F34D1C" w:rsidRPr="004F085A" w:rsidRDefault="00F34D1C" w:rsidP="00E1501B">
            <w:pPr>
              <w:textAlignment w:val="baseline"/>
              <w:rPr>
                <w:color w:val="auto"/>
              </w:rPr>
            </w:pPr>
          </w:p>
          <w:p w:rsidR="00F34D1C" w:rsidRPr="004F085A" w:rsidRDefault="00F34D1C" w:rsidP="00E1501B">
            <w:pPr>
              <w:textAlignment w:val="baseline"/>
              <w:rPr>
                <w:color w:val="auto"/>
              </w:rPr>
            </w:pPr>
          </w:p>
          <w:p w:rsidR="00F34D1C" w:rsidRPr="004F085A" w:rsidRDefault="00F34D1C" w:rsidP="00E1501B">
            <w:pPr>
              <w:textAlignment w:val="baseline"/>
              <w:rPr>
                <w:color w:val="auto"/>
              </w:rPr>
            </w:pPr>
          </w:p>
        </w:tc>
        <w:tc>
          <w:tcPr>
            <w:tcW w:w="37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1501B" w:rsidRPr="004F085A" w:rsidRDefault="00095DFE" w:rsidP="000F320D">
            <w:pPr>
              <w:jc w:val="both"/>
              <w:rPr>
                <w:rFonts w:eastAsia="Calibri"/>
                <w:color w:val="auto"/>
                <w:sz w:val="22"/>
                <w:szCs w:val="22"/>
                <w:lang w:eastAsia="en-US"/>
              </w:rPr>
            </w:pPr>
            <w:r w:rsidRPr="004F085A">
              <w:rPr>
                <w:rFonts w:eastAsia="Calibri"/>
                <w:color w:val="auto"/>
                <w:sz w:val="22"/>
                <w:szCs w:val="22"/>
                <w:lang w:eastAsia="en-US"/>
              </w:rPr>
              <w:t xml:space="preserve"> </w:t>
            </w:r>
          </w:p>
          <w:p w:rsidR="004A4FEF"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1. Автоматизированная система расчетов «</w:t>
            </w:r>
            <w:proofErr w:type="spellStart"/>
            <w:r w:rsidRPr="004F085A">
              <w:rPr>
                <w:rFonts w:eastAsia="Calibri"/>
                <w:color w:val="auto"/>
                <w:sz w:val="22"/>
                <w:szCs w:val="22"/>
                <w:lang w:eastAsia="en-US"/>
              </w:rPr>
              <w:t>Phonekeeper</w:t>
            </w:r>
            <w:proofErr w:type="spellEnd"/>
            <w:r w:rsidRPr="004F085A">
              <w:rPr>
                <w:rFonts w:eastAsia="Calibri"/>
                <w:color w:val="auto"/>
                <w:sz w:val="22"/>
                <w:szCs w:val="22"/>
                <w:lang w:eastAsia="en-US"/>
              </w:rPr>
              <w:t xml:space="preserve"> / </w:t>
            </w:r>
            <w:proofErr w:type="spellStart"/>
            <w:r w:rsidRPr="004F085A">
              <w:rPr>
                <w:rFonts w:eastAsia="Calibri"/>
                <w:color w:val="auto"/>
                <w:sz w:val="22"/>
                <w:szCs w:val="22"/>
                <w:lang w:eastAsia="en-US"/>
              </w:rPr>
              <w:t>CombiBilling</w:t>
            </w:r>
            <w:proofErr w:type="spellEnd"/>
            <w:r w:rsidRPr="004F085A">
              <w:rPr>
                <w:rFonts w:eastAsia="Calibri"/>
                <w:color w:val="auto"/>
                <w:sz w:val="22"/>
                <w:szCs w:val="22"/>
                <w:lang w:eastAsia="en-US"/>
              </w:rPr>
              <w:t>» (далее – АСР, система) является системой с закрытым кодом, зарегистрированной интеллектуальной собственностью ООО «Компания Т-софт» (РФ, г. Москва).</w:t>
            </w:r>
          </w:p>
          <w:p w:rsidR="000F320D" w:rsidRPr="004F085A" w:rsidRDefault="00BB6E9E" w:rsidP="000F320D">
            <w:pPr>
              <w:jc w:val="both"/>
              <w:rPr>
                <w:rFonts w:eastAsia="Calibri"/>
                <w:color w:val="auto"/>
                <w:sz w:val="22"/>
                <w:szCs w:val="22"/>
                <w:lang w:eastAsia="en-US"/>
              </w:rPr>
            </w:pPr>
            <w:r w:rsidRPr="004F085A">
              <w:rPr>
                <w:rFonts w:eastAsia="Calibri"/>
                <w:color w:val="auto"/>
                <w:sz w:val="22"/>
                <w:szCs w:val="22"/>
                <w:lang w:eastAsia="en-US"/>
              </w:rPr>
              <w:t xml:space="preserve">Потенциальный поставщик в составе заявки на участие в конкурсе должен предоставить копию письма от производителя системы либо его официальных представителей (дилеров или дистрибьюторов), подтверждающего наличие прав и полномочий </w:t>
            </w:r>
            <w:r w:rsidR="00FD13E1" w:rsidRPr="004F085A">
              <w:rPr>
                <w:rFonts w:eastAsia="Calibri"/>
                <w:color w:val="auto"/>
                <w:sz w:val="22"/>
                <w:szCs w:val="22"/>
                <w:lang w:eastAsia="en-US"/>
              </w:rPr>
              <w:t xml:space="preserve">у </w:t>
            </w:r>
            <w:r w:rsidRPr="004F085A">
              <w:rPr>
                <w:rFonts w:eastAsia="Calibri"/>
                <w:color w:val="auto"/>
                <w:sz w:val="22"/>
                <w:szCs w:val="22"/>
                <w:lang w:eastAsia="en-US"/>
              </w:rPr>
              <w:t>потенциального поставщика на оказание услуг технической и сервисной поддержки АСР «</w:t>
            </w:r>
            <w:proofErr w:type="spellStart"/>
            <w:r w:rsidRPr="004F085A">
              <w:rPr>
                <w:rFonts w:eastAsia="Calibri"/>
                <w:color w:val="auto"/>
                <w:sz w:val="22"/>
                <w:szCs w:val="22"/>
                <w:lang w:eastAsia="en-US"/>
              </w:rPr>
              <w:t>Phonekeeper</w:t>
            </w:r>
            <w:proofErr w:type="spellEnd"/>
            <w:r w:rsidRPr="004F085A">
              <w:rPr>
                <w:rFonts w:eastAsia="Calibri"/>
                <w:color w:val="auto"/>
                <w:sz w:val="22"/>
                <w:szCs w:val="22"/>
                <w:lang w:eastAsia="en-US"/>
              </w:rPr>
              <w:t xml:space="preserve"> / </w:t>
            </w:r>
            <w:proofErr w:type="spellStart"/>
            <w:r w:rsidRPr="004F085A">
              <w:rPr>
                <w:rFonts w:eastAsia="Calibri"/>
                <w:color w:val="auto"/>
                <w:sz w:val="22"/>
                <w:szCs w:val="22"/>
                <w:lang w:eastAsia="en-US"/>
              </w:rPr>
              <w:t>CombiBilling</w:t>
            </w:r>
            <w:proofErr w:type="spellEnd"/>
            <w:r w:rsidRPr="004F085A">
              <w:rPr>
                <w:rFonts w:eastAsia="Calibri"/>
                <w:color w:val="auto"/>
                <w:sz w:val="22"/>
                <w:szCs w:val="22"/>
                <w:lang w:eastAsia="en-US"/>
              </w:rPr>
              <w:t>».</w:t>
            </w:r>
          </w:p>
          <w:p w:rsidR="009A28A6" w:rsidRPr="004F085A" w:rsidRDefault="009A28A6" w:rsidP="000F320D">
            <w:pPr>
              <w:jc w:val="both"/>
              <w:rPr>
                <w:rFonts w:eastAsia="Calibri"/>
                <w:color w:val="auto"/>
                <w:sz w:val="22"/>
                <w:szCs w:val="22"/>
                <w:lang w:eastAsia="en-US"/>
              </w:rPr>
            </w:pP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 xml:space="preserve">2. Поставщик должен обеспечить стабильное функционирование АСР в течение всего срока действия договора. Оказание услуг производится посредством удаленного доступа к АСР по защищенным каналам (VPN, </w:t>
            </w:r>
            <w:proofErr w:type="spellStart"/>
            <w:r w:rsidRPr="004F085A">
              <w:rPr>
                <w:rFonts w:eastAsia="Calibri"/>
                <w:color w:val="auto"/>
                <w:sz w:val="22"/>
                <w:szCs w:val="22"/>
                <w:lang w:eastAsia="en-US"/>
              </w:rPr>
              <w:t>Radmin</w:t>
            </w:r>
            <w:proofErr w:type="spellEnd"/>
            <w:r w:rsidRPr="004F085A">
              <w:rPr>
                <w:rFonts w:eastAsia="Calibri"/>
                <w:color w:val="auto"/>
                <w:sz w:val="22"/>
                <w:szCs w:val="22"/>
                <w:lang w:eastAsia="en-US"/>
              </w:rPr>
              <w:t>).</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 xml:space="preserve">2.1. Следующие услуги должны оказываться на регулярной основе (не реже </w:t>
            </w:r>
            <w:r w:rsidR="00CD00CD" w:rsidRPr="004F085A">
              <w:rPr>
                <w:rFonts w:eastAsia="Calibri"/>
                <w:color w:val="auto"/>
                <w:sz w:val="22"/>
                <w:szCs w:val="22"/>
                <w:lang w:eastAsia="en-US"/>
              </w:rPr>
              <w:t>трех</w:t>
            </w:r>
            <w:r w:rsidRPr="004F085A">
              <w:rPr>
                <w:rFonts w:eastAsia="Calibri"/>
                <w:color w:val="auto"/>
                <w:sz w:val="22"/>
                <w:szCs w:val="22"/>
                <w:lang w:eastAsia="en-US"/>
              </w:rPr>
              <w:t xml:space="preserve"> раз в неделю), без направления запросов со стороны заказчика:</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2.1.1.</w:t>
            </w:r>
            <w:r w:rsidRPr="004F085A">
              <w:rPr>
                <w:rFonts w:eastAsia="Calibri"/>
                <w:color w:val="auto"/>
                <w:sz w:val="22"/>
                <w:szCs w:val="22"/>
                <w:lang w:eastAsia="en-US"/>
              </w:rPr>
              <w:tab/>
              <w:t>Регулярный аудит и мониторинг работы системы;</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2.1.2.</w:t>
            </w:r>
            <w:r w:rsidRPr="004F085A">
              <w:rPr>
                <w:rFonts w:eastAsia="Calibri"/>
                <w:color w:val="auto"/>
                <w:sz w:val="22"/>
                <w:szCs w:val="22"/>
                <w:lang w:eastAsia="en-US"/>
              </w:rPr>
              <w:tab/>
              <w:t>Проверка работы сервисов, установленных режимов работы и контроль сбоев. Устранение сбоев, в случае их возникновения, в сроки, указанные в пункте 5 Технической спецификации.</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 xml:space="preserve">2.2. </w:t>
            </w:r>
            <w:r w:rsidR="0004392F" w:rsidRPr="004F085A">
              <w:rPr>
                <w:rFonts w:eastAsia="Calibri"/>
                <w:color w:val="auto"/>
                <w:sz w:val="22"/>
                <w:szCs w:val="22"/>
                <w:lang w:eastAsia="en-US"/>
              </w:rPr>
              <w:t>Следующие услуги должны оказываться по мере получения запроса (заявки) от заказчика:</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w:t>
            </w:r>
            <w:r w:rsidRPr="004F085A">
              <w:rPr>
                <w:rFonts w:eastAsia="Calibri"/>
                <w:color w:val="auto"/>
                <w:sz w:val="22"/>
                <w:szCs w:val="22"/>
                <w:lang w:eastAsia="en-US"/>
              </w:rPr>
              <w:tab/>
              <w:t>Консультации о базовых возможностях типовой конфигурации АСР;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2.2.2.</w:t>
            </w:r>
            <w:r w:rsidRPr="004F085A">
              <w:rPr>
                <w:rFonts w:eastAsia="Calibri"/>
                <w:color w:val="auto"/>
                <w:sz w:val="22"/>
                <w:szCs w:val="22"/>
                <w:lang w:eastAsia="en-US"/>
              </w:rPr>
              <w:tab/>
              <w:t>Консультации по проблемам первичной инсталляции и типовых настройках АСР;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2.2.3.</w:t>
            </w:r>
            <w:r w:rsidRPr="004F085A">
              <w:rPr>
                <w:rFonts w:eastAsia="Calibri"/>
                <w:color w:val="auto"/>
                <w:sz w:val="22"/>
                <w:szCs w:val="22"/>
                <w:lang w:eastAsia="en-US"/>
              </w:rPr>
              <w:tab/>
              <w:t xml:space="preserve">Консультации в режиме </w:t>
            </w:r>
            <w:proofErr w:type="spellStart"/>
            <w:r w:rsidRPr="004F085A">
              <w:rPr>
                <w:rFonts w:eastAsia="Calibri"/>
                <w:color w:val="auto"/>
                <w:sz w:val="22"/>
                <w:szCs w:val="22"/>
                <w:lang w:eastAsia="en-US"/>
              </w:rPr>
              <w:t>on-line</w:t>
            </w:r>
            <w:proofErr w:type="spellEnd"/>
            <w:r w:rsidRPr="004F085A">
              <w:rPr>
                <w:rFonts w:eastAsia="Calibri"/>
                <w:color w:val="auto"/>
                <w:sz w:val="22"/>
                <w:szCs w:val="22"/>
                <w:lang w:eastAsia="en-US"/>
              </w:rPr>
              <w:t xml:space="preserve"> без привлечения непосредственных разработчиков АСР, консультации в режиме </w:t>
            </w:r>
            <w:proofErr w:type="spellStart"/>
            <w:r w:rsidRPr="004F085A">
              <w:rPr>
                <w:rFonts w:eastAsia="Calibri"/>
                <w:color w:val="auto"/>
                <w:sz w:val="22"/>
                <w:szCs w:val="22"/>
                <w:lang w:eastAsia="en-US"/>
              </w:rPr>
              <w:t>off-line</w:t>
            </w:r>
            <w:proofErr w:type="spellEnd"/>
            <w:r w:rsidRPr="004F085A">
              <w:rPr>
                <w:rFonts w:eastAsia="Calibri"/>
                <w:color w:val="auto"/>
                <w:sz w:val="22"/>
                <w:szCs w:val="22"/>
                <w:lang w:eastAsia="en-US"/>
              </w:rPr>
              <w:t xml:space="preserve"> с привлечением непосредственных разработчиков АСР;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2.2.4.</w:t>
            </w:r>
            <w:r w:rsidRPr="004F085A">
              <w:rPr>
                <w:rFonts w:eastAsia="Calibri"/>
                <w:color w:val="auto"/>
                <w:sz w:val="22"/>
                <w:szCs w:val="22"/>
                <w:lang w:eastAsia="en-US"/>
              </w:rPr>
              <w:tab/>
              <w:t>Редактирование и доработка форм отчетов, шаблонов актов, счетов, счетов-фактур;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2.2.5.</w:t>
            </w:r>
            <w:r w:rsidRPr="004F085A">
              <w:rPr>
                <w:rFonts w:eastAsia="Calibri"/>
                <w:color w:val="auto"/>
                <w:sz w:val="22"/>
                <w:szCs w:val="22"/>
                <w:lang w:eastAsia="en-US"/>
              </w:rPr>
              <w:tab/>
              <w:t>Создание новых отчетов;</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2.2.6.</w:t>
            </w:r>
            <w:r w:rsidRPr="004F085A">
              <w:rPr>
                <w:rFonts w:eastAsia="Calibri"/>
                <w:color w:val="auto"/>
                <w:sz w:val="22"/>
                <w:szCs w:val="22"/>
                <w:lang w:eastAsia="en-US"/>
              </w:rPr>
              <w:tab/>
              <w:t>Доработка и настройка скриптов управления в интерфейсе клиентского модуля (CRMX);</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2.2.7.</w:t>
            </w:r>
            <w:r w:rsidRPr="004F085A">
              <w:rPr>
                <w:rFonts w:eastAsia="Calibri"/>
                <w:color w:val="auto"/>
                <w:sz w:val="22"/>
                <w:szCs w:val="22"/>
                <w:lang w:eastAsia="en-US"/>
              </w:rPr>
              <w:tab/>
              <w:t>Изменение набора и порядка отображаемых полей в дизайнере клиентского модуля;</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2.2.8.</w:t>
            </w:r>
            <w:r w:rsidRPr="004F085A">
              <w:rPr>
                <w:rFonts w:eastAsia="Calibri"/>
                <w:color w:val="auto"/>
                <w:sz w:val="22"/>
                <w:szCs w:val="22"/>
                <w:lang w:eastAsia="en-US"/>
              </w:rPr>
              <w:tab/>
              <w:t>Подключение внешних систем (платежных систем, систем условного доступа (СУД) и т.п.) с использованием протокола обмена запросами и алгоритма взаимодействия, реализованных в АСР;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2.2.9.</w:t>
            </w:r>
            <w:r w:rsidRPr="004F085A">
              <w:rPr>
                <w:rFonts w:eastAsia="Calibri"/>
                <w:color w:val="auto"/>
                <w:sz w:val="22"/>
                <w:szCs w:val="22"/>
                <w:lang w:eastAsia="en-US"/>
              </w:rPr>
              <w:tab/>
              <w:t>Подключение не более трех внешних систем (кроме СУД) с использованием протокола обмена запросами и алгоритма взаимодействия, отличных от реализованных в АСР, при наличии описания протокола обмена запросами и алгоритма взаимодействия;</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2.2.10.</w:t>
            </w:r>
            <w:r w:rsidRPr="004F085A">
              <w:rPr>
                <w:rFonts w:eastAsia="Calibri"/>
                <w:color w:val="auto"/>
                <w:sz w:val="22"/>
                <w:szCs w:val="22"/>
                <w:lang w:eastAsia="en-US"/>
              </w:rPr>
              <w:tab/>
              <w:t>Актуализация словарей и списков для клиентского модуля и приложения «</w:t>
            </w:r>
            <w:proofErr w:type="spellStart"/>
            <w:r w:rsidRPr="004F085A">
              <w:rPr>
                <w:rFonts w:eastAsia="Calibri"/>
                <w:color w:val="auto"/>
                <w:sz w:val="22"/>
                <w:szCs w:val="22"/>
                <w:lang w:eastAsia="en-US"/>
              </w:rPr>
              <w:t>Service</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Desk</w:t>
            </w:r>
            <w:proofErr w:type="spellEnd"/>
            <w:r w:rsidRPr="004F085A">
              <w:rPr>
                <w:rFonts w:eastAsia="Calibri"/>
                <w:color w:val="auto"/>
                <w:sz w:val="22"/>
                <w:szCs w:val="22"/>
                <w:lang w:eastAsia="en-US"/>
              </w:rPr>
              <w:t>»;</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2.2.11.</w:t>
            </w:r>
            <w:r w:rsidRPr="004F085A">
              <w:rPr>
                <w:rFonts w:eastAsia="Calibri"/>
                <w:color w:val="auto"/>
                <w:sz w:val="22"/>
                <w:szCs w:val="22"/>
                <w:lang w:eastAsia="en-US"/>
              </w:rPr>
              <w:tab/>
              <w:t>Доработка и написание новых сценариев, выполняемых по расписанию или в ручном режиме;</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2.2.12.</w:t>
            </w:r>
            <w:r w:rsidRPr="004F085A">
              <w:rPr>
                <w:rFonts w:eastAsia="Calibri"/>
                <w:color w:val="auto"/>
                <w:sz w:val="22"/>
                <w:szCs w:val="22"/>
                <w:lang w:eastAsia="en-US"/>
              </w:rPr>
              <w:tab/>
              <w:t>Доработки функционала приложений «</w:t>
            </w:r>
            <w:proofErr w:type="spellStart"/>
            <w:r w:rsidRPr="004F085A">
              <w:rPr>
                <w:rFonts w:eastAsia="Calibri"/>
                <w:color w:val="auto"/>
                <w:sz w:val="22"/>
                <w:szCs w:val="22"/>
                <w:lang w:eastAsia="en-US"/>
              </w:rPr>
              <w:t>Service</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Desk</w:t>
            </w:r>
            <w:proofErr w:type="spellEnd"/>
            <w:r w:rsidRPr="004F085A">
              <w:rPr>
                <w:rFonts w:eastAsia="Calibri"/>
                <w:color w:val="auto"/>
                <w:sz w:val="22"/>
                <w:szCs w:val="22"/>
                <w:lang w:eastAsia="en-US"/>
              </w:rPr>
              <w:t>» и «КТР-Абоненты»;</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2.2.13.</w:t>
            </w:r>
            <w:r w:rsidRPr="004F085A">
              <w:rPr>
                <w:rFonts w:eastAsia="Calibri"/>
                <w:color w:val="auto"/>
                <w:sz w:val="22"/>
                <w:szCs w:val="22"/>
                <w:lang w:eastAsia="en-US"/>
              </w:rPr>
              <w:tab/>
              <w:t>Другие доработки функционала АСР, не затрагивающие архитектуру АСР и не требующие внесения изменений в основные алгоритмы работы системы.</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 xml:space="preserve">2.3. В случае необходимости установки новых версий модулей АСР, а также внесения актуальных для заказчика исправлений программного обеспечения, не связанных с оказанием услуг по заявкам заказчика, поставщик </w:t>
            </w:r>
            <w:r w:rsidR="00E61FEB" w:rsidRPr="004F085A">
              <w:rPr>
                <w:rFonts w:eastAsia="Calibri"/>
                <w:color w:val="auto"/>
                <w:sz w:val="22"/>
                <w:szCs w:val="22"/>
                <w:lang w:eastAsia="en-US"/>
              </w:rPr>
              <w:t xml:space="preserve">не менее чем за 1 (один) рабочий день до проведения работ </w:t>
            </w:r>
            <w:r w:rsidRPr="004F085A">
              <w:rPr>
                <w:rFonts w:eastAsia="Calibri"/>
                <w:color w:val="auto"/>
                <w:sz w:val="22"/>
                <w:szCs w:val="22"/>
                <w:lang w:eastAsia="en-US"/>
              </w:rPr>
              <w:t>информирует об этом заказчика в рабочем порядке по электронной почте</w:t>
            </w:r>
            <w:r w:rsidR="00E61FEB" w:rsidRPr="004F085A">
              <w:rPr>
                <w:rFonts w:eastAsia="Calibri"/>
                <w:color w:val="auto"/>
                <w:sz w:val="22"/>
                <w:szCs w:val="22"/>
                <w:lang w:eastAsia="en-US"/>
              </w:rPr>
              <w:t>.</w:t>
            </w:r>
          </w:p>
          <w:p w:rsidR="000266D9" w:rsidRPr="004F085A" w:rsidRDefault="000266D9" w:rsidP="000F320D">
            <w:pPr>
              <w:jc w:val="both"/>
              <w:rPr>
                <w:rFonts w:eastAsia="Calibri"/>
                <w:color w:val="auto"/>
                <w:sz w:val="22"/>
                <w:szCs w:val="22"/>
                <w:lang w:eastAsia="en-US"/>
              </w:rPr>
            </w:pPr>
            <w:r w:rsidRPr="004F085A">
              <w:rPr>
                <w:rFonts w:eastAsia="Calibri"/>
                <w:color w:val="auto"/>
                <w:sz w:val="22"/>
                <w:szCs w:val="22"/>
                <w:lang w:eastAsia="en-US"/>
              </w:rPr>
              <w:t xml:space="preserve">2.4. Программное обеспечение АСР </w:t>
            </w:r>
            <w:r w:rsidR="007A6789" w:rsidRPr="004F085A">
              <w:rPr>
                <w:rFonts w:eastAsia="Calibri"/>
                <w:color w:val="auto"/>
                <w:sz w:val="22"/>
                <w:szCs w:val="22"/>
                <w:lang w:val="kk-KZ" w:eastAsia="en-US"/>
              </w:rPr>
              <w:t xml:space="preserve">(биллинг) </w:t>
            </w:r>
            <w:r w:rsidRPr="004F085A">
              <w:rPr>
                <w:rFonts w:eastAsia="Calibri"/>
                <w:color w:val="auto"/>
                <w:sz w:val="22"/>
                <w:szCs w:val="22"/>
                <w:lang w:eastAsia="en-US"/>
              </w:rPr>
              <w:t xml:space="preserve">и все </w:t>
            </w:r>
            <w:r w:rsidR="0049188D" w:rsidRPr="004F085A">
              <w:rPr>
                <w:rFonts w:eastAsia="Calibri"/>
                <w:color w:val="auto"/>
                <w:sz w:val="22"/>
                <w:szCs w:val="22"/>
                <w:lang w:eastAsia="en-US"/>
              </w:rPr>
              <w:t xml:space="preserve">существующие модули </w:t>
            </w:r>
            <w:r w:rsidRPr="004F085A">
              <w:rPr>
                <w:rFonts w:eastAsia="Calibri"/>
                <w:color w:val="auto"/>
                <w:sz w:val="22"/>
                <w:szCs w:val="22"/>
                <w:lang w:eastAsia="en-US"/>
              </w:rPr>
              <w:t xml:space="preserve">должны быть совместимы с операционной системой </w:t>
            </w:r>
            <w:r w:rsidRPr="004F085A">
              <w:rPr>
                <w:rFonts w:eastAsia="Calibri"/>
                <w:color w:val="auto"/>
                <w:sz w:val="22"/>
                <w:szCs w:val="22"/>
                <w:lang w:val="en-US" w:eastAsia="en-US"/>
              </w:rPr>
              <w:t>Microsoft</w:t>
            </w:r>
            <w:r w:rsidRPr="004F085A">
              <w:rPr>
                <w:rFonts w:eastAsia="Calibri"/>
                <w:color w:val="auto"/>
                <w:sz w:val="22"/>
                <w:szCs w:val="22"/>
                <w:lang w:eastAsia="en-US"/>
              </w:rPr>
              <w:t xml:space="preserve"> </w:t>
            </w:r>
            <w:r w:rsidRPr="004F085A">
              <w:rPr>
                <w:rFonts w:eastAsia="Calibri"/>
                <w:color w:val="auto"/>
                <w:sz w:val="22"/>
                <w:szCs w:val="22"/>
                <w:lang w:val="en-US" w:eastAsia="en-US"/>
              </w:rPr>
              <w:t>Windows</w:t>
            </w:r>
            <w:r w:rsidR="002949C7">
              <w:rPr>
                <w:rFonts w:eastAsia="Calibri"/>
                <w:color w:val="auto"/>
                <w:sz w:val="22"/>
                <w:szCs w:val="22"/>
                <w:lang w:eastAsia="en-US"/>
              </w:rPr>
              <w:t>,</w:t>
            </w:r>
            <w:r w:rsidRPr="004F085A">
              <w:rPr>
                <w:rFonts w:eastAsia="Calibri"/>
                <w:color w:val="auto"/>
                <w:sz w:val="22"/>
                <w:szCs w:val="22"/>
                <w:lang w:eastAsia="en-US"/>
              </w:rPr>
              <w:t xml:space="preserve"> </w:t>
            </w:r>
            <w:r w:rsidR="002949C7">
              <w:rPr>
                <w:rFonts w:eastAsia="Calibri"/>
                <w:color w:val="auto"/>
                <w:sz w:val="22"/>
                <w:szCs w:val="22"/>
                <w:lang w:eastAsia="en-US"/>
              </w:rPr>
              <w:t>включая 11 версию</w:t>
            </w:r>
            <w:r w:rsidRPr="004F085A">
              <w:rPr>
                <w:rFonts w:eastAsia="Calibri"/>
                <w:color w:val="auto"/>
                <w:sz w:val="22"/>
                <w:szCs w:val="22"/>
                <w:lang w:eastAsia="en-US"/>
              </w:rPr>
              <w:t>.</w:t>
            </w:r>
          </w:p>
          <w:p w:rsidR="000266D9" w:rsidRPr="004F085A" w:rsidRDefault="000266D9" w:rsidP="000F320D">
            <w:pPr>
              <w:jc w:val="both"/>
              <w:rPr>
                <w:rFonts w:eastAsia="Calibri"/>
                <w:color w:val="auto"/>
                <w:sz w:val="22"/>
                <w:szCs w:val="22"/>
                <w:lang w:eastAsia="en-US"/>
              </w:rPr>
            </w:pPr>
            <w:r w:rsidRPr="004F085A">
              <w:rPr>
                <w:rFonts w:eastAsia="Calibri"/>
                <w:color w:val="auto"/>
                <w:sz w:val="22"/>
                <w:szCs w:val="22"/>
                <w:lang w:eastAsia="en-US"/>
              </w:rPr>
              <w:t xml:space="preserve">2.5. По запросу Заказчика Поставщик обязан обучить работе с АСР не менее </w:t>
            </w:r>
            <w:r w:rsidR="002949C7">
              <w:rPr>
                <w:rFonts w:eastAsia="Calibri"/>
                <w:color w:val="auto"/>
                <w:sz w:val="22"/>
                <w:szCs w:val="22"/>
                <w:lang w:eastAsia="en-US"/>
              </w:rPr>
              <w:t>4</w:t>
            </w:r>
            <w:r w:rsidRPr="004F085A">
              <w:rPr>
                <w:rFonts w:eastAsia="Calibri"/>
                <w:color w:val="auto"/>
                <w:sz w:val="22"/>
                <w:szCs w:val="22"/>
                <w:lang w:eastAsia="en-US"/>
              </w:rPr>
              <w:t xml:space="preserve"> (</w:t>
            </w:r>
            <w:r w:rsidR="002949C7">
              <w:rPr>
                <w:rFonts w:eastAsia="Calibri"/>
                <w:color w:val="auto"/>
                <w:sz w:val="22"/>
                <w:szCs w:val="22"/>
                <w:lang w:eastAsia="en-US"/>
              </w:rPr>
              <w:t>четыре</w:t>
            </w:r>
            <w:r w:rsidRPr="004F085A">
              <w:rPr>
                <w:rFonts w:eastAsia="Calibri"/>
                <w:color w:val="auto"/>
                <w:sz w:val="22"/>
                <w:szCs w:val="22"/>
                <w:lang w:eastAsia="en-US"/>
              </w:rPr>
              <w:t>х) сотрудников Заказчика</w:t>
            </w:r>
            <w:r w:rsidR="00447A4F" w:rsidRPr="004F085A">
              <w:rPr>
                <w:rFonts w:eastAsia="Calibri"/>
                <w:color w:val="auto"/>
                <w:sz w:val="22"/>
                <w:szCs w:val="22"/>
                <w:lang w:eastAsia="en-US"/>
              </w:rPr>
              <w:t xml:space="preserve"> (в офлайн или онлайн формате)</w:t>
            </w:r>
            <w:r w:rsidRPr="004F085A">
              <w:rPr>
                <w:rFonts w:eastAsia="Calibri"/>
                <w:color w:val="auto"/>
                <w:sz w:val="22"/>
                <w:szCs w:val="22"/>
                <w:lang w:eastAsia="en-US"/>
              </w:rPr>
              <w:t>.</w:t>
            </w:r>
          </w:p>
          <w:p w:rsidR="00447A4F" w:rsidRPr="004F085A" w:rsidRDefault="00447A4F" w:rsidP="000F320D">
            <w:pPr>
              <w:jc w:val="both"/>
              <w:rPr>
                <w:rFonts w:eastAsia="Calibri"/>
                <w:color w:val="auto"/>
                <w:sz w:val="22"/>
                <w:szCs w:val="22"/>
                <w:lang w:eastAsia="en-US"/>
              </w:rPr>
            </w:pPr>
            <w:r w:rsidRPr="004F085A">
              <w:rPr>
                <w:rFonts w:eastAsia="Calibri"/>
                <w:color w:val="auto"/>
                <w:sz w:val="22"/>
                <w:szCs w:val="22"/>
                <w:lang w:eastAsia="en-US"/>
              </w:rPr>
              <w:t xml:space="preserve">2.6. Поставщик обязан предоставить не менее </w:t>
            </w:r>
            <w:r w:rsidR="002949C7">
              <w:rPr>
                <w:rFonts w:eastAsia="Calibri"/>
                <w:color w:val="auto"/>
                <w:sz w:val="22"/>
                <w:szCs w:val="22"/>
                <w:lang w:eastAsia="en-US"/>
              </w:rPr>
              <w:t>6</w:t>
            </w:r>
            <w:r w:rsidRPr="004F085A">
              <w:rPr>
                <w:rFonts w:eastAsia="Calibri"/>
                <w:color w:val="auto"/>
                <w:sz w:val="22"/>
                <w:szCs w:val="22"/>
                <w:lang w:eastAsia="en-US"/>
              </w:rPr>
              <w:t xml:space="preserve"> (</w:t>
            </w:r>
            <w:r w:rsidR="002949C7">
              <w:rPr>
                <w:rFonts w:eastAsia="Calibri"/>
                <w:color w:val="auto"/>
                <w:sz w:val="22"/>
                <w:szCs w:val="22"/>
                <w:lang w:eastAsia="en-US"/>
              </w:rPr>
              <w:t>шести</w:t>
            </w:r>
            <w:r w:rsidRPr="004F085A">
              <w:rPr>
                <w:rFonts w:eastAsia="Calibri"/>
                <w:color w:val="auto"/>
                <w:sz w:val="22"/>
                <w:szCs w:val="22"/>
                <w:lang w:eastAsia="en-US"/>
              </w:rPr>
              <w:t xml:space="preserve">) электронных </w:t>
            </w:r>
            <w:r w:rsidRPr="004F085A">
              <w:rPr>
                <w:rFonts w:eastAsia="Calibri"/>
                <w:color w:val="auto"/>
                <w:sz w:val="22"/>
                <w:szCs w:val="22"/>
                <w:lang w:val="en-US" w:eastAsia="en-US"/>
              </w:rPr>
              <w:t>USB</w:t>
            </w:r>
            <w:r w:rsidRPr="004F085A">
              <w:rPr>
                <w:rFonts w:eastAsia="Calibri"/>
                <w:color w:val="auto"/>
                <w:sz w:val="22"/>
                <w:szCs w:val="22"/>
                <w:lang w:eastAsia="en-US"/>
              </w:rPr>
              <w:t xml:space="preserve"> </w:t>
            </w:r>
            <w:r w:rsidRPr="004F085A">
              <w:rPr>
                <w:rFonts w:eastAsia="Calibri"/>
                <w:color w:val="auto"/>
                <w:sz w:val="22"/>
                <w:szCs w:val="22"/>
                <w:lang w:eastAsia="en-US"/>
              </w:rPr>
              <w:lastRenderedPageBreak/>
              <w:t>ключей (</w:t>
            </w:r>
            <w:proofErr w:type="spellStart"/>
            <w:r w:rsidR="00F92D23" w:rsidRPr="004F085A">
              <w:rPr>
                <w:rFonts w:eastAsia="Calibri"/>
                <w:color w:val="auto"/>
                <w:sz w:val="22"/>
                <w:szCs w:val="22"/>
                <w:lang w:eastAsia="en-US"/>
              </w:rPr>
              <w:t>Токен</w:t>
            </w:r>
            <w:proofErr w:type="spellEnd"/>
            <w:r w:rsidR="00F92D23" w:rsidRPr="004F085A">
              <w:rPr>
                <w:rFonts w:eastAsia="Calibri"/>
                <w:color w:val="auto"/>
                <w:sz w:val="22"/>
                <w:szCs w:val="22"/>
                <w:lang w:eastAsia="en-US"/>
              </w:rPr>
              <w:t xml:space="preserve">) или открыть/осуществить прошивку для </w:t>
            </w:r>
            <w:r w:rsidR="00646522" w:rsidRPr="004F085A">
              <w:rPr>
                <w:rFonts w:eastAsia="Calibri"/>
                <w:color w:val="auto"/>
                <w:sz w:val="22"/>
                <w:szCs w:val="22"/>
                <w:lang w:val="kk-KZ" w:eastAsia="en-US"/>
              </w:rPr>
              <w:t xml:space="preserve">полного административного </w:t>
            </w:r>
            <w:r w:rsidR="00F92D23" w:rsidRPr="004F085A">
              <w:rPr>
                <w:rFonts w:eastAsia="Calibri"/>
                <w:color w:val="auto"/>
                <w:sz w:val="22"/>
                <w:szCs w:val="22"/>
                <w:lang w:eastAsia="en-US"/>
              </w:rPr>
              <w:t xml:space="preserve">доступа к АСР не позднее </w:t>
            </w:r>
            <w:r w:rsidR="002949C7">
              <w:rPr>
                <w:rFonts w:eastAsia="Calibri"/>
                <w:color w:val="auto"/>
                <w:sz w:val="22"/>
                <w:szCs w:val="22"/>
                <w:lang w:eastAsia="en-US"/>
              </w:rPr>
              <w:t>6</w:t>
            </w:r>
            <w:r w:rsidR="00F92D23" w:rsidRPr="004F085A">
              <w:rPr>
                <w:rFonts w:eastAsia="Calibri"/>
                <w:color w:val="auto"/>
                <w:sz w:val="22"/>
                <w:szCs w:val="22"/>
                <w:lang w:eastAsia="en-US"/>
              </w:rPr>
              <w:t>0 рабочих дней с момента заключения договора.</w:t>
            </w:r>
          </w:p>
          <w:p w:rsidR="000F320D" w:rsidRPr="004F085A" w:rsidRDefault="000F320D" w:rsidP="000F320D">
            <w:pPr>
              <w:jc w:val="both"/>
              <w:rPr>
                <w:rFonts w:eastAsia="Calibri"/>
                <w:color w:val="auto"/>
                <w:sz w:val="22"/>
                <w:szCs w:val="22"/>
                <w:lang w:eastAsia="en-US"/>
              </w:rPr>
            </w:pP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3. Заявки на оказание услуг, указанных в пункте 2.2. Технической спецификации, выполняются поставщиком в срок до 7 (семи) рабочих дней с момента подачи заявки. Срок выполнения заявки может быть продлён по согласованию с представителем заказчика при наличии уважительных причин и в зависимости от приоритета заявки. Заказчик направляет заявки посредством их размещения на сайте техподдержки, в случае отсутствия такового – по электронной почте.</w:t>
            </w:r>
          </w:p>
          <w:p w:rsidR="000F320D" w:rsidRPr="004F085A" w:rsidRDefault="000F320D" w:rsidP="000F320D">
            <w:pPr>
              <w:jc w:val="both"/>
              <w:rPr>
                <w:rFonts w:eastAsia="Calibri"/>
                <w:color w:val="auto"/>
                <w:sz w:val="22"/>
                <w:szCs w:val="22"/>
                <w:lang w:eastAsia="en-US"/>
              </w:rPr>
            </w:pP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4. Заявки выполняются последовательно, по очередности их поступления, если заказчиком не указано иное. При направлении заявки заказчик указывает приоритет заявки – низкий, средний, высокий. Заявки с более высоким приоритетом выполняются в первую очередь.</w:t>
            </w:r>
          </w:p>
          <w:p w:rsidR="000F320D" w:rsidRPr="004F085A" w:rsidRDefault="000F320D" w:rsidP="000F320D">
            <w:pPr>
              <w:jc w:val="both"/>
              <w:rPr>
                <w:rFonts w:eastAsia="Calibri"/>
                <w:color w:val="auto"/>
                <w:sz w:val="22"/>
                <w:szCs w:val="22"/>
                <w:lang w:eastAsia="en-US"/>
              </w:rPr>
            </w:pPr>
          </w:p>
          <w:p w:rsidR="002B037B"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5. Заявки, касающиеся сбоев в системе, неработоспособности модулей, сценариев и т.п. должны выполняться поставщиком в первую очередь. Допускается сдвиг срока выполнения других заявок на срок выполнения заявок, связанных с неработоспособностью системы. Данные заявки подразделяются на следующие категории с соответствующими сроками их выполнения:</w:t>
            </w:r>
          </w:p>
          <w:p w:rsidR="00246F5F" w:rsidRPr="004F085A" w:rsidRDefault="00246F5F" w:rsidP="000F320D">
            <w:pPr>
              <w:jc w:val="both"/>
              <w:rPr>
                <w:rFonts w:eastAsia="Calibri"/>
                <w:color w:val="auto"/>
                <w:sz w:val="22"/>
                <w:szCs w:val="22"/>
                <w:lang w:eastAsia="en-US"/>
              </w:rPr>
            </w:pPr>
          </w:p>
          <w:p w:rsidR="00246F5F" w:rsidRPr="004F085A" w:rsidRDefault="00246F5F" w:rsidP="000F320D">
            <w:pPr>
              <w:jc w:val="both"/>
              <w:rPr>
                <w:rFonts w:eastAsia="Calibri"/>
                <w:color w:val="auto"/>
                <w:sz w:val="22"/>
                <w:szCs w:val="22"/>
                <w:lang w:eastAsia="en-US"/>
              </w:rPr>
            </w:pPr>
            <w:r w:rsidRPr="004F085A">
              <w:rPr>
                <w:rFonts w:eastAsia="Calibri"/>
                <w:color w:val="auto"/>
                <w:sz w:val="22"/>
                <w:szCs w:val="22"/>
                <w:lang w:eastAsia="en-US"/>
              </w:rPr>
              <w:t>Категория: Критическая</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xml:space="preserve">Описание проблемы: Полная неработоспособность основных модулей системы, влияющих на подключение абонента к услугам, </w:t>
            </w:r>
            <w:r w:rsidR="009A28A6" w:rsidRPr="004F085A">
              <w:rPr>
                <w:rFonts w:eastAsia="Calibri"/>
                <w:color w:val="auto"/>
                <w:sz w:val="22"/>
                <w:szCs w:val="22"/>
                <w:lang w:eastAsia="en-US"/>
              </w:rPr>
              <w:t>таких как</w:t>
            </w:r>
            <w:r w:rsidRPr="004F085A">
              <w:rPr>
                <w:rFonts w:eastAsia="Calibri"/>
                <w:color w:val="auto"/>
                <w:sz w:val="22"/>
                <w:szCs w:val="22"/>
                <w:lang w:eastAsia="en-US"/>
              </w:rPr>
              <w:t>:</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подключение абонента по платежу;</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прием платежей;</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недоступность пользовательского интерфейса.</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Время отклика с момента подачи заявки: 3 часа</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Время выполнения с момента подачи заявки: до 12 часов</w:t>
            </w:r>
          </w:p>
          <w:p w:rsidR="00246F5F" w:rsidRPr="004F085A" w:rsidRDefault="00246F5F" w:rsidP="00246F5F">
            <w:pPr>
              <w:jc w:val="both"/>
              <w:rPr>
                <w:rFonts w:eastAsia="Calibri"/>
                <w:color w:val="auto"/>
                <w:sz w:val="22"/>
                <w:szCs w:val="22"/>
                <w:lang w:eastAsia="en-US"/>
              </w:rPr>
            </w:pP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Категория: Существенная</w:t>
            </w:r>
          </w:p>
          <w:p w:rsidR="00246F5F" w:rsidRPr="004F085A" w:rsidRDefault="00246F5F" w:rsidP="009A28A6">
            <w:pPr>
              <w:jc w:val="both"/>
              <w:rPr>
                <w:rFonts w:eastAsia="Calibri"/>
                <w:color w:val="auto"/>
                <w:sz w:val="22"/>
                <w:szCs w:val="22"/>
                <w:lang w:eastAsia="en-US"/>
              </w:rPr>
            </w:pPr>
            <w:r w:rsidRPr="004F085A">
              <w:rPr>
                <w:rFonts w:eastAsia="Calibri"/>
                <w:color w:val="auto"/>
                <w:sz w:val="22"/>
                <w:szCs w:val="22"/>
                <w:lang w:eastAsia="en-US"/>
              </w:rPr>
              <w:t>Описание проблемы: Полная неработоспособность важных функций, влияющих на возможность подключения абонента, таких как:</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загрузка новых абонентов;</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изменение статуса лицевого счета;</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активация приемников;</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отправка команд вручную на оборудование абонента.</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Время отклика с момента подачи заявки: 5 часов</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Время выполнения с момента подачи заявки: до 24 часов</w:t>
            </w:r>
          </w:p>
          <w:p w:rsidR="00246F5F" w:rsidRPr="004F085A" w:rsidRDefault="00246F5F" w:rsidP="00246F5F">
            <w:pPr>
              <w:jc w:val="both"/>
              <w:rPr>
                <w:rFonts w:eastAsia="Calibri"/>
                <w:color w:val="auto"/>
                <w:sz w:val="22"/>
                <w:szCs w:val="22"/>
                <w:lang w:eastAsia="en-US"/>
              </w:rPr>
            </w:pP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xml:space="preserve">Категория: Не критическая </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Описание проблемы: Неработоспособность функций, существенно не влияющих на процесс подключения и отключения услуг абоненту, таких как:</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корректировка начислений;</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формирование отчетов;</w:t>
            </w:r>
          </w:p>
          <w:p w:rsidR="00246F5F" w:rsidRPr="004F085A" w:rsidRDefault="009A28A6" w:rsidP="00246F5F">
            <w:pPr>
              <w:jc w:val="both"/>
              <w:rPr>
                <w:rFonts w:eastAsia="Calibri"/>
                <w:color w:val="auto"/>
                <w:sz w:val="22"/>
                <w:szCs w:val="22"/>
                <w:lang w:eastAsia="en-US"/>
              </w:rPr>
            </w:pPr>
            <w:r w:rsidRPr="004F085A">
              <w:rPr>
                <w:rFonts w:eastAsia="Calibri"/>
                <w:color w:val="auto"/>
                <w:sz w:val="22"/>
                <w:szCs w:val="22"/>
                <w:lang w:eastAsia="en-US"/>
              </w:rPr>
              <w:t>- выписка счетов, счетов-фактур.</w:t>
            </w:r>
          </w:p>
          <w:p w:rsidR="009A28A6" w:rsidRPr="004F085A" w:rsidRDefault="009A28A6" w:rsidP="009A28A6">
            <w:pPr>
              <w:jc w:val="both"/>
              <w:rPr>
                <w:rFonts w:eastAsia="Calibri"/>
                <w:color w:val="auto"/>
                <w:sz w:val="22"/>
                <w:szCs w:val="22"/>
                <w:lang w:eastAsia="en-US"/>
              </w:rPr>
            </w:pPr>
            <w:r w:rsidRPr="004F085A">
              <w:rPr>
                <w:rFonts w:eastAsia="Calibri"/>
                <w:color w:val="auto"/>
                <w:sz w:val="22"/>
                <w:szCs w:val="22"/>
                <w:lang w:eastAsia="en-US"/>
              </w:rPr>
              <w:t>Время отклика с момента подачи заявки: 8 часов</w:t>
            </w:r>
          </w:p>
          <w:p w:rsidR="009A28A6" w:rsidRPr="004F085A" w:rsidRDefault="009A28A6" w:rsidP="009A28A6">
            <w:pPr>
              <w:jc w:val="both"/>
              <w:rPr>
                <w:rFonts w:eastAsia="Calibri"/>
                <w:color w:val="auto"/>
                <w:sz w:val="22"/>
                <w:szCs w:val="22"/>
                <w:lang w:eastAsia="en-US"/>
              </w:rPr>
            </w:pPr>
            <w:r w:rsidRPr="004F085A">
              <w:rPr>
                <w:rFonts w:eastAsia="Calibri"/>
                <w:color w:val="auto"/>
                <w:sz w:val="22"/>
                <w:szCs w:val="22"/>
                <w:lang w:eastAsia="en-US"/>
              </w:rPr>
              <w:t>Время выполнения с момента подачи заявки: до двух рабочих дней</w:t>
            </w:r>
          </w:p>
          <w:p w:rsidR="00246F5F" w:rsidRPr="004F085A" w:rsidRDefault="00246F5F" w:rsidP="00246F5F">
            <w:pPr>
              <w:jc w:val="both"/>
              <w:rPr>
                <w:rFonts w:eastAsia="Calibri"/>
                <w:color w:val="auto"/>
                <w:sz w:val="22"/>
                <w:szCs w:val="22"/>
                <w:lang w:eastAsia="en-US"/>
              </w:rPr>
            </w:pPr>
          </w:p>
          <w:p w:rsidR="008B1DB2" w:rsidRPr="004F085A" w:rsidRDefault="008B1DB2" w:rsidP="008B1DB2">
            <w:pPr>
              <w:jc w:val="both"/>
              <w:rPr>
                <w:color w:val="auto"/>
                <w:sz w:val="22"/>
                <w:szCs w:val="22"/>
              </w:rPr>
            </w:pPr>
            <w:r w:rsidRPr="004F085A">
              <w:rPr>
                <w:color w:val="auto"/>
                <w:sz w:val="22"/>
                <w:szCs w:val="22"/>
              </w:rPr>
              <w:t xml:space="preserve">6. В течение </w:t>
            </w:r>
            <w:r w:rsidR="00225782" w:rsidRPr="004F085A">
              <w:rPr>
                <w:color w:val="auto"/>
                <w:sz w:val="22"/>
                <w:szCs w:val="22"/>
              </w:rPr>
              <w:t>3 (</w:t>
            </w:r>
            <w:r w:rsidRPr="004F085A">
              <w:rPr>
                <w:color w:val="auto"/>
                <w:sz w:val="22"/>
                <w:szCs w:val="22"/>
              </w:rPr>
              <w:t>трех</w:t>
            </w:r>
            <w:r w:rsidR="00225782" w:rsidRPr="004F085A">
              <w:rPr>
                <w:color w:val="auto"/>
                <w:sz w:val="22"/>
                <w:szCs w:val="22"/>
              </w:rPr>
              <w:t>)</w:t>
            </w:r>
            <w:r w:rsidRPr="004F085A">
              <w:rPr>
                <w:color w:val="auto"/>
                <w:sz w:val="22"/>
                <w:szCs w:val="22"/>
              </w:rPr>
              <w:t xml:space="preserve"> рабочих дней по окон</w:t>
            </w:r>
            <w:r w:rsidR="00225782" w:rsidRPr="004F085A">
              <w:rPr>
                <w:color w:val="auto"/>
                <w:sz w:val="22"/>
                <w:szCs w:val="22"/>
              </w:rPr>
              <w:t>чании каждого отчетного месяца п</w:t>
            </w:r>
            <w:r w:rsidRPr="004F085A">
              <w:rPr>
                <w:color w:val="auto"/>
                <w:sz w:val="22"/>
                <w:szCs w:val="22"/>
              </w:rPr>
              <w:t>оставщик должен направить заказчику информацию о</w:t>
            </w:r>
            <w:r w:rsidR="00225782" w:rsidRPr="004F085A">
              <w:rPr>
                <w:color w:val="auto"/>
                <w:sz w:val="22"/>
                <w:szCs w:val="22"/>
              </w:rPr>
              <w:t xml:space="preserve"> соединениях с сервером АСР посредством удаленного доступа</w:t>
            </w:r>
            <w:r w:rsidRPr="004F085A">
              <w:rPr>
                <w:color w:val="auto"/>
                <w:sz w:val="22"/>
                <w:szCs w:val="22"/>
              </w:rPr>
              <w:t xml:space="preserve"> (лог-файл) и Отчет об оказанных услугах за отчетный месяц</w:t>
            </w:r>
            <w:r w:rsidR="009A28A6" w:rsidRPr="004F085A">
              <w:rPr>
                <w:color w:val="auto"/>
                <w:sz w:val="22"/>
                <w:szCs w:val="22"/>
              </w:rPr>
              <w:t xml:space="preserve"> в виде таблицы</w:t>
            </w:r>
            <w:r w:rsidR="002E36CD" w:rsidRPr="004F085A">
              <w:rPr>
                <w:color w:val="auto"/>
                <w:sz w:val="22"/>
                <w:szCs w:val="22"/>
              </w:rPr>
              <w:t xml:space="preserve"> </w:t>
            </w:r>
            <w:r w:rsidR="009A28A6" w:rsidRPr="004F085A">
              <w:rPr>
                <w:color w:val="auto"/>
                <w:sz w:val="22"/>
                <w:szCs w:val="22"/>
              </w:rPr>
              <w:t xml:space="preserve">со следующими </w:t>
            </w:r>
            <w:r w:rsidR="002E36CD" w:rsidRPr="004F085A">
              <w:rPr>
                <w:color w:val="auto"/>
                <w:sz w:val="22"/>
                <w:szCs w:val="22"/>
              </w:rPr>
              <w:t>наименованиями столбцов</w:t>
            </w:r>
            <w:r w:rsidRPr="004F085A">
              <w:rPr>
                <w:color w:val="auto"/>
                <w:sz w:val="22"/>
                <w:szCs w:val="22"/>
              </w:rPr>
              <w:t>:</w:t>
            </w:r>
          </w:p>
          <w:p w:rsidR="009A28A6" w:rsidRPr="004F085A" w:rsidRDefault="009A28A6" w:rsidP="008B1DB2">
            <w:pPr>
              <w:jc w:val="both"/>
              <w:rPr>
                <w:color w:val="auto"/>
                <w:sz w:val="22"/>
                <w:szCs w:val="22"/>
              </w:rPr>
            </w:pPr>
            <w:r w:rsidRPr="004F085A">
              <w:rPr>
                <w:color w:val="auto"/>
                <w:sz w:val="22"/>
                <w:szCs w:val="22"/>
              </w:rPr>
              <w:t>- Наименование услуги согласно п.2 технической спецификации;</w:t>
            </w:r>
          </w:p>
          <w:p w:rsidR="009A28A6" w:rsidRPr="004F085A" w:rsidRDefault="009A28A6" w:rsidP="008B1DB2">
            <w:pPr>
              <w:jc w:val="both"/>
              <w:rPr>
                <w:color w:val="auto"/>
                <w:sz w:val="22"/>
                <w:szCs w:val="22"/>
              </w:rPr>
            </w:pPr>
            <w:r w:rsidRPr="004F085A">
              <w:rPr>
                <w:color w:val="auto"/>
                <w:sz w:val="22"/>
                <w:szCs w:val="22"/>
              </w:rPr>
              <w:t>- Описание оказанных услуг по заявкам, действий по устранению сбоев и т.п.;</w:t>
            </w:r>
          </w:p>
          <w:p w:rsidR="009A28A6" w:rsidRPr="004F085A" w:rsidRDefault="009A28A6" w:rsidP="008B1DB2">
            <w:pPr>
              <w:jc w:val="both"/>
              <w:rPr>
                <w:color w:val="auto"/>
                <w:sz w:val="22"/>
                <w:szCs w:val="22"/>
              </w:rPr>
            </w:pPr>
            <w:r w:rsidRPr="004F085A">
              <w:rPr>
                <w:color w:val="auto"/>
                <w:sz w:val="22"/>
                <w:szCs w:val="22"/>
              </w:rPr>
              <w:t>- Форма подтверждения оказанной услуги (№ и дата заявки, лог-файл, скриншот, письмо и др.).</w:t>
            </w:r>
          </w:p>
          <w:p w:rsidR="00447A4F" w:rsidRPr="004F085A" w:rsidRDefault="00447A4F" w:rsidP="008B1DB2">
            <w:pPr>
              <w:jc w:val="both"/>
              <w:rPr>
                <w:color w:val="auto"/>
                <w:sz w:val="22"/>
                <w:szCs w:val="22"/>
              </w:rPr>
            </w:pPr>
          </w:p>
          <w:p w:rsidR="00447A4F" w:rsidRPr="004F085A" w:rsidRDefault="00447A4F" w:rsidP="00107855">
            <w:pPr>
              <w:suppressAutoHyphens/>
              <w:ind w:left="20" w:firstLine="16"/>
              <w:jc w:val="both"/>
              <w:rPr>
                <w:color w:val="auto"/>
                <w:sz w:val="22"/>
                <w:szCs w:val="22"/>
                <w:lang w:eastAsia="zh-CN"/>
              </w:rPr>
            </w:pPr>
            <w:r w:rsidRPr="004F085A">
              <w:rPr>
                <w:color w:val="auto"/>
                <w:sz w:val="22"/>
                <w:szCs w:val="22"/>
                <w:lang w:eastAsia="zh-CN"/>
              </w:rPr>
              <w:t xml:space="preserve">В случае несогласия Заказчика с мнением и действиями </w:t>
            </w:r>
            <w:r w:rsidRPr="004F085A">
              <w:rPr>
                <w:color w:val="auto"/>
                <w:sz w:val="22"/>
                <w:szCs w:val="22"/>
                <w:lang w:eastAsia="ar-SA"/>
              </w:rPr>
              <w:t>Исполнител</w:t>
            </w:r>
            <w:r w:rsidR="00105AD0">
              <w:rPr>
                <w:color w:val="auto"/>
                <w:sz w:val="22"/>
                <w:szCs w:val="22"/>
                <w:lang w:val="kk-KZ" w:eastAsia="ar-SA"/>
              </w:rPr>
              <w:t>я</w:t>
            </w:r>
            <w:r w:rsidRPr="004F085A">
              <w:rPr>
                <w:color w:val="auto"/>
                <w:sz w:val="22"/>
                <w:szCs w:val="22"/>
                <w:lang w:eastAsia="zh-CN"/>
              </w:rPr>
              <w:t xml:space="preserve"> при </w:t>
            </w:r>
            <w:r w:rsidRPr="004F085A">
              <w:rPr>
                <w:color w:val="auto"/>
                <w:sz w:val="22"/>
                <w:szCs w:val="22"/>
                <w:lang w:eastAsia="zh-CN"/>
              </w:rPr>
              <w:lastRenderedPageBreak/>
              <w:t xml:space="preserve">оказании услуг, Заказчик может пригласить независимых экспертов, заключение которых будет считаться обязательным для выполнения обеими Сторонами. </w:t>
            </w:r>
          </w:p>
          <w:p w:rsidR="00447A4F" w:rsidRPr="004F085A" w:rsidRDefault="00447A4F" w:rsidP="00447A4F">
            <w:pPr>
              <w:autoSpaceDE w:val="0"/>
              <w:autoSpaceDN w:val="0"/>
              <w:adjustRightInd w:val="0"/>
              <w:jc w:val="both"/>
              <w:rPr>
                <w:color w:val="auto"/>
                <w:sz w:val="22"/>
                <w:szCs w:val="22"/>
                <w:lang w:val="kk-KZ"/>
              </w:rPr>
            </w:pPr>
            <w:r w:rsidRPr="004F085A">
              <w:rPr>
                <w:color w:val="auto"/>
                <w:sz w:val="22"/>
                <w:szCs w:val="22"/>
                <w:lang w:val="kk-KZ"/>
              </w:rPr>
              <w:t>Оказание услуг Поставщиком осуществляется равными частями ежемесячно. Поставщик должен оформить и направить Заказчику акт оказанных услуг не позднее 10 числа месяца, следующего за отчетным месяцем.</w:t>
            </w:r>
          </w:p>
          <w:p w:rsidR="00447A4F" w:rsidRPr="004F085A" w:rsidRDefault="00447A4F" w:rsidP="00447A4F">
            <w:pPr>
              <w:autoSpaceDE w:val="0"/>
              <w:autoSpaceDN w:val="0"/>
              <w:adjustRightInd w:val="0"/>
              <w:jc w:val="both"/>
              <w:rPr>
                <w:color w:val="auto"/>
                <w:sz w:val="22"/>
                <w:szCs w:val="22"/>
                <w:lang w:val="kk-KZ"/>
              </w:rPr>
            </w:pPr>
            <w:r w:rsidRPr="004F085A">
              <w:rPr>
                <w:color w:val="auto"/>
                <w:sz w:val="22"/>
                <w:szCs w:val="22"/>
                <w:lang w:val="kk-KZ"/>
              </w:rPr>
              <w:t>Сумма указана из расчета полных 5 месяцев обслуживания по договору, при заключении договора сумма будет пропорционально пересчитана по факту на день заключения договора.</w:t>
            </w:r>
          </w:p>
          <w:p w:rsidR="00447A4F" w:rsidRPr="004F085A" w:rsidRDefault="00447A4F" w:rsidP="00447A4F">
            <w:pPr>
              <w:autoSpaceDE w:val="0"/>
              <w:autoSpaceDN w:val="0"/>
              <w:adjustRightInd w:val="0"/>
              <w:jc w:val="both"/>
              <w:rPr>
                <w:color w:val="auto"/>
                <w:sz w:val="22"/>
                <w:szCs w:val="22"/>
                <w:lang w:val="kk-KZ"/>
              </w:rPr>
            </w:pPr>
            <w:r w:rsidRPr="004F085A">
              <w:rPr>
                <w:color w:val="auto"/>
                <w:sz w:val="22"/>
                <w:szCs w:val="22"/>
                <w:lang w:val="kk-KZ"/>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447A4F" w:rsidRPr="004F085A" w:rsidRDefault="00447A4F" w:rsidP="008B1DB2">
            <w:pPr>
              <w:jc w:val="both"/>
              <w:rPr>
                <w:color w:val="auto"/>
                <w:sz w:val="22"/>
                <w:szCs w:val="22"/>
                <w:lang w:val="kk-KZ"/>
              </w:rPr>
            </w:pPr>
          </w:p>
          <w:p w:rsidR="009A28A6" w:rsidRPr="004F085A" w:rsidRDefault="009A28A6" w:rsidP="008B1DB2">
            <w:pPr>
              <w:jc w:val="both"/>
              <w:rPr>
                <w:color w:val="auto"/>
                <w:sz w:val="22"/>
                <w:szCs w:val="22"/>
              </w:rPr>
            </w:pPr>
          </w:p>
          <w:p w:rsidR="008B1DB2" w:rsidRPr="004F085A" w:rsidRDefault="008B1DB2" w:rsidP="008B1DB2">
            <w:pPr>
              <w:jc w:val="both"/>
              <w:rPr>
                <w:color w:val="auto"/>
                <w:sz w:val="22"/>
                <w:szCs w:val="22"/>
              </w:rPr>
            </w:pPr>
          </w:p>
          <w:p w:rsidR="008B1DB2" w:rsidRPr="004F085A" w:rsidRDefault="008B1DB2" w:rsidP="008B1DB2">
            <w:pPr>
              <w:jc w:val="both"/>
              <w:rPr>
                <w:color w:val="auto"/>
                <w:sz w:val="22"/>
                <w:szCs w:val="22"/>
              </w:rPr>
            </w:pPr>
          </w:p>
          <w:p w:rsidR="008B1DB2" w:rsidRPr="004F085A" w:rsidRDefault="00095DFE" w:rsidP="008B1DB2">
            <w:pPr>
              <w:jc w:val="both"/>
              <w:rPr>
                <w:rFonts w:eastAsia="Calibri"/>
                <w:color w:val="auto"/>
                <w:sz w:val="22"/>
                <w:szCs w:val="22"/>
                <w:lang w:eastAsia="en-US"/>
              </w:rPr>
            </w:pPr>
            <w:r w:rsidRPr="004F085A">
              <w:rPr>
                <w:rFonts w:eastAsia="Calibri"/>
                <w:color w:val="auto"/>
                <w:sz w:val="22"/>
                <w:szCs w:val="22"/>
                <w:lang w:eastAsia="en-US"/>
              </w:rPr>
              <w:t xml:space="preserve">     </w:t>
            </w:r>
          </w:p>
          <w:p w:rsidR="000C5330" w:rsidRPr="004F085A" w:rsidRDefault="000C5330" w:rsidP="008B1DB2">
            <w:pPr>
              <w:jc w:val="both"/>
              <w:rPr>
                <w:color w:val="auto"/>
              </w:rPr>
            </w:pPr>
          </w:p>
        </w:tc>
      </w:tr>
      <w:tr w:rsidR="00E1501B" w:rsidRPr="004F085A" w:rsidTr="00E1501B">
        <w:trPr>
          <w:trHeight w:val="4648"/>
        </w:trPr>
        <w:tc>
          <w:tcPr>
            <w:tcW w:w="1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35357" w:rsidRPr="004F085A" w:rsidRDefault="00235357" w:rsidP="00A86BCD">
            <w:pPr>
              <w:textAlignment w:val="baseline"/>
              <w:rPr>
                <w:color w:val="auto"/>
                <w:sz w:val="22"/>
                <w:szCs w:val="22"/>
              </w:rPr>
            </w:pPr>
            <w:r w:rsidRPr="004F085A">
              <w:rPr>
                <w:color w:val="auto"/>
                <w:sz w:val="22"/>
                <w:szCs w:val="22"/>
              </w:rPr>
              <w:lastRenderedPageBreak/>
              <w:t xml:space="preserve">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w:t>
            </w:r>
            <w:proofErr w:type="spellStart"/>
            <w:r w:rsidRPr="004F085A">
              <w:rPr>
                <w:color w:val="auto"/>
                <w:sz w:val="22"/>
                <w:szCs w:val="22"/>
              </w:rPr>
              <w:t>неуказание</w:t>
            </w:r>
            <w:proofErr w:type="spellEnd"/>
            <w:r w:rsidRPr="004F085A">
              <w:rPr>
                <w:color w:val="auto"/>
                <w:sz w:val="22"/>
                <w:szCs w:val="22"/>
              </w:rPr>
              <w:t xml:space="preserve"> и непредставление указанных сведений не допускается)</w:t>
            </w:r>
          </w:p>
        </w:tc>
        <w:tc>
          <w:tcPr>
            <w:tcW w:w="37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5357" w:rsidRPr="004F085A" w:rsidRDefault="00235357" w:rsidP="008B1DB2">
            <w:pPr>
              <w:rPr>
                <w:color w:val="auto"/>
              </w:rPr>
            </w:pPr>
          </w:p>
          <w:p w:rsidR="008B1DB2" w:rsidRPr="004F085A" w:rsidRDefault="008B1DB2" w:rsidP="000C5330">
            <w:pPr>
              <w:jc w:val="both"/>
              <w:rPr>
                <w:color w:val="auto"/>
                <w:sz w:val="22"/>
                <w:szCs w:val="22"/>
              </w:rPr>
            </w:pPr>
          </w:p>
        </w:tc>
      </w:tr>
    </w:tbl>
    <w:p w:rsidR="00235357" w:rsidRPr="004F085A" w:rsidRDefault="00235357" w:rsidP="00235357">
      <w:pPr>
        <w:ind w:firstLine="397"/>
        <w:textAlignment w:val="baseline"/>
        <w:rPr>
          <w:color w:val="auto"/>
        </w:rPr>
      </w:pPr>
      <w:r w:rsidRPr="004F085A">
        <w:rPr>
          <w:color w:val="auto"/>
        </w:rPr>
        <w:t> </w:t>
      </w:r>
    </w:p>
    <w:p w:rsidR="00235357" w:rsidRPr="004F085A" w:rsidRDefault="00235357" w:rsidP="00235357">
      <w:pPr>
        <w:ind w:firstLine="397"/>
        <w:jc w:val="both"/>
        <w:rPr>
          <w:rStyle w:val="s0"/>
          <w:color w:val="auto"/>
        </w:rPr>
      </w:pPr>
      <w:r w:rsidRPr="004F085A">
        <w:rPr>
          <w:rStyle w:val="s0"/>
          <w:color w:val="auto"/>
        </w:rPr>
        <w:t>* сведения подтягиваются из плана государственных закупок (отображаются автоматически).</w:t>
      </w:r>
    </w:p>
    <w:p w:rsidR="00A86BCD" w:rsidRPr="004F085A" w:rsidRDefault="00A86BCD" w:rsidP="00235357">
      <w:pPr>
        <w:ind w:firstLine="397"/>
        <w:jc w:val="both"/>
        <w:rPr>
          <w:color w:val="auto"/>
        </w:rPr>
      </w:pPr>
    </w:p>
    <w:p w:rsidR="00235357" w:rsidRPr="004F085A" w:rsidRDefault="00235357" w:rsidP="00235357">
      <w:pPr>
        <w:ind w:firstLine="397"/>
        <w:jc w:val="both"/>
        <w:rPr>
          <w:rStyle w:val="s0"/>
          <w:color w:val="auto"/>
        </w:rPr>
      </w:pPr>
      <w:r w:rsidRPr="004F085A">
        <w:rPr>
          <w:rStyle w:val="s0"/>
          <w:color w:val="auto"/>
        </w:rPr>
        <w:t>Примечание.</w:t>
      </w:r>
    </w:p>
    <w:p w:rsidR="00A86BCD" w:rsidRPr="004F085A" w:rsidRDefault="00A86BCD" w:rsidP="00A86BCD">
      <w:pPr>
        <w:ind w:firstLine="397"/>
        <w:jc w:val="both"/>
        <w:rPr>
          <w:rStyle w:val="s0"/>
          <w:color w:val="auto"/>
        </w:rPr>
      </w:pPr>
      <w:r w:rsidRPr="004F085A">
        <w:rPr>
          <w:rStyle w:val="s0"/>
          <w:color w:val="auto"/>
        </w:rPr>
        <w:t>1. Каждые характеристики, параметры, исходные данные и дополнительные условия к исполнителю указываются отдельной строкой.</w:t>
      </w:r>
    </w:p>
    <w:p w:rsidR="00A86BCD" w:rsidRPr="004F085A" w:rsidRDefault="00A86BCD" w:rsidP="00A86BCD">
      <w:pPr>
        <w:ind w:firstLine="397"/>
        <w:jc w:val="both"/>
        <w:rPr>
          <w:rStyle w:val="s0"/>
          <w:color w:val="auto"/>
        </w:rPr>
      </w:pPr>
      <w:r w:rsidRPr="004F085A">
        <w:rPr>
          <w:rStyle w:val="s0"/>
          <w:color w:val="auto"/>
        </w:rPr>
        <w:t>2. Установление в технической спецификации квалификационных требований, предъявляемых к потенциальному поставщику, не допускается.</w:t>
      </w:r>
    </w:p>
    <w:p w:rsidR="00235357" w:rsidRPr="004F085A" w:rsidRDefault="00A86BCD" w:rsidP="00A86BCD">
      <w:pPr>
        <w:ind w:firstLine="397"/>
        <w:jc w:val="both"/>
        <w:rPr>
          <w:rStyle w:val="s0"/>
          <w:color w:val="auto"/>
        </w:rPr>
      </w:pPr>
      <w:r w:rsidRPr="004F085A">
        <w:rPr>
          <w:rStyle w:val="s0"/>
          <w:color w:val="auto"/>
        </w:rPr>
        <w:t>3. Установление требований технической спецификации в иных документах не допускается.</w:t>
      </w:r>
    </w:p>
    <w:p w:rsidR="007E5FCE" w:rsidRPr="004F085A" w:rsidRDefault="007E5FCE" w:rsidP="00A86BCD">
      <w:pPr>
        <w:ind w:firstLine="397"/>
        <w:jc w:val="both"/>
        <w:rPr>
          <w:rStyle w:val="s0"/>
          <w:color w:val="auto"/>
        </w:rPr>
      </w:pPr>
      <w:r w:rsidRPr="004F085A">
        <w:rPr>
          <w:rStyle w:val="s0"/>
          <w:color w:val="auto"/>
        </w:rPr>
        <w:t>4. Техническая спецификация разрабатывается на казахском и русском языках.</w:t>
      </w:r>
    </w:p>
    <w:p w:rsidR="0067068E" w:rsidRPr="004F085A" w:rsidRDefault="0067068E" w:rsidP="00A86BCD">
      <w:pPr>
        <w:ind w:firstLine="397"/>
        <w:jc w:val="both"/>
        <w:rPr>
          <w:rStyle w:val="s0"/>
          <w:color w:val="auto"/>
        </w:rPr>
      </w:pPr>
    </w:p>
    <w:p w:rsidR="0067068E" w:rsidRPr="004F085A" w:rsidRDefault="0067068E" w:rsidP="00A86BCD">
      <w:pPr>
        <w:ind w:firstLine="397"/>
        <w:jc w:val="both"/>
        <w:rPr>
          <w:rStyle w:val="s0"/>
          <w:color w:val="auto"/>
        </w:rPr>
      </w:pPr>
    </w:p>
    <w:p w:rsidR="0067068E" w:rsidRPr="004F085A" w:rsidRDefault="0067068E" w:rsidP="00A86BCD">
      <w:pPr>
        <w:ind w:firstLine="397"/>
        <w:jc w:val="both"/>
        <w:rPr>
          <w:rStyle w:val="s0"/>
          <w:color w:val="auto"/>
          <w:sz w:val="22"/>
        </w:rPr>
      </w:pPr>
    </w:p>
    <w:p w:rsidR="00FE2470" w:rsidRPr="00B70074" w:rsidRDefault="00FE2470" w:rsidP="0067068E">
      <w:pPr>
        <w:ind w:left="5245" w:hanging="5245"/>
        <w:jc w:val="both"/>
        <w:rPr>
          <w:rStyle w:val="s0"/>
          <w:b/>
          <w:szCs w:val="28"/>
        </w:rPr>
      </w:pPr>
      <w:bookmarkStart w:id="0" w:name="_GoBack"/>
      <w:bookmarkEnd w:id="0"/>
    </w:p>
    <w:p w:rsidR="0067068E" w:rsidRPr="004F085A" w:rsidRDefault="0067068E" w:rsidP="0067068E">
      <w:pPr>
        <w:jc w:val="both"/>
        <w:rPr>
          <w:rStyle w:val="s0"/>
          <w:b/>
          <w:szCs w:val="28"/>
        </w:rPr>
      </w:pPr>
      <w:r w:rsidRPr="004F085A">
        <w:rPr>
          <w:rStyle w:val="s0"/>
          <w:b/>
          <w:szCs w:val="28"/>
          <w:lang w:val="kk-KZ"/>
        </w:rPr>
        <w:t xml:space="preserve"> Заместитель </w:t>
      </w:r>
      <w:r w:rsidRPr="004F085A">
        <w:rPr>
          <w:rStyle w:val="s0"/>
          <w:b/>
          <w:szCs w:val="28"/>
        </w:rPr>
        <w:t xml:space="preserve">Председателя Правления – </w:t>
      </w:r>
    </w:p>
    <w:p w:rsidR="0067068E" w:rsidRPr="004F085A" w:rsidRDefault="0067068E" w:rsidP="0067068E">
      <w:pPr>
        <w:ind w:left="5245" w:hanging="5245"/>
        <w:jc w:val="both"/>
        <w:rPr>
          <w:rStyle w:val="s0"/>
          <w:b/>
          <w:szCs w:val="28"/>
          <w:lang w:val="kk-KZ"/>
        </w:rPr>
      </w:pPr>
      <w:r w:rsidRPr="004F085A">
        <w:rPr>
          <w:rStyle w:val="s0"/>
          <w:b/>
          <w:szCs w:val="28"/>
        </w:rPr>
        <w:t xml:space="preserve"> </w:t>
      </w:r>
      <w:r w:rsidRPr="004F085A">
        <w:rPr>
          <w:rStyle w:val="s0"/>
          <w:b/>
          <w:szCs w:val="28"/>
          <w:lang w:val="kk-KZ"/>
        </w:rPr>
        <w:t>Коммерческий</w:t>
      </w:r>
      <w:r w:rsidRPr="004F085A">
        <w:rPr>
          <w:rStyle w:val="s0"/>
          <w:b/>
          <w:szCs w:val="28"/>
        </w:rPr>
        <w:t xml:space="preserve"> директор</w:t>
      </w:r>
      <w:r w:rsidRPr="004F085A">
        <w:rPr>
          <w:rStyle w:val="s0"/>
          <w:b/>
          <w:szCs w:val="28"/>
          <w:lang w:val="kk-KZ"/>
        </w:rPr>
        <w:t xml:space="preserve">      </w:t>
      </w:r>
      <w:r w:rsidRPr="004F085A">
        <w:rPr>
          <w:rStyle w:val="s0"/>
          <w:b/>
          <w:szCs w:val="28"/>
        </w:rPr>
        <w:t xml:space="preserve">                      </w:t>
      </w:r>
      <w:r w:rsidRPr="004F085A">
        <w:rPr>
          <w:rStyle w:val="s0"/>
          <w:b/>
          <w:szCs w:val="28"/>
          <w:lang w:val="kk-KZ"/>
        </w:rPr>
        <w:t xml:space="preserve">  </w:t>
      </w:r>
      <w:r w:rsidRPr="004F085A">
        <w:rPr>
          <w:rStyle w:val="s0"/>
          <w:b/>
          <w:szCs w:val="28"/>
        </w:rPr>
        <w:t xml:space="preserve">  _____________________</w:t>
      </w:r>
      <w:r w:rsidRPr="004F085A">
        <w:rPr>
          <w:rStyle w:val="s0"/>
          <w:b/>
          <w:szCs w:val="28"/>
          <w:lang w:val="kk-KZ"/>
        </w:rPr>
        <w:t xml:space="preserve">  Ботанова А.М.</w:t>
      </w:r>
    </w:p>
    <w:p w:rsidR="0067068E" w:rsidRPr="004F085A" w:rsidRDefault="0067068E" w:rsidP="0067068E">
      <w:pPr>
        <w:ind w:left="5245" w:hanging="5245"/>
        <w:jc w:val="both"/>
        <w:rPr>
          <w:rStyle w:val="s0"/>
          <w:b/>
          <w:szCs w:val="28"/>
          <w:lang w:val="kk-KZ"/>
        </w:rPr>
      </w:pPr>
    </w:p>
    <w:p w:rsidR="0067068E" w:rsidRPr="004F085A" w:rsidRDefault="0067068E" w:rsidP="0067068E">
      <w:pPr>
        <w:ind w:left="5245" w:hanging="5245"/>
        <w:jc w:val="both"/>
        <w:rPr>
          <w:rStyle w:val="s0"/>
          <w:b/>
          <w:szCs w:val="28"/>
          <w:lang w:val="kk-KZ"/>
        </w:rPr>
      </w:pPr>
    </w:p>
    <w:p w:rsidR="00107855" w:rsidRPr="004F085A" w:rsidRDefault="00107855" w:rsidP="0067068E">
      <w:pPr>
        <w:ind w:left="5245" w:hanging="5245"/>
        <w:jc w:val="both"/>
        <w:rPr>
          <w:rStyle w:val="s0"/>
          <w:b/>
          <w:szCs w:val="28"/>
          <w:lang w:val="kk-KZ"/>
        </w:rPr>
      </w:pPr>
    </w:p>
    <w:p w:rsidR="0067068E" w:rsidRDefault="0067068E" w:rsidP="0067068E">
      <w:pPr>
        <w:ind w:left="5245" w:hanging="5245"/>
        <w:jc w:val="both"/>
        <w:rPr>
          <w:rStyle w:val="s0"/>
          <w:b/>
          <w:szCs w:val="28"/>
          <w:lang w:val="kk-KZ"/>
        </w:rPr>
      </w:pPr>
      <w:r w:rsidRPr="004F085A">
        <w:rPr>
          <w:rStyle w:val="s0"/>
          <w:b/>
          <w:szCs w:val="28"/>
          <w:lang w:val="kk-KZ"/>
        </w:rPr>
        <w:t xml:space="preserve">Начальник Отдела ТВ услуг      </w:t>
      </w:r>
      <w:r w:rsidRPr="004F085A">
        <w:rPr>
          <w:rStyle w:val="s0"/>
          <w:b/>
          <w:szCs w:val="28"/>
        </w:rPr>
        <w:t xml:space="preserve">                  </w:t>
      </w:r>
      <w:r w:rsidRPr="004F085A">
        <w:rPr>
          <w:rStyle w:val="s0"/>
          <w:b/>
          <w:szCs w:val="28"/>
          <w:lang w:val="kk-KZ"/>
        </w:rPr>
        <w:t xml:space="preserve">  </w:t>
      </w:r>
      <w:r w:rsidRPr="004F085A">
        <w:rPr>
          <w:rStyle w:val="s0"/>
          <w:b/>
          <w:szCs w:val="28"/>
        </w:rPr>
        <w:t>_____________________</w:t>
      </w:r>
      <w:r w:rsidRPr="004F085A">
        <w:rPr>
          <w:rStyle w:val="s0"/>
          <w:b/>
          <w:szCs w:val="28"/>
          <w:lang w:val="kk-KZ"/>
        </w:rPr>
        <w:t xml:space="preserve">  Асылбеков Б.Т</w:t>
      </w:r>
      <w:r w:rsidR="00107855" w:rsidRPr="004F085A">
        <w:rPr>
          <w:rStyle w:val="s0"/>
          <w:b/>
          <w:szCs w:val="28"/>
          <w:lang w:val="kk-KZ"/>
        </w:rPr>
        <w:t>.</w:t>
      </w:r>
    </w:p>
    <w:p w:rsidR="0067068E" w:rsidRDefault="0067068E" w:rsidP="0067068E">
      <w:pPr>
        <w:ind w:left="5245" w:hanging="5245"/>
        <w:jc w:val="both"/>
        <w:rPr>
          <w:rStyle w:val="s0"/>
          <w:b/>
          <w:szCs w:val="28"/>
          <w:lang w:val="kk-KZ"/>
        </w:rPr>
      </w:pPr>
    </w:p>
    <w:p w:rsidR="0067068E" w:rsidRPr="0067068E" w:rsidRDefault="0067068E" w:rsidP="0067068E">
      <w:pPr>
        <w:jc w:val="both"/>
        <w:rPr>
          <w:rStyle w:val="s0"/>
          <w:color w:val="auto"/>
          <w:lang w:val="kk-KZ"/>
        </w:rPr>
      </w:pPr>
    </w:p>
    <w:p w:rsidR="0067068E" w:rsidRPr="0067068E" w:rsidRDefault="0067068E" w:rsidP="00A86BCD">
      <w:pPr>
        <w:ind w:firstLine="397"/>
        <w:jc w:val="both"/>
        <w:rPr>
          <w:rStyle w:val="s0"/>
          <w:color w:val="auto"/>
        </w:rPr>
      </w:pPr>
    </w:p>
    <w:p w:rsidR="0067068E" w:rsidRPr="0067068E" w:rsidRDefault="0067068E" w:rsidP="00A86BCD">
      <w:pPr>
        <w:ind w:firstLine="397"/>
        <w:jc w:val="both"/>
        <w:rPr>
          <w:rStyle w:val="s0"/>
          <w:color w:val="auto"/>
        </w:rPr>
      </w:pPr>
    </w:p>
    <w:sectPr w:rsidR="0067068E" w:rsidRPr="0067068E" w:rsidSect="004A4FEF">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10C"/>
    <w:multiLevelType w:val="multilevel"/>
    <w:tmpl w:val="BD1EBC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2E7056"/>
    <w:multiLevelType w:val="multilevel"/>
    <w:tmpl w:val="B20CF9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4E1844"/>
    <w:multiLevelType w:val="hybridMultilevel"/>
    <w:tmpl w:val="F6B662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6E4C42"/>
    <w:multiLevelType w:val="hybridMultilevel"/>
    <w:tmpl w:val="9B70ABC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F07439"/>
    <w:multiLevelType w:val="hybridMultilevel"/>
    <w:tmpl w:val="86CE09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954255"/>
    <w:multiLevelType w:val="multilevel"/>
    <w:tmpl w:val="B20CF9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11717A"/>
    <w:multiLevelType w:val="multilevel"/>
    <w:tmpl w:val="90AC9C4A"/>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nsid w:val="19ED5F73"/>
    <w:multiLevelType w:val="multilevel"/>
    <w:tmpl w:val="0598F3A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E7E7AFE"/>
    <w:multiLevelType w:val="hybridMultilevel"/>
    <w:tmpl w:val="747AF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CE50FA"/>
    <w:multiLevelType w:val="multilevel"/>
    <w:tmpl w:val="90AC9C4A"/>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0">
    <w:nsid w:val="28061924"/>
    <w:multiLevelType w:val="multilevel"/>
    <w:tmpl w:val="C784A6E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983999"/>
    <w:multiLevelType w:val="hybridMultilevel"/>
    <w:tmpl w:val="AFAA8C8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22B6128"/>
    <w:multiLevelType w:val="multilevel"/>
    <w:tmpl w:val="0EBEEA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FC2229"/>
    <w:multiLevelType w:val="multilevel"/>
    <w:tmpl w:val="0EBEEA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3B323AC"/>
    <w:multiLevelType w:val="multilevel"/>
    <w:tmpl w:val="855A35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C06BBC"/>
    <w:multiLevelType w:val="multilevel"/>
    <w:tmpl w:val="A14EB6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6755915"/>
    <w:multiLevelType w:val="multilevel"/>
    <w:tmpl w:val="90AC9C4A"/>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7">
    <w:nsid w:val="39786B74"/>
    <w:multiLevelType w:val="multilevel"/>
    <w:tmpl w:val="101C7EBE"/>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8">
    <w:nsid w:val="3D5B180F"/>
    <w:multiLevelType w:val="multilevel"/>
    <w:tmpl w:val="A6E2AF0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nsid w:val="43171E87"/>
    <w:multiLevelType w:val="multilevel"/>
    <w:tmpl w:val="B366EB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66F4A61"/>
    <w:multiLevelType w:val="multilevel"/>
    <w:tmpl w:val="6FAA65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852308F"/>
    <w:multiLevelType w:val="hybridMultilevel"/>
    <w:tmpl w:val="F3E645F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582127"/>
    <w:multiLevelType w:val="hybridMultilevel"/>
    <w:tmpl w:val="A3E4D5C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F450C8"/>
    <w:multiLevelType w:val="multilevel"/>
    <w:tmpl w:val="855A35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25B3EBC"/>
    <w:multiLevelType w:val="multilevel"/>
    <w:tmpl w:val="C9401E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2C81C67"/>
    <w:multiLevelType w:val="multilevel"/>
    <w:tmpl w:val="93E8C06C"/>
    <w:lvl w:ilvl="0">
      <w:start w:val="1"/>
      <w:numFmt w:val="decimal"/>
      <w:lvlText w:val="%1."/>
      <w:lvlJc w:val="left"/>
      <w:pPr>
        <w:ind w:left="720" w:hanging="360"/>
      </w:p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4C25AC6"/>
    <w:multiLevelType w:val="hybridMultilevel"/>
    <w:tmpl w:val="3970F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E762DF"/>
    <w:multiLevelType w:val="multilevel"/>
    <w:tmpl w:val="C2DA9BB2"/>
    <w:lvl w:ilvl="0">
      <w:start w:val="1"/>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8">
    <w:nsid w:val="55BA16A5"/>
    <w:multiLevelType w:val="multilevel"/>
    <w:tmpl w:val="6FAA65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5D51C0E"/>
    <w:multiLevelType w:val="hybridMultilevel"/>
    <w:tmpl w:val="AFAA8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940BD0"/>
    <w:multiLevelType w:val="hybridMultilevel"/>
    <w:tmpl w:val="56C2D43E"/>
    <w:lvl w:ilvl="0" w:tplc="EDA22644">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B91229"/>
    <w:multiLevelType w:val="multilevel"/>
    <w:tmpl w:val="90AC9C4A"/>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2">
    <w:nsid w:val="5C502938"/>
    <w:multiLevelType w:val="multilevel"/>
    <w:tmpl w:val="1CAAE52C"/>
    <w:lvl w:ilvl="0">
      <w:start w:val="2"/>
      <w:numFmt w:val="decimal"/>
      <w:lvlText w:val="%1."/>
      <w:lvlJc w:val="left"/>
      <w:pPr>
        <w:ind w:left="540" w:hanging="540"/>
      </w:pPr>
      <w:rPr>
        <w:rFonts w:hint="default"/>
      </w:rPr>
    </w:lvl>
    <w:lvl w:ilvl="1">
      <w:start w:val="2"/>
      <w:numFmt w:val="decimal"/>
      <w:lvlText w:val="%1.%2."/>
      <w:lvlJc w:val="left"/>
      <w:pPr>
        <w:ind w:left="556" w:hanging="540"/>
      </w:pPr>
      <w:rPr>
        <w:rFonts w:hint="default"/>
      </w:rPr>
    </w:lvl>
    <w:lvl w:ilvl="2">
      <w:start w:val="2"/>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33">
    <w:nsid w:val="5D5A2144"/>
    <w:multiLevelType w:val="hybridMultilevel"/>
    <w:tmpl w:val="AC8E45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EFB7B57"/>
    <w:multiLevelType w:val="multilevel"/>
    <w:tmpl w:val="C9401E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F976E99"/>
    <w:multiLevelType w:val="multilevel"/>
    <w:tmpl w:val="B366EB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0502F6D"/>
    <w:multiLevelType w:val="hybridMultilevel"/>
    <w:tmpl w:val="40986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DF79DC"/>
    <w:multiLevelType w:val="hybridMultilevel"/>
    <w:tmpl w:val="C8BA3F16"/>
    <w:lvl w:ilvl="0" w:tplc="F9DC302E">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66B86BAB"/>
    <w:multiLevelType w:val="multilevel"/>
    <w:tmpl w:val="75D4D97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8B778E6"/>
    <w:multiLevelType w:val="hybridMultilevel"/>
    <w:tmpl w:val="B27EF7A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9AD58DD"/>
    <w:multiLevelType w:val="multilevel"/>
    <w:tmpl w:val="A6E2AF0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nsid w:val="73210BF3"/>
    <w:multiLevelType w:val="hybridMultilevel"/>
    <w:tmpl w:val="7D605352"/>
    <w:lvl w:ilvl="0" w:tplc="CC28AD8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9F8753C"/>
    <w:multiLevelType w:val="multilevel"/>
    <w:tmpl w:val="101C7EBE"/>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43">
    <w:nsid w:val="7A80654B"/>
    <w:multiLevelType w:val="multilevel"/>
    <w:tmpl w:val="0168447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440" w:hanging="108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800" w:hanging="144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2160" w:hanging="1800"/>
      </w:pPr>
      <w:rPr>
        <w:rFonts w:hint="default"/>
        <w:color w:val="000000"/>
        <w:sz w:val="24"/>
      </w:rPr>
    </w:lvl>
    <w:lvl w:ilvl="8">
      <w:start w:val="1"/>
      <w:numFmt w:val="decimal"/>
      <w:isLgl/>
      <w:lvlText w:val="%1.%2.%3.%4.%5.%6.%7.%8.%9"/>
      <w:lvlJc w:val="left"/>
      <w:pPr>
        <w:ind w:left="2520" w:hanging="2160"/>
      </w:pPr>
      <w:rPr>
        <w:rFonts w:hint="default"/>
        <w:color w:val="000000"/>
        <w:sz w:val="24"/>
      </w:rPr>
    </w:lvl>
  </w:abstractNum>
  <w:abstractNum w:abstractNumId="44">
    <w:nsid w:val="7ADD49ED"/>
    <w:multiLevelType w:val="multilevel"/>
    <w:tmpl w:val="101C7EBE"/>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45">
    <w:nsid w:val="7F33190B"/>
    <w:multiLevelType w:val="multilevel"/>
    <w:tmpl w:val="C784A6E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FBC1D45"/>
    <w:multiLevelType w:val="multilevel"/>
    <w:tmpl w:val="BD1EBC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4"/>
  </w:num>
  <w:num w:numId="3">
    <w:abstractNumId w:val="29"/>
  </w:num>
  <w:num w:numId="4">
    <w:abstractNumId w:val="45"/>
  </w:num>
  <w:num w:numId="5">
    <w:abstractNumId w:val="33"/>
  </w:num>
  <w:num w:numId="6">
    <w:abstractNumId w:val="17"/>
  </w:num>
  <w:num w:numId="7">
    <w:abstractNumId w:val="27"/>
  </w:num>
  <w:num w:numId="8">
    <w:abstractNumId w:val="40"/>
  </w:num>
  <w:num w:numId="9">
    <w:abstractNumId w:val="44"/>
  </w:num>
  <w:num w:numId="10">
    <w:abstractNumId w:val="42"/>
  </w:num>
  <w:num w:numId="11">
    <w:abstractNumId w:val="38"/>
  </w:num>
  <w:num w:numId="12">
    <w:abstractNumId w:val="20"/>
  </w:num>
  <w:num w:numId="13">
    <w:abstractNumId w:val="7"/>
  </w:num>
  <w:num w:numId="14">
    <w:abstractNumId w:val="0"/>
  </w:num>
  <w:num w:numId="15">
    <w:abstractNumId w:val="16"/>
  </w:num>
  <w:num w:numId="16">
    <w:abstractNumId w:val="6"/>
  </w:num>
  <w:num w:numId="17">
    <w:abstractNumId w:val="9"/>
  </w:num>
  <w:num w:numId="18">
    <w:abstractNumId w:val="12"/>
  </w:num>
  <w:num w:numId="19">
    <w:abstractNumId w:val="23"/>
  </w:num>
  <w:num w:numId="20">
    <w:abstractNumId w:val="1"/>
  </w:num>
  <w:num w:numId="21">
    <w:abstractNumId w:val="24"/>
  </w:num>
  <w:num w:numId="22">
    <w:abstractNumId w:val="19"/>
  </w:num>
  <w:num w:numId="23">
    <w:abstractNumId w:val="15"/>
  </w:num>
  <w:num w:numId="24">
    <w:abstractNumId w:val="36"/>
  </w:num>
  <w:num w:numId="25">
    <w:abstractNumId w:val="21"/>
  </w:num>
  <w:num w:numId="26">
    <w:abstractNumId w:val="3"/>
  </w:num>
  <w:num w:numId="27">
    <w:abstractNumId w:val="22"/>
  </w:num>
  <w:num w:numId="28">
    <w:abstractNumId w:val="8"/>
  </w:num>
  <w:num w:numId="29">
    <w:abstractNumId w:val="41"/>
  </w:num>
  <w:num w:numId="30">
    <w:abstractNumId w:val="11"/>
  </w:num>
  <w:num w:numId="31">
    <w:abstractNumId w:val="39"/>
  </w:num>
  <w:num w:numId="32">
    <w:abstractNumId w:val="18"/>
  </w:num>
  <w:num w:numId="33">
    <w:abstractNumId w:val="10"/>
  </w:num>
  <w:num w:numId="34">
    <w:abstractNumId w:val="28"/>
  </w:num>
  <w:num w:numId="35">
    <w:abstractNumId w:val="46"/>
  </w:num>
  <w:num w:numId="36">
    <w:abstractNumId w:val="31"/>
  </w:num>
  <w:num w:numId="37">
    <w:abstractNumId w:val="13"/>
  </w:num>
  <w:num w:numId="38">
    <w:abstractNumId w:val="14"/>
  </w:num>
  <w:num w:numId="39">
    <w:abstractNumId w:val="5"/>
  </w:num>
  <w:num w:numId="40">
    <w:abstractNumId w:val="35"/>
  </w:num>
  <w:num w:numId="41">
    <w:abstractNumId w:val="34"/>
  </w:num>
  <w:num w:numId="42">
    <w:abstractNumId w:val="26"/>
  </w:num>
  <w:num w:numId="43">
    <w:abstractNumId w:val="43"/>
  </w:num>
  <w:num w:numId="44">
    <w:abstractNumId w:val="2"/>
  </w:num>
  <w:num w:numId="45">
    <w:abstractNumId w:val="30"/>
  </w:num>
  <w:num w:numId="46">
    <w:abstractNumId w:val="3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07462"/>
    <w:rsid w:val="00012EE9"/>
    <w:rsid w:val="000138FD"/>
    <w:rsid w:val="00014EE5"/>
    <w:rsid w:val="0001645E"/>
    <w:rsid w:val="000266D9"/>
    <w:rsid w:val="0004392F"/>
    <w:rsid w:val="00053A0D"/>
    <w:rsid w:val="00095DFE"/>
    <w:rsid w:val="000974E4"/>
    <w:rsid w:val="000A39F2"/>
    <w:rsid w:val="000B4279"/>
    <w:rsid w:val="000C0D8D"/>
    <w:rsid w:val="000C5330"/>
    <w:rsid w:val="000E06C0"/>
    <w:rsid w:val="000F320D"/>
    <w:rsid w:val="000F6A21"/>
    <w:rsid w:val="00105AD0"/>
    <w:rsid w:val="00107855"/>
    <w:rsid w:val="0018276F"/>
    <w:rsid w:val="001859A0"/>
    <w:rsid w:val="0019444B"/>
    <w:rsid w:val="001D30EC"/>
    <w:rsid w:val="001D60C0"/>
    <w:rsid w:val="00204209"/>
    <w:rsid w:val="00222688"/>
    <w:rsid w:val="00225782"/>
    <w:rsid w:val="00235357"/>
    <w:rsid w:val="00235D40"/>
    <w:rsid w:val="00246F5F"/>
    <w:rsid w:val="0027137D"/>
    <w:rsid w:val="00272AE0"/>
    <w:rsid w:val="002949C7"/>
    <w:rsid w:val="002B037B"/>
    <w:rsid w:val="002B1FE3"/>
    <w:rsid w:val="002D2C96"/>
    <w:rsid w:val="002E36CD"/>
    <w:rsid w:val="002E63D9"/>
    <w:rsid w:val="0031286F"/>
    <w:rsid w:val="00335E2F"/>
    <w:rsid w:val="00353692"/>
    <w:rsid w:val="00363030"/>
    <w:rsid w:val="00395DE9"/>
    <w:rsid w:val="003B0377"/>
    <w:rsid w:val="003B413F"/>
    <w:rsid w:val="003E6BFA"/>
    <w:rsid w:val="003F19E5"/>
    <w:rsid w:val="00401EBE"/>
    <w:rsid w:val="004021A8"/>
    <w:rsid w:val="00417E94"/>
    <w:rsid w:val="00447A4F"/>
    <w:rsid w:val="00471FCD"/>
    <w:rsid w:val="00473A4E"/>
    <w:rsid w:val="0049188D"/>
    <w:rsid w:val="004A365D"/>
    <w:rsid w:val="004A4FEF"/>
    <w:rsid w:val="004C7FF2"/>
    <w:rsid w:val="004E0244"/>
    <w:rsid w:val="004E253F"/>
    <w:rsid w:val="004F085A"/>
    <w:rsid w:val="004F2079"/>
    <w:rsid w:val="004F3778"/>
    <w:rsid w:val="004F61B2"/>
    <w:rsid w:val="00500071"/>
    <w:rsid w:val="0052329A"/>
    <w:rsid w:val="0054347D"/>
    <w:rsid w:val="005437C6"/>
    <w:rsid w:val="00545285"/>
    <w:rsid w:val="00576245"/>
    <w:rsid w:val="00593A66"/>
    <w:rsid w:val="00593B46"/>
    <w:rsid w:val="005A41C0"/>
    <w:rsid w:val="005C2672"/>
    <w:rsid w:val="005F64DE"/>
    <w:rsid w:val="00646522"/>
    <w:rsid w:val="006665D2"/>
    <w:rsid w:val="0067068E"/>
    <w:rsid w:val="006B3C9D"/>
    <w:rsid w:val="006B668C"/>
    <w:rsid w:val="006D0F57"/>
    <w:rsid w:val="006D3F9A"/>
    <w:rsid w:val="006D402F"/>
    <w:rsid w:val="006E6946"/>
    <w:rsid w:val="006F0F87"/>
    <w:rsid w:val="00721252"/>
    <w:rsid w:val="00757D4A"/>
    <w:rsid w:val="00785ECE"/>
    <w:rsid w:val="007A3174"/>
    <w:rsid w:val="007A5F87"/>
    <w:rsid w:val="007A6789"/>
    <w:rsid w:val="007B3B93"/>
    <w:rsid w:val="007B5D7D"/>
    <w:rsid w:val="007C2799"/>
    <w:rsid w:val="007D4B66"/>
    <w:rsid w:val="007E5FCE"/>
    <w:rsid w:val="00845311"/>
    <w:rsid w:val="00884617"/>
    <w:rsid w:val="00885D57"/>
    <w:rsid w:val="00892855"/>
    <w:rsid w:val="00895D93"/>
    <w:rsid w:val="00896F05"/>
    <w:rsid w:val="00897AAB"/>
    <w:rsid w:val="008A0273"/>
    <w:rsid w:val="008B1890"/>
    <w:rsid w:val="008B1DB2"/>
    <w:rsid w:val="008D1536"/>
    <w:rsid w:val="008D3F12"/>
    <w:rsid w:val="008F779F"/>
    <w:rsid w:val="00927055"/>
    <w:rsid w:val="009406A4"/>
    <w:rsid w:val="00956619"/>
    <w:rsid w:val="0096157F"/>
    <w:rsid w:val="00964923"/>
    <w:rsid w:val="00966F5A"/>
    <w:rsid w:val="0097390A"/>
    <w:rsid w:val="009843D5"/>
    <w:rsid w:val="009A05F3"/>
    <w:rsid w:val="009A28A6"/>
    <w:rsid w:val="009B114F"/>
    <w:rsid w:val="009D1FC8"/>
    <w:rsid w:val="009E60A6"/>
    <w:rsid w:val="00A00750"/>
    <w:rsid w:val="00A86BCD"/>
    <w:rsid w:val="00A930D4"/>
    <w:rsid w:val="00A95910"/>
    <w:rsid w:val="00AC2275"/>
    <w:rsid w:val="00AC4DCA"/>
    <w:rsid w:val="00AE7480"/>
    <w:rsid w:val="00AF3A56"/>
    <w:rsid w:val="00B06E63"/>
    <w:rsid w:val="00B146C8"/>
    <w:rsid w:val="00B151BA"/>
    <w:rsid w:val="00B70074"/>
    <w:rsid w:val="00B82154"/>
    <w:rsid w:val="00BA3F50"/>
    <w:rsid w:val="00BA5ACA"/>
    <w:rsid w:val="00BB6E9E"/>
    <w:rsid w:val="00BC180E"/>
    <w:rsid w:val="00BD5E6B"/>
    <w:rsid w:val="00BD6CC6"/>
    <w:rsid w:val="00BE471A"/>
    <w:rsid w:val="00C05069"/>
    <w:rsid w:val="00C0546F"/>
    <w:rsid w:val="00C07470"/>
    <w:rsid w:val="00C34D32"/>
    <w:rsid w:val="00C366E6"/>
    <w:rsid w:val="00C36902"/>
    <w:rsid w:val="00C43070"/>
    <w:rsid w:val="00C5792F"/>
    <w:rsid w:val="00C60352"/>
    <w:rsid w:val="00C821EE"/>
    <w:rsid w:val="00CB5987"/>
    <w:rsid w:val="00CC226A"/>
    <w:rsid w:val="00CC481D"/>
    <w:rsid w:val="00CD00CD"/>
    <w:rsid w:val="00D0443C"/>
    <w:rsid w:val="00D144E9"/>
    <w:rsid w:val="00D21186"/>
    <w:rsid w:val="00D74107"/>
    <w:rsid w:val="00DA1816"/>
    <w:rsid w:val="00DC3492"/>
    <w:rsid w:val="00DC6F4B"/>
    <w:rsid w:val="00DD3147"/>
    <w:rsid w:val="00DF6BC6"/>
    <w:rsid w:val="00E034A4"/>
    <w:rsid w:val="00E06C3F"/>
    <w:rsid w:val="00E1501B"/>
    <w:rsid w:val="00E31450"/>
    <w:rsid w:val="00E50D79"/>
    <w:rsid w:val="00E577C3"/>
    <w:rsid w:val="00E57F19"/>
    <w:rsid w:val="00E61FEB"/>
    <w:rsid w:val="00E63E35"/>
    <w:rsid w:val="00E67F6D"/>
    <w:rsid w:val="00E9012F"/>
    <w:rsid w:val="00E91CE8"/>
    <w:rsid w:val="00EB675D"/>
    <w:rsid w:val="00EB7E5D"/>
    <w:rsid w:val="00ED2D13"/>
    <w:rsid w:val="00F12F45"/>
    <w:rsid w:val="00F21CAF"/>
    <w:rsid w:val="00F34D1C"/>
    <w:rsid w:val="00F444E7"/>
    <w:rsid w:val="00F52CE4"/>
    <w:rsid w:val="00F64592"/>
    <w:rsid w:val="00F776E1"/>
    <w:rsid w:val="00F92D23"/>
    <w:rsid w:val="00FA0E0E"/>
    <w:rsid w:val="00FA19C8"/>
    <w:rsid w:val="00FA19F1"/>
    <w:rsid w:val="00FA3338"/>
    <w:rsid w:val="00FB4481"/>
    <w:rsid w:val="00FC0AB6"/>
    <w:rsid w:val="00FD13E1"/>
    <w:rsid w:val="00FE2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55"/>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No Spacing"/>
    <w:uiPriority w:val="1"/>
    <w:qFormat/>
    <w:rsid w:val="005437C6"/>
    <w:pPr>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link w:val="a6"/>
    <w:uiPriority w:val="34"/>
    <w:qFormat/>
    <w:rsid w:val="00500071"/>
    <w:pPr>
      <w:ind w:left="720"/>
      <w:contextualSpacing/>
    </w:pPr>
  </w:style>
  <w:style w:type="character" w:styleId="a7">
    <w:name w:val="annotation reference"/>
    <w:basedOn w:val="a0"/>
    <w:uiPriority w:val="99"/>
    <w:semiHidden/>
    <w:unhideWhenUsed/>
    <w:rsid w:val="00885D57"/>
    <w:rPr>
      <w:sz w:val="16"/>
      <w:szCs w:val="16"/>
    </w:rPr>
  </w:style>
  <w:style w:type="paragraph" w:styleId="a8">
    <w:name w:val="annotation text"/>
    <w:basedOn w:val="a"/>
    <w:link w:val="a9"/>
    <w:uiPriority w:val="99"/>
    <w:semiHidden/>
    <w:unhideWhenUsed/>
    <w:rsid w:val="00885D57"/>
    <w:rPr>
      <w:sz w:val="20"/>
      <w:szCs w:val="20"/>
    </w:rPr>
  </w:style>
  <w:style w:type="character" w:customStyle="1" w:styleId="a9">
    <w:name w:val="Текст примечания Знак"/>
    <w:basedOn w:val="a0"/>
    <w:link w:val="a8"/>
    <w:uiPriority w:val="99"/>
    <w:semiHidden/>
    <w:rsid w:val="00885D57"/>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uiPriority w:val="99"/>
    <w:semiHidden/>
    <w:unhideWhenUsed/>
    <w:rsid w:val="00885D57"/>
    <w:rPr>
      <w:b/>
      <w:bCs/>
    </w:rPr>
  </w:style>
  <w:style w:type="character" w:customStyle="1" w:styleId="ab">
    <w:name w:val="Тема примечания Знак"/>
    <w:basedOn w:val="a9"/>
    <w:link w:val="aa"/>
    <w:uiPriority w:val="99"/>
    <w:semiHidden/>
    <w:rsid w:val="00885D57"/>
    <w:rPr>
      <w:rFonts w:ascii="Times New Roman" w:eastAsia="Times New Roman" w:hAnsi="Times New Roman" w:cs="Times New Roman"/>
      <w:b/>
      <w:bCs/>
      <w:color w:val="000000"/>
      <w:sz w:val="20"/>
      <w:szCs w:val="20"/>
      <w:lang w:eastAsia="ru-RU"/>
    </w:rPr>
  </w:style>
  <w:style w:type="paragraph" w:styleId="ac">
    <w:name w:val="Balloon Text"/>
    <w:basedOn w:val="a"/>
    <w:link w:val="ad"/>
    <w:uiPriority w:val="99"/>
    <w:semiHidden/>
    <w:unhideWhenUsed/>
    <w:rsid w:val="00885D57"/>
    <w:rPr>
      <w:rFonts w:ascii="Tahoma" w:hAnsi="Tahoma" w:cs="Tahoma"/>
      <w:sz w:val="16"/>
      <w:szCs w:val="16"/>
    </w:rPr>
  </w:style>
  <w:style w:type="character" w:customStyle="1" w:styleId="ad">
    <w:name w:val="Текст выноски Знак"/>
    <w:basedOn w:val="a0"/>
    <w:link w:val="ac"/>
    <w:uiPriority w:val="99"/>
    <w:semiHidden/>
    <w:rsid w:val="00885D57"/>
    <w:rPr>
      <w:rFonts w:ascii="Tahoma" w:eastAsia="Times New Roman" w:hAnsi="Tahoma" w:cs="Tahoma"/>
      <w:color w:val="000000"/>
      <w:sz w:val="16"/>
      <w:szCs w:val="16"/>
      <w:lang w:eastAsia="ru-RU"/>
    </w:rPr>
  </w:style>
  <w:style w:type="table" w:styleId="ae">
    <w:name w:val="Table Grid"/>
    <w:basedOn w:val="a1"/>
    <w:uiPriority w:val="59"/>
    <w:rsid w:val="00F77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76E1"/>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6">
    <w:name w:val="Абзац списка Знак"/>
    <w:basedOn w:val="a0"/>
    <w:link w:val="a5"/>
    <w:uiPriority w:val="34"/>
    <w:rsid w:val="00447A4F"/>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55"/>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No Spacing"/>
    <w:uiPriority w:val="1"/>
    <w:qFormat/>
    <w:rsid w:val="005437C6"/>
    <w:pPr>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link w:val="a6"/>
    <w:uiPriority w:val="34"/>
    <w:qFormat/>
    <w:rsid w:val="00500071"/>
    <w:pPr>
      <w:ind w:left="720"/>
      <w:contextualSpacing/>
    </w:pPr>
  </w:style>
  <w:style w:type="character" w:styleId="a7">
    <w:name w:val="annotation reference"/>
    <w:basedOn w:val="a0"/>
    <w:uiPriority w:val="99"/>
    <w:semiHidden/>
    <w:unhideWhenUsed/>
    <w:rsid w:val="00885D57"/>
    <w:rPr>
      <w:sz w:val="16"/>
      <w:szCs w:val="16"/>
    </w:rPr>
  </w:style>
  <w:style w:type="paragraph" w:styleId="a8">
    <w:name w:val="annotation text"/>
    <w:basedOn w:val="a"/>
    <w:link w:val="a9"/>
    <w:uiPriority w:val="99"/>
    <w:semiHidden/>
    <w:unhideWhenUsed/>
    <w:rsid w:val="00885D57"/>
    <w:rPr>
      <w:sz w:val="20"/>
      <w:szCs w:val="20"/>
    </w:rPr>
  </w:style>
  <w:style w:type="character" w:customStyle="1" w:styleId="a9">
    <w:name w:val="Текст примечания Знак"/>
    <w:basedOn w:val="a0"/>
    <w:link w:val="a8"/>
    <w:uiPriority w:val="99"/>
    <w:semiHidden/>
    <w:rsid w:val="00885D57"/>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uiPriority w:val="99"/>
    <w:semiHidden/>
    <w:unhideWhenUsed/>
    <w:rsid w:val="00885D57"/>
    <w:rPr>
      <w:b/>
      <w:bCs/>
    </w:rPr>
  </w:style>
  <w:style w:type="character" w:customStyle="1" w:styleId="ab">
    <w:name w:val="Тема примечания Знак"/>
    <w:basedOn w:val="a9"/>
    <w:link w:val="aa"/>
    <w:uiPriority w:val="99"/>
    <w:semiHidden/>
    <w:rsid w:val="00885D57"/>
    <w:rPr>
      <w:rFonts w:ascii="Times New Roman" w:eastAsia="Times New Roman" w:hAnsi="Times New Roman" w:cs="Times New Roman"/>
      <w:b/>
      <w:bCs/>
      <w:color w:val="000000"/>
      <w:sz w:val="20"/>
      <w:szCs w:val="20"/>
      <w:lang w:eastAsia="ru-RU"/>
    </w:rPr>
  </w:style>
  <w:style w:type="paragraph" w:styleId="ac">
    <w:name w:val="Balloon Text"/>
    <w:basedOn w:val="a"/>
    <w:link w:val="ad"/>
    <w:uiPriority w:val="99"/>
    <w:semiHidden/>
    <w:unhideWhenUsed/>
    <w:rsid w:val="00885D57"/>
    <w:rPr>
      <w:rFonts w:ascii="Tahoma" w:hAnsi="Tahoma" w:cs="Tahoma"/>
      <w:sz w:val="16"/>
      <w:szCs w:val="16"/>
    </w:rPr>
  </w:style>
  <w:style w:type="character" w:customStyle="1" w:styleId="ad">
    <w:name w:val="Текст выноски Знак"/>
    <w:basedOn w:val="a0"/>
    <w:link w:val="ac"/>
    <w:uiPriority w:val="99"/>
    <w:semiHidden/>
    <w:rsid w:val="00885D57"/>
    <w:rPr>
      <w:rFonts w:ascii="Tahoma" w:eastAsia="Times New Roman" w:hAnsi="Tahoma" w:cs="Tahoma"/>
      <w:color w:val="000000"/>
      <w:sz w:val="16"/>
      <w:szCs w:val="16"/>
      <w:lang w:eastAsia="ru-RU"/>
    </w:rPr>
  </w:style>
  <w:style w:type="table" w:styleId="ae">
    <w:name w:val="Table Grid"/>
    <w:basedOn w:val="a1"/>
    <w:uiPriority w:val="59"/>
    <w:rsid w:val="00F77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76E1"/>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6">
    <w:name w:val="Абзац списка Знак"/>
    <w:basedOn w:val="a0"/>
    <w:link w:val="a5"/>
    <w:uiPriority w:val="34"/>
    <w:rsid w:val="00447A4F"/>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624884">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9</Pages>
  <Words>2713</Words>
  <Characters>15469</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Бауыржан Тлеуханулы. Асылбеков</cp:lastModifiedBy>
  <cp:revision>32</cp:revision>
  <cp:lastPrinted>2025-06-18T10:31:00Z</cp:lastPrinted>
  <dcterms:created xsi:type="dcterms:W3CDTF">2025-06-18T10:49:00Z</dcterms:created>
  <dcterms:modified xsi:type="dcterms:W3CDTF">2025-07-14T09:20:00Z</dcterms:modified>
</cp:coreProperties>
</file>