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D31434" w:rsidRPr="00D31434">
        <w:rPr>
          <w:rStyle w:val="s0"/>
          <w:b/>
          <w:u w:val="single"/>
        </w:rPr>
        <w:t>Ремонтные работы</w:t>
      </w:r>
      <w:r w:rsidR="000C4D83" w:rsidRPr="000C4D83">
        <w:rPr>
          <w:rStyle w:val="s0"/>
          <w:b/>
          <w:u w:val="single"/>
        </w:rPr>
        <w:t xml:space="preserve"> наружных сетей водопровода РТС Шымкент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4D83">
            <w:pPr>
              <w:pStyle w:val="pji"/>
            </w:pPr>
            <w:r w:rsidRPr="00A847D8">
              <w:t> </w:t>
            </w:r>
            <w:r w:rsidR="00613C6D" w:rsidRPr="00613C6D">
              <w:t>422123.200.000004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0C4D83" w:rsidP="00134DD0">
            <w:pPr>
              <w:pStyle w:val="pji"/>
            </w:pPr>
            <w:r w:rsidRPr="000C4D83">
              <w:rPr>
                <w:rStyle w:val="s0"/>
                <w:b/>
                <w:u w:val="single"/>
              </w:rPr>
              <w:t>Ремонтные работы наружных сетей водопровода РТС Шымкент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D31434" w:rsidRDefault="000C4D83" w:rsidP="00364636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8 090 504</w:t>
            </w:r>
            <w:r w:rsidR="00D31434">
              <w:rPr>
                <w:lang w:val="kk-KZ"/>
              </w:rPr>
              <w:t>,00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D31434" w:rsidRDefault="000C4D83" w:rsidP="00D31434">
            <w:pPr>
              <w:pStyle w:val="pji"/>
              <w:rPr>
                <w:lang w:val="kk-KZ"/>
              </w:rPr>
            </w:pPr>
            <w:r w:rsidRPr="000C4D83">
              <w:t>8 090 504,00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717A58" w:rsidP="00A176A2">
            <w:pPr>
              <w:pStyle w:val="pji"/>
            </w:pPr>
            <w:r>
              <w:t>3</w:t>
            </w:r>
            <w:r w:rsidR="00D31434">
              <w:t>0</w:t>
            </w:r>
            <w:r w:rsidR="00D31434" w:rsidRPr="00A847D8">
              <w:t xml:space="preserve"> календарных дней</w:t>
            </w:r>
            <w:r w:rsidR="00D31434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 0 %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 </w:t>
            </w:r>
            <w:r>
              <w:t>36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9BE" w:rsidRPr="005D06AD" w:rsidRDefault="00A239BE" w:rsidP="00A239BE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A239BE" w:rsidRDefault="00A239BE" w:rsidP="00A239BE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A239BE" w:rsidRPr="00D31434" w:rsidRDefault="00A239BE" w:rsidP="00A23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1.2</w:t>
            </w:r>
            <w:proofErr w:type="gramStart"/>
            <w:r>
              <w:t xml:space="preserve"> </w:t>
            </w:r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A239BE" w:rsidRPr="002E2998" w:rsidRDefault="00A239BE" w:rsidP="00A239BE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 w:rsidRPr="00A847D8">
              <w:t> </w:t>
            </w:r>
          </w:p>
          <w:p w:rsidR="00A239BE" w:rsidRDefault="00A239BE" w:rsidP="00A239BE">
            <w:pPr>
              <w:pStyle w:val="pji"/>
              <w:rPr>
                <w:rFonts w:eastAsiaTheme="minorHAnsi"/>
                <w:iCs/>
              </w:rPr>
            </w:pPr>
            <w:r>
              <w:t>1.</w:t>
            </w:r>
            <w:r>
              <w:rPr>
                <w:lang w:val="kk-KZ"/>
              </w:rPr>
              <w:t>4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  <w:r>
              <w:rPr>
                <w:rFonts w:eastAsiaTheme="minorHAnsi"/>
                <w:iCs/>
              </w:rPr>
              <w:t xml:space="preserve"> </w:t>
            </w:r>
          </w:p>
          <w:p w:rsidR="00D31434" w:rsidRDefault="00A239BE" w:rsidP="00A239BE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5</w:t>
            </w:r>
            <w:r>
              <w:rPr>
                <w:rFonts w:eastAsiaTheme="minorHAnsi"/>
                <w:iCs/>
              </w:rPr>
              <w:t xml:space="preserve">. </w:t>
            </w:r>
            <w:r w:rsidR="00D803C1" w:rsidRPr="00D803C1">
              <w:rPr>
                <w:rFonts w:eastAsiaTheme="minorHAnsi"/>
                <w:iCs/>
              </w:rPr>
              <w:t xml:space="preserve">Подрядчик обязан своими силами и за свой счет устранить повреждения либо восстановить имущества не </w:t>
            </w:r>
            <w:r w:rsidR="00D803C1" w:rsidRPr="00D803C1">
              <w:rPr>
                <w:rFonts w:eastAsiaTheme="minorHAnsi"/>
                <w:iCs/>
              </w:rPr>
              <w:lastRenderedPageBreak/>
              <w:t>тол</w:t>
            </w:r>
            <w:r w:rsidR="00D803C1">
              <w:rPr>
                <w:rFonts w:eastAsiaTheme="minorHAnsi"/>
                <w:iCs/>
              </w:rPr>
              <w:t>ько третьих лиц, но и Заказчика</w:t>
            </w:r>
            <w:r>
              <w:rPr>
                <w:rFonts w:eastAsiaTheme="minorHAnsi"/>
                <w:iCs/>
              </w:rPr>
              <w:t>.</w:t>
            </w:r>
          </w:p>
          <w:p w:rsidR="00DD2094" w:rsidRPr="001711BE" w:rsidRDefault="00DD2094" w:rsidP="00A239BE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 xml:space="preserve">1.6 </w:t>
            </w:r>
            <w:r>
              <w:rPr>
                <w:rFonts w:eastAsiaTheme="minorHAnsi"/>
                <w:lang w:eastAsia="en-US"/>
              </w:rPr>
              <w:t>Подрядчик принимает меры по обеспечению безопасности и защиты движимого и недвижимого имущества третьих лиц от риска случайного повреждения (уничтожения) и несет полную ответственность за нанесение ущерба движимому и недвижимому имуществу третьих лиц во время проведения работ.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AE" w:rsidRDefault="00D31434" w:rsidP="001C29AE">
            <w:pPr>
              <w:pStyle w:val="pji"/>
            </w:pPr>
            <w:r w:rsidRPr="00A847D8">
              <w:t> </w:t>
            </w:r>
            <w:r w:rsidR="001C29AE">
              <w:t xml:space="preserve">2. Оформление исполнительной документации и приемка работ </w:t>
            </w:r>
          </w:p>
          <w:p w:rsidR="001C29AE" w:rsidRDefault="001C29AE" w:rsidP="001C29AE">
            <w:pPr>
              <w:pStyle w:val="pji"/>
            </w:pPr>
            <w:r>
              <w:t xml:space="preserve">2.1.После завершения работ подрядчик письменно извещает заказчика о готовности объекта к приемке в эксплуатацию и создания приемочной комиссии; </w:t>
            </w:r>
          </w:p>
          <w:p w:rsidR="001C29AE" w:rsidRDefault="001C29AE" w:rsidP="001C29AE">
            <w:pPr>
              <w:pStyle w:val="pji"/>
            </w:pPr>
            <w:r>
              <w:t xml:space="preserve">2.2 Приемка работ производится комиссией в составе представителей от Заказчика, Подрядчика; </w:t>
            </w:r>
          </w:p>
          <w:p w:rsidR="001C29AE" w:rsidRDefault="001C29AE" w:rsidP="001C29AE">
            <w:pPr>
              <w:pStyle w:val="pji"/>
            </w:pPr>
            <w:r>
              <w:t>2.3</w:t>
            </w:r>
            <w:proofErr w:type="gramStart"/>
            <w:r>
              <w:t xml:space="preserve"> П</w:t>
            </w:r>
            <w:proofErr w:type="gramEnd"/>
            <w:r>
              <w:t xml:space="preserve">о результатам приемки работ составляются акты приемки выполненных работ и Справка о стоимости выполненных строительных работ и затрат (формы по приложению 3-1); </w:t>
            </w:r>
          </w:p>
          <w:p w:rsidR="001C29AE" w:rsidRDefault="001C29AE" w:rsidP="001C29AE">
            <w:pPr>
              <w:pStyle w:val="pji"/>
            </w:pPr>
            <w:r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акт выполненных работ (формы по приложению 3-1)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1C29AE" w:rsidRDefault="001C29AE" w:rsidP="001C29AE">
            <w:pPr>
              <w:pStyle w:val="pji"/>
            </w:pPr>
            <w:r>
              <w:t>2.5</w:t>
            </w:r>
            <w:proofErr w:type="gramStart"/>
            <w:r>
              <w:t xml:space="preserve"> П</w:t>
            </w:r>
            <w:proofErr w:type="gramEnd"/>
            <w:r>
              <w:t xml:space="preserve">ри проведении ремонта, необходимо предоставить Заказчику подписанный Акт освидетельствования скрытых работ (с печатью);          </w:t>
            </w:r>
          </w:p>
          <w:p w:rsidR="001C29AE" w:rsidRDefault="001C29AE" w:rsidP="001C29AE">
            <w:pPr>
              <w:pStyle w:val="pji"/>
            </w:pPr>
            <w:r>
              <w:t xml:space="preserve">3. Сроки выполнения работ </w:t>
            </w:r>
          </w:p>
          <w:p w:rsidR="00D31434" w:rsidRPr="00A847D8" w:rsidRDefault="001C29AE" w:rsidP="001C29AE">
            <w:pPr>
              <w:pStyle w:val="pji"/>
            </w:pPr>
            <w:r>
              <w:t>3.1 Работы необходимо закончить в течение 30 календарных дней с момента приема-передачи объекта.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0C4D83" w:rsidRPr="00DB3D77" w:rsidRDefault="000C4D83">
      <w:pPr>
        <w:rPr>
          <w:lang w:val="kk-KZ"/>
        </w:rPr>
      </w:pPr>
    </w:p>
    <w:p w:rsidR="000C4D83" w:rsidRDefault="000C4D83">
      <w:pPr>
        <w:rPr>
          <w:lang w:val="kk-KZ"/>
        </w:rPr>
      </w:pPr>
    </w:p>
    <w:p w:rsidR="00A239BE" w:rsidRPr="000C4D83" w:rsidRDefault="00A239BE">
      <w:pPr>
        <w:rPr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E57C2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D31434" w:rsidRDefault="00190F23" w:rsidP="00190F23">
      <w:pPr>
        <w:rPr>
          <w:b/>
          <w:u w:val="single"/>
          <w:lang w:val="kk-KZ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D31434">
        <w:rPr>
          <w:b/>
          <w:u w:val="single"/>
          <w:lang w:val="kk-KZ"/>
        </w:rPr>
        <w:t xml:space="preserve"> </w:t>
      </w:r>
      <w:r w:rsidR="000C4D83" w:rsidRPr="000C4D83">
        <w:rPr>
          <w:b/>
          <w:u w:val="single"/>
          <w:lang w:val="kk-KZ"/>
        </w:rPr>
        <w:t>Шымкент РТС сыртқы су құбыры желілері</w:t>
      </w:r>
      <w:proofErr w:type="gramStart"/>
      <w:r w:rsidR="000C4D83" w:rsidRPr="000C4D83">
        <w:rPr>
          <w:b/>
          <w:u w:val="single"/>
          <w:lang w:val="kk-KZ"/>
        </w:rPr>
        <w:t>н ж</w:t>
      </w:r>
      <w:proofErr w:type="gramEnd"/>
      <w:r w:rsidR="000C4D83" w:rsidRPr="000C4D83">
        <w:rPr>
          <w:b/>
          <w:u w:val="single"/>
          <w:lang w:val="kk-KZ"/>
        </w:rPr>
        <w:t>өндеу жұмыстары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613C6D" w:rsidP="00190F23">
            <w:r w:rsidRPr="00613C6D">
              <w:t>422123.200.000004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0C4D83" w:rsidP="00E562A8">
            <w:r w:rsidRPr="000C4D83">
              <w:rPr>
                <w:b/>
                <w:u w:val="single"/>
                <w:lang w:val="kk-KZ"/>
              </w:rPr>
              <w:t>Шымкент РТС сыртқы су құбыры желілерін жөндеу жұмыстары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D31434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D31434" w:rsidRDefault="000C4D83" w:rsidP="00D31434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8 090 504,00</w:t>
            </w:r>
          </w:p>
        </w:tc>
      </w:tr>
      <w:tr w:rsidR="00D31434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D31434" w:rsidRDefault="000C4D83" w:rsidP="00D31434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8 090 504,00</w:t>
            </w:r>
          </w:p>
        </w:tc>
      </w:tr>
      <w:tr w:rsidR="00D31434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717A58">
            <w:r>
              <w:rPr>
                <w:lang w:val="kk-KZ"/>
              </w:rPr>
              <w:t>Ны</w:t>
            </w:r>
            <w:r w:rsidRPr="00A847D8">
              <w:rPr>
                <w:lang w:val="kk-KZ"/>
              </w:rPr>
              <w:t xml:space="preserve">санды қабылдау және тапсыру күнінен бастап </w:t>
            </w:r>
            <w:r w:rsidR="00717A58">
              <w:rPr>
                <w:lang w:val="kk-KZ"/>
              </w:rPr>
              <w:t>3</w:t>
            </w:r>
            <w:r>
              <w:rPr>
                <w:lang w:val="kk-KZ"/>
              </w:rPr>
              <w:t>0</w:t>
            </w:r>
            <w:r w:rsidRPr="00A847D8">
              <w:t xml:space="preserve"> </w:t>
            </w:r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D31434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r w:rsidRPr="00A847D8">
              <w:t>0 %</w:t>
            </w:r>
          </w:p>
        </w:tc>
      </w:tr>
      <w:tr w:rsidR="00D31434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r>
              <w:t>36</w:t>
            </w:r>
          </w:p>
        </w:tc>
      </w:tr>
      <w:tr w:rsidR="00D31434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39BE" w:rsidRPr="00A239BE" w:rsidRDefault="00A239BE" w:rsidP="00A239B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A239BE" w:rsidRPr="00A239BE" w:rsidRDefault="00A239BE" w:rsidP="00A239B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239BE" w:rsidRPr="00A239BE" w:rsidRDefault="00A239BE" w:rsidP="00A239B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Шартқа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қойылғаннан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(он)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күні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сомасына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құжаттаманы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ұсынуы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239BE" w:rsidRPr="00A239BE" w:rsidRDefault="00A239BE" w:rsidP="00A239B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1.3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Шартқа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күннен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бастап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(он)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күні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Объектіні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қабылдау-</w:t>
            </w:r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тапсыру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</w:t>
            </w:r>
            <w:proofErr w:type="gram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proofErr w:type="gram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қояды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239BE" w:rsidRPr="00A239BE" w:rsidRDefault="00A239BE" w:rsidP="00A239B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proofErr w:type="gram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ерекшелікке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табылатын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құжаттамада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көлемдерге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параметрлерге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материалдарға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31434" w:rsidRDefault="00A239BE" w:rsidP="00A239B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1.5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күшімен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есебінен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ғана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емес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мүлкіне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</w:t>
            </w:r>
            <w:proofErr w:type="gram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ілген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залалды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жоюға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қалпына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келтіруге</w:t>
            </w:r>
            <w:proofErr w:type="spellEnd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3C1" w:rsidRPr="00D80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A23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  <w:p w:rsidR="00DD2094" w:rsidRPr="001711BE" w:rsidRDefault="00DD2094" w:rsidP="00A239B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1.6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мүлкінің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кездейсоқ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зақымдану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spellEnd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қаупінен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қауіпсіздігін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ету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жөнінде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шаралар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қабылдайды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мүлкіне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залал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</w:t>
            </w:r>
            <w:proofErr w:type="gram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іргені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толық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жауапты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болады</w:t>
            </w:r>
            <w:proofErr w:type="spellEnd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31434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29AE" w:rsidRDefault="001C29AE" w:rsidP="001C29AE">
            <w:pPr>
              <w:jc w:val="both"/>
            </w:pPr>
            <w:r>
              <w:t xml:space="preserve">2. </w:t>
            </w:r>
            <w:proofErr w:type="spellStart"/>
            <w: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t>ресімдеу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t>қабылдау</w:t>
            </w:r>
            <w:proofErr w:type="spellEnd"/>
            <w:r>
              <w:t xml:space="preserve">                                                                            2.1.Жұмыстар </w:t>
            </w:r>
            <w:proofErr w:type="spellStart"/>
            <w: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t>кейін</w:t>
            </w:r>
            <w:proofErr w:type="spellEnd"/>
            <w:r>
              <w:t xml:space="preserve"> </w:t>
            </w:r>
            <w:proofErr w:type="spellStart"/>
            <w:r>
              <w:t>Мердігер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proofErr w:type="spellStart"/>
            <w:r>
              <w:t>нысанды</w:t>
            </w:r>
            <w:proofErr w:type="spellEnd"/>
            <w:r>
              <w:t xml:space="preserve"> </w:t>
            </w:r>
            <w:proofErr w:type="spellStart"/>
            <w:r>
              <w:t>пайдалануға</w:t>
            </w:r>
            <w:proofErr w:type="spellEnd"/>
            <w:r>
              <w:t xml:space="preserve"> </w:t>
            </w:r>
            <w:proofErr w:type="spellStart"/>
            <w:r>
              <w:t>қабылдауға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қабылдау</w:t>
            </w:r>
            <w:proofErr w:type="spellEnd"/>
            <w:r>
              <w:t xml:space="preserve"> </w:t>
            </w:r>
            <w:proofErr w:type="spellStart"/>
            <w: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t>құруға</w:t>
            </w:r>
            <w:proofErr w:type="spellEnd"/>
            <w:r>
              <w:t xml:space="preserve"> </w:t>
            </w:r>
            <w:proofErr w:type="spellStart"/>
            <w:r>
              <w:t>дайындығы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жазбаша</w:t>
            </w:r>
            <w:proofErr w:type="spellEnd"/>
            <w:r>
              <w:t xml:space="preserve"> </w:t>
            </w:r>
            <w:proofErr w:type="spellStart"/>
            <w:r>
              <w:t>хабарлайды</w:t>
            </w:r>
            <w:proofErr w:type="spellEnd"/>
            <w:r>
              <w:t>;                                                                                   2.2</w:t>
            </w:r>
            <w:proofErr w:type="gramStart"/>
            <w:r>
              <w:t xml:space="preserve"> </w:t>
            </w:r>
            <w:proofErr w:type="spellStart"/>
            <w:r>
              <w:t>Ж</w:t>
            </w:r>
            <w:proofErr w:type="gramEnd"/>
            <w:r>
              <w:t>ұмыстарды</w:t>
            </w:r>
            <w:proofErr w:type="spellEnd"/>
            <w:r>
              <w:t xml:space="preserve"> </w:t>
            </w:r>
            <w:proofErr w:type="spellStart"/>
            <w:r>
              <w:t>қабылдауды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t xml:space="preserve">, </w:t>
            </w:r>
            <w:proofErr w:type="spellStart"/>
            <w:r>
              <w:t>мердігерден</w:t>
            </w:r>
            <w:proofErr w:type="spellEnd"/>
            <w:r>
              <w:t xml:space="preserve">, </w:t>
            </w:r>
            <w:proofErr w:type="spellStart"/>
            <w:r>
              <w:t>өкілдер</w:t>
            </w:r>
            <w:proofErr w:type="spellEnd"/>
            <w:r>
              <w:t xml:space="preserve"> </w:t>
            </w:r>
            <w:proofErr w:type="spellStart"/>
            <w:r>
              <w:t>құрамындағы</w:t>
            </w:r>
            <w:proofErr w:type="spellEnd"/>
            <w:r>
              <w:t xml:space="preserve"> комиссия </w:t>
            </w:r>
            <w:proofErr w:type="spellStart"/>
            <w:r>
              <w:t>жүргізеді</w:t>
            </w:r>
            <w:proofErr w:type="spellEnd"/>
            <w:r>
              <w:t>;                                      2.3</w:t>
            </w:r>
            <w:proofErr w:type="gramStart"/>
            <w:r>
              <w:t xml:space="preserve">  </w:t>
            </w:r>
            <w:proofErr w:type="spellStart"/>
            <w:r>
              <w:t>Ж</w:t>
            </w:r>
            <w:proofErr w:type="gramEnd"/>
            <w:r>
              <w:t>ұмыстарды</w:t>
            </w:r>
            <w:proofErr w:type="spellEnd"/>
            <w:r>
              <w:t xml:space="preserve"> </w:t>
            </w:r>
            <w:proofErr w:type="spellStart"/>
            <w:r>
              <w:t>қабылдау</w:t>
            </w:r>
            <w:proofErr w:type="spellEnd"/>
            <w:r>
              <w:t xml:space="preserve"> </w:t>
            </w:r>
            <w:proofErr w:type="spellStart"/>
            <w: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t>қабылдау</w:t>
            </w:r>
            <w:proofErr w:type="spellEnd"/>
            <w:r>
              <w:t xml:space="preserve"> </w:t>
            </w:r>
            <w:proofErr w:type="spellStart"/>
            <w: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жұмыстары</w:t>
            </w:r>
            <w:proofErr w:type="spellEnd"/>
            <w:r>
              <w:t xml:space="preserve"> мен </w:t>
            </w:r>
            <w:proofErr w:type="spellStart"/>
            <w: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t>құны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Анықтама</w:t>
            </w:r>
            <w:proofErr w:type="spellEnd"/>
            <w:r>
              <w:t xml:space="preserve"> </w:t>
            </w:r>
            <w:proofErr w:type="spellStart"/>
            <w:r>
              <w:t>жасалады</w:t>
            </w:r>
            <w:proofErr w:type="spellEnd"/>
            <w:r>
              <w:t xml:space="preserve"> (3-1-қосымша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нысандар</w:t>
            </w:r>
            <w:proofErr w:type="spellEnd"/>
            <w:r>
              <w:t xml:space="preserve">);                                 </w:t>
            </w:r>
            <w:proofErr w:type="gramStart"/>
            <w:r>
              <w:t xml:space="preserve">2.4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t>порталында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</w:t>
            </w:r>
            <w:proofErr w:type="spellEnd"/>
            <w:r>
              <w:t xml:space="preserve"> </w:t>
            </w:r>
            <w:proofErr w:type="spellStart"/>
            <w:r>
              <w:t>актісіне</w:t>
            </w:r>
            <w:proofErr w:type="spellEnd"/>
            <w:r>
              <w:t xml:space="preserve"> </w:t>
            </w:r>
            <w:proofErr w:type="spellStart"/>
            <w:r>
              <w:t>мердігер</w:t>
            </w:r>
            <w:proofErr w:type="spellEnd"/>
            <w:r>
              <w:t xml:space="preserve"> (</w:t>
            </w:r>
            <w:proofErr w:type="spellStart"/>
            <w:r>
              <w:t>Орындаушы</w:t>
            </w:r>
            <w:proofErr w:type="spellEnd"/>
            <w:r>
              <w:t xml:space="preserve">)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</w:t>
            </w:r>
            <w:proofErr w:type="spellEnd"/>
            <w:r>
              <w:t xml:space="preserve"> </w:t>
            </w:r>
            <w:proofErr w:type="spellStart"/>
            <w:r>
              <w:t>актісін</w:t>
            </w:r>
            <w:proofErr w:type="spellEnd"/>
            <w:r>
              <w:t xml:space="preserve"> (3-1-қосымша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нысандар</w:t>
            </w:r>
            <w:proofErr w:type="spellEnd"/>
            <w:r>
              <w:t xml:space="preserve">) </w:t>
            </w:r>
            <w:proofErr w:type="spellStart"/>
            <w:r>
              <w:t>тапсыру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қабылдау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растайтын</w:t>
            </w:r>
            <w:proofErr w:type="spellEnd"/>
            <w:r>
              <w:t xml:space="preserve"> </w:t>
            </w:r>
            <w:proofErr w:type="spellStart"/>
            <w: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жұмыстары</w:t>
            </w:r>
            <w:proofErr w:type="spellEnd"/>
            <w:r>
              <w:t xml:space="preserve"> мен </w:t>
            </w:r>
            <w:proofErr w:type="spellStart"/>
            <w: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t>құны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Анықтаманы</w:t>
            </w:r>
            <w:proofErr w:type="spellEnd"/>
            <w:r>
              <w:t xml:space="preserve"> </w:t>
            </w:r>
            <w:proofErr w:type="spellStart"/>
            <w:r>
              <w:t>ұсынғаннан</w:t>
            </w:r>
            <w:proofErr w:type="spellEnd"/>
            <w:r>
              <w:t xml:space="preserve"> </w:t>
            </w:r>
            <w:proofErr w:type="spellStart"/>
            <w:r>
              <w:t>кейін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Бұл</w:t>
            </w:r>
            <w:proofErr w:type="spellEnd"/>
            <w:r>
              <w:t xml:space="preserve"> </w:t>
            </w:r>
            <w:proofErr w:type="spellStart"/>
            <w:r>
              <w:t>құжаттар</w:t>
            </w:r>
            <w:proofErr w:type="spellEnd"/>
            <w:r>
              <w:t xml:space="preserve"> </w:t>
            </w:r>
            <w:proofErr w:type="spellStart"/>
            <w:r>
              <w:t>қағаз</w:t>
            </w:r>
            <w:proofErr w:type="spellEnd"/>
            <w:r>
              <w:t xml:space="preserve"> </w:t>
            </w:r>
            <w:proofErr w:type="spellStart"/>
            <w:r>
              <w:t>тү</w:t>
            </w:r>
            <w:proofErr w:type="gramStart"/>
            <w:r>
              <w:t>р</w:t>
            </w:r>
            <w:proofErr w:type="gramEnd"/>
            <w:r>
              <w:t>інде</w:t>
            </w:r>
            <w:proofErr w:type="spellEnd"/>
            <w:r>
              <w:t xml:space="preserve"> де </w:t>
            </w:r>
            <w:proofErr w:type="spellStart"/>
            <w:r>
              <w:t>ұсынылуы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t>порталының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</w:t>
            </w:r>
            <w:proofErr w:type="spellStart"/>
            <w:r>
              <w:t>жүктелуі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1C29AE" w:rsidRDefault="001C29AE" w:rsidP="001C29AE">
            <w:pPr>
              <w:jc w:val="both"/>
            </w:pPr>
            <w:r>
              <w:t xml:space="preserve">2.5. </w:t>
            </w:r>
            <w:proofErr w:type="spellStart"/>
            <w:r>
              <w:t>Жөндеу</w:t>
            </w:r>
            <w:proofErr w:type="spellEnd"/>
            <w:r>
              <w:t xml:space="preserve"> </w:t>
            </w:r>
            <w:proofErr w:type="spellStart"/>
            <w:r>
              <w:t>жүргізу</w:t>
            </w:r>
            <w:proofErr w:type="spellEnd"/>
            <w:r>
              <w:t xml:space="preserve"> </w:t>
            </w:r>
            <w:proofErr w:type="spellStart"/>
            <w:r>
              <w:t>кезінде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proofErr w:type="spellStart"/>
            <w:r>
              <w:t>жасырын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t>куәландырудың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қойылған</w:t>
            </w:r>
            <w:proofErr w:type="spellEnd"/>
            <w:r>
              <w:t xml:space="preserve"> </w:t>
            </w:r>
            <w:proofErr w:type="spellStart"/>
            <w:r>
              <w:t>актісін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м</w:t>
            </w:r>
            <w:proofErr w:type="gramEnd"/>
            <w:r>
              <w:t>өрмен</w:t>
            </w:r>
            <w:proofErr w:type="spellEnd"/>
            <w:r>
              <w:t xml:space="preserve">) </w:t>
            </w:r>
            <w:proofErr w:type="spellStart"/>
            <w:r>
              <w:t>ұсыну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.                                                                                 </w:t>
            </w:r>
          </w:p>
          <w:p w:rsidR="00D31434" w:rsidRPr="00A847D8" w:rsidRDefault="001C29AE" w:rsidP="001C29AE">
            <w:pPr>
              <w:jc w:val="both"/>
            </w:pPr>
            <w:r>
              <w:t xml:space="preserve"> 3.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t>орындау</w:t>
            </w:r>
            <w:proofErr w:type="spellEnd"/>
            <w:r>
              <w:t xml:space="preserve"> </w:t>
            </w:r>
            <w:proofErr w:type="spellStart"/>
            <w:r>
              <w:t>мерзімдері</w:t>
            </w:r>
            <w:proofErr w:type="spellEnd"/>
            <w:r>
              <w:t xml:space="preserve">                                                3.1</w:t>
            </w:r>
            <w:proofErr w:type="gramStart"/>
            <w:r>
              <w:t xml:space="preserve"> </w:t>
            </w:r>
            <w:proofErr w:type="spellStart"/>
            <w:r>
              <w:t>Ж</w:t>
            </w:r>
            <w:proofErr w:type="gramEnd"/>
            <w:r>
              <w:t>ұмысты</w:t>
            </w:r>
            <w:proofErr w:type="spellEnd"/>
            <w:r>
              <w:t xml:space="preserve"> </w:t>
            </w:r>
            <w:proofErr w:type="spellStart"/>
            <w:r>
              <w:t>нысанды</w:t>
            </w:r>
            <w:proofErr w:type="spellEnd"/>
            <w:r>
              <w:t xml:space="preserve"> </w:t>
            </w:r>
            <w:proofErr w:type="spellStart"/>
            <w:r>
              <w:t>қабылдау-тапсыру</w:t>
            </w:r>
            <w:proofErr w:type="spellEnd"/>
            <w:r>
              <w:t xml:space="preserve"> </w:t>
            </w:r>
            <w:proofErr w:type="spellStart"/>
            <w:r>
              <w:t>сәтінен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 xml:space="preserve"> 30 </w:t>
            </w:r>
            <w:proofErr w:type="spellStart"/>
            <w:r>
              <w:t>күнтізбелік</w:t>
            </w:r>
            <w:proofErr w:type="spellEnd"/>
            <w:r>
              <w:t xml:space="preserve"> </w:t>
            </w:r>
            <w:proofErr w:type="spellStart"/>
            <w:r>
              <w:t>күн</w:t>
            </w:r>
            <w:proofErr w:type="spellEnd"/>
            <w:r>
              <w:t xml:space="preserve"> </w:t>
            </w:r>
            <w:proofErr w:type="spellStart"/>
            <w:r>
              <w:t>ішінде</w:t>
            </w:r>
            <w:proofErr w:type="spellEnd"/>
            <w:r>
              <w:t xml:space="preserve"> </w:t>
            </w:r>
            <w:proofErr w:type="spellStart"/>
            <w:r>
              <w:t>аяқтау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>.</w:t>
            </w:r>
          </w:p>
        </w:tc>
      </w:tr>
    </w:tbl>
    <w:p w:rsidR="00190F23" w:rsidRPr="00A847D8" w:rsidRDefault="00190F23" w:rsidP="00190F23">
      <w:r w:rsidRPr="00A847D8">
        <w:t>    </w:t>
      </w:r>
    </w:p>
    <w:p w:rsidR="00190F23" w:rsidRPr="00A847D8" w:rsidRDefault="00190F23" w:rsidP="00190F23">
      <w:r w:rsidRPr="00A847D8">
        <w:t xml:space="preserve">  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C606B1" w:rsidRDefault="00190F23" w:rsidP="00190F23">
      <w:pPr>
        <w:rPr>
          <w:sz w:val="22"/>
        </w:rPr>
      </w:pPr>
      <w:r w:rsidRPr="00A847D8"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7E4C27" w:rsidRDefault="00190F23"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C4D83"/>
    <w:rsid w:val="000D1964"/>
    <w:rsid w:val="00134DD0"/>
    <w:rsid w:val="001711BE"/>
    <w:rsid w:val="00180530"/>
    <w:rsid w:val="00190F23"/>
    <w:rsid w:val="001C29AE"/>
    <w:rsid w:val="001E013A"/>
    <w:rsid w:val="002D7E80"/>
    <w:rsid w:val="00306F46"/>
    <w:rsid w:val="00364636"/>
    <w:rsid w:val="003A1831"/>
    <w:rsid w:val="004B08AC"/>
    <w:rsid w:val="004E7E11"/>
    <w:rsid w:val="005257D7"/>
    <w:rsid w:val="00537DEB"/>
    <w:rsid w:val="005F04EC"/>
    <w:rsid w:val="00613C6D"/>
    <w:rsid w:val="0068457C"/>
    <w:rsid w:val="00717A58"/>
    <w:rsid w:val="00750534"/>
    <w:rsid w:val="007A7D0A"/>
    <w:rsid w:val="007E4C27"/>
    <w:rsid w:val="00803692"/>
    <w:rsid w:val="008C01F7"/>
    <w:rsid w:val="009C63AC"/>
    <w:rsid w:val="00A176A2"/>
    <w:rsid w:val="00A239BE"/>
    <w:rsid w:val="00A847D8"/>
    <w:rsid w:val="00B25815"/>
    <w:rsid w:val="00BE7F5B"/>
    <w:rsid w:val="00C606B1"/>
    <w:rsid w:val="00D31434"/>
    <w:rsid w:val="00D803C1"/>
    <w:rsid w:val="00DB3D77"/>
    <w:rsid w:val="00DC19F5"/>
    <w:rsid w:val="00DD2094"/>
    <w:rsid w:val="00E54F6F"/>
    <w:rsid w:val="00E562A8"/>
    <w:rsid w:val="00E57C29"/>
    <w:rsid w:val="00EA053A"/>
    <w:rsid w:val="00EA51CA"/>
    <w:rsid w:val="00FA2F71"/>
    <w:rsid w:val="00FC0F4A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DD2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DD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Қымбат Серікқызы Баймағамбет</cp:lastModifiedBy>
  <cp:revision>26</cp:revision>
  <dcterms:created xsi:type="dcterms:W3CDTF">2024-01-19T09:29:00Z</dcterms:created>
  <dcterms:modified xsi:type="dcterms:W3CDTF">2025-10-20T06:58:00Z</dcterms:modified>
</cp:coreProperties>
</file>