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88" w:rsidRPr="00074BF3" w:rsidRDefault="00666488" w:rsidP="00F84197">
      <w:pPr>
        <w:rPr>
          <w:lang w:val="kk-KZ"/>
        </w:rPr>
      </w:pPr>
    </w:p>
    <w:p w:rsidR="00074BF3" w:rsidRPr="009B62D1" w:rsidRDefault="00074BF3" w:rsidP="00F84197">
      <w:pPr>
        <w:jc w:val="center"/>
        <w:outlineLvl w:val="2"/>
        <w:rPr>
          <w:b/>
          <w:bCs/>
          <w:lang w:val="kk-KZ"/>
        </w:rPr>
      </w:pPr>
      <w:r w:rsidRPr="009B62D1">
        <w:rPr>
          <w:b/>
          <w:bCs/>
          <w:lang w:val="kk-KZ"/>
        </w:rPr>
        <w:t xml:space="preserve">Баға ұсыныстарын сұрату арқылы сатып алынатын </w:t>
      </w:r>
    </w:p>
    <w:p w:rsidR="00074BF3" w:rsidRPr="009B62D1" w:rsidRDefault="00074BF3" w:rsidP="00F84197">
      <w:pPr>
        <w:jc w:val="center"/>
        <w:outlineLvl w:val="2"/>
        <w:rPr>
          <w:b/>
          <w:bCs/>
          <w:lang w:val="kk-KZ"/>
        </w:rPr>
      </w:pPr>
      <w:r w:rsidRPr="009B62D1">
        <w:rPr>
          <w:b/>
          <w:bCs/>
          <w:lang w:val="kk-KZ"/>
        </w:rPr>
        <w:t xml:space="preserve">тауарлардың, жұмыстардың, көрсетілетін қызметтердің </w:t>
      </w:r>
    </w:p>
    <w:p w:rsidR="00074BF3" w:rsidRPr="009B62D1" w:rsidRDefault="00074BF3" w:rsidP="00F84197">
      <w:pPr>
        <w:jc w:val="center"/>
        <w:outlineLvl w:val="2"/>
        <w:rPr>
          <w:b/>
          <w:bCs/>
          <w:color w:val="333333"/>
          <w:lang w:val="kk-KZ"/>
        </w:rPr>
      </w:pPr>
      <w:r w:rsidRPr="009B62D1">
        <w:rPr>
          <w:b/>
          <w:bCs/>
          <w:color w:val="333333"/>
          <w:lang w:val="kk-KZ"/>
        </w:rPr>
        <w:t xml:space="preserve">техникалық ерекшелігі </w:t>
      </w:r>
      <w:r w:rsidR="00EF1F2D" w:rsidRPr="009B62D1">
        <w:rPr>
          <w:b/>
          <w:bCs/>
          <w:color w:val="333333"/>
          <w:lang w:val="kk-KZ"/>
        </w:rPr>
        <w:t xml:space="preserve"> </w:t>
      </w:r>
      <w:r w:rsidRPr="009B62D1">
        <w:rPr>
          <w:b/>
          <w:bCs/>
          <w:color w:val="333333"/>
          <w:lang w:val="kk-KZ"/>
        </w:rPr>
        <w:t>(тапсырыс беруші толтырады)</w:t>
      </w:r>
    </w:p>
    <w:p w:rsidR="002C0F57" w:rsidRPr="009B62D1" w:rsidRDefault="002C0F57" w:rsidP="00F84197">
      <w:pPr>
        <w:jc w:val="center"/>
        <w:outlineLvl w:val="2"/>
        <w:rPr>
          <w:b/>
          <w:bCs/>
          <w:color w:val="333333"/>
          <w:lang w:val="kk-KZ"/>
        </w:rPr>
      </w:pPr>
    </w:p>
    <w:p w:rsidR="00586055" w:rsidRPr="009B62D1" w:rsidRDefault="000E4186" w:rsidP="00F84197">
      <w:pPr>
        <w:rPr>
          <w:rFonts w:ascii="Arial" w:hAnsi="Arial" w:cs="Arial"/>
          <w:color w:val="auto"/>
          <w:lang w:val="kk-KZ"/>
        </w:rPr>
      </w:pPr>
      <w:r w:rsidRPr="009B62D1">
        <w:rPr>
          <w:color w:val="auto"/>
          <w:lang w:val="kk-KZ"/>
        </w:rPr>
        <w:t xml:space="preserve">1. </w:t>
      </w:r>
      <w:r w:rsidR="003376B6" w:rsidRPr="009B62D1">
        <w:rPr>
          <w:color w:val="auto"/>
          <w:lang w:val="kk-KZ"/>
        </w:rPr>
        <w:t>Тауарлардың, жұмыстардың, көрсетілетін қызметтердің бірыңғай номенклатуралық анықтамалығы кодының атауы</w:t>
      </w:r>
      <w:r w:rsidR="00074BF3" w:rsidRPr="009B62D1">
        <w:rPr>
          <w:color w:val="auto"/>
          <w:lang w:val="kk-KZ"/>
        </w:rPr>
        <w:t>:</w:t>
      </w:r>
      <w:r w:rsidR="003376B6" w:rsidRPr="009B62D1">
        <w:rPr>
          <w:color w:val="auto"/>
          <w:lang w:val="kk-KZ"/>
        </w:rPr>
        <w:t xml:space="preserve"> </w:t>
      </w:r>
      <w:r w:rsidR="00586055" w:rsidRPr="009B62D1">
        <w:rPr>
          <w:color w:val="auto"/>
          <w:u w:val="single"/>
          <w:lang w:val="kk-KZ"/>
        </w:rPr>
        <w:t>841311.000.000001</w:t>
      </w:r>
      <w:r w:rsidRPr="009B62D1">
        <w:rPr>
          <w:color w:val="auto"/>
          <w:u w:val="single"/>
          <w:lang w:val="kk-KZ"/>
        </w:rPr>
        <w:t xml:space="preserve"> </w:t>
      </w:r>
    </w:p>
    <w:p w:rsidR="003376B6" w:rsidRPr="009B62D1" w:rsidRDefault="000E4186" w:rsidP="00F84197">
      <w:pPr>
        <w:contextualSpacing/>
        <w:rPr>
          <w:rFonts w:eastAsiaTheme="minorHAnsi"/>
          <w:color w:val="auto"/>
          <w:lang w:val="kk-KZ" w:eastAsia="en-US"/>
        </w:rPr>
      </w:pPr>
      <w:r w:rsidRPr="009B62D1">
        <w:rPr>
          <w:color w:val="auto"/>
          <w:lang w:val="kk-KZ"/>
        </w:rPr>
        <w:t xml:space="preserve">2. </w:t>
      </w:r>
      <w:r w:rsidR="00586055" w:rsidRPr="009B62D1">
        <w:rPr>
          <w:color w:val="auto"/>
          <w:lang w:val="kk-KZ"/>
        </w:rPr>
        <w:t>Қ</w:t>
      </w:r>
      <w:r w:rsidR="003376B6" w:rsidRPr="009B62D1">
        <w:rPr>
          <w:color w:val="auto"/>
          <w:lang w:val="kk-KZ"/>
        </w:rPr>
        <w:t>ызметтердің атауы</w:t>
      </w:r>
      <w:r w:rsidR="00074BF3" w:rsidRPr="009B62D1">
        <w:rPr>
          <w:color w:val="auto"/>
          <w:lang w:val="kk-KZ"/>
        </w:rPr>
        <w:t>:</w:t>
      </w:r>
      <w:r w:rsidR="003376B6" w:rsidRPr="009B62D1">
        <w:rPr>
          <w:color w:val="auto"/>
          <w:lang w:val="kk-KZ"/>
        </w:rPr>
        <w:t xml:space="preserve"> </w:t>
      </w:r>
      <w:r w:rsidR="00537709" w:rsidRPr="009B62D1">
        <w:rPr>
          <w:u w:val="single"/>
          <w:lang w:val="kk-KZ"/>
        </w:rPr>
        <w:t xml:space="preserve">Электр қауіпсіздігі бойынша білім беру және тексеру </w:t>
      </w:r>
      <w:r w:rsidR="00D038C2" w:rsidRPr="009B62D1">
        <w:rPr>
          <w:u w:val="single"/>
          <w:lang w:val="kk-KZ"/>
        </w:rPr>
        <w:t>және тексеру</w:t>
      </w:r>
      <w:r w:rsidR="00D038C2" w:rsidRPr="009B62D1">
        <w:rPr>
          <w:color w:val="auto"/>
          <w:u w:val="single"/>
          <w:lang w:val="kk-KZ"/>
        </w:rPr>
        <w:t xml:space="preserve"> </w:t>
      </w:r>
    </w:p>
    <w:p w:rsidR="003376B6" w:rsidRPr="009B62D1" w:rsidRDefault="000E4186" w:rsidP="00F84197">
      <w:pPr>
        <w:contextualSpacing/>
        <w:rPr>
          <w:rFonts w:eastAsiaTheme="minorHAnsi"/>
          <w:color w:val="auto"/>
          <w:lang w:val="kk-KZ" w:eastAsia="en-US"/>
        </w:rPr>
      </w:pPr>
      <w:r w:rsidRPr="009B62D1">
        <w:rPr>
          <w:color w:val="auto"/>
          <w:lang w:val="kk-KZ"/>
        </w:rPr>
        <w:t xml:space="preserve">3. </w:t>
      </w:r>
      <w:r w:rsidR="003376B6" w:rsidRPr="009B62D1">
        <w:rPr>
          <w:color w:val="auto"/>
          <w:lang w:val="kk-KZ"/>
        </w:rPr>
        <w:t>Жеткізу шарты (ИНКОТЕРМС 2010-ға сәйкес)</w:t>
      </w:r>
      <w:r w:rsidR="004576AE" w:rsidRPr="009B62D1">
        <w:rPr>
          <w:color w:val="auto"/>
          <w:lang w:val="kk-KZ"/>
        </w:rPr>
        <w:t>:</w:t>
      </w:r>
      <w:r w:rsidR="003376B6" w:rsidRPr="009B62D1">
        <w:rPr>
          <w:color w:val="auto"/>
          <w:lang w:val="kk-KZ"/>
        </w:rPr>
        <w:t>________________</w:t>
      </w:r>
      <w:r w:rsidR="00AC7E83" w:rsidRPr="009B62D1">
        <w:rPr>
          <w:color w:val="auto"/>
          <w:lang w:val="kk-KZ"/>
        </w:rPr>
        <w:t>_</w:t>
      </w:r>
      <w:r w:rsidR="00D038C2" w:rsidRPr="009B62D1">
        <w:rPr>
          <w:color w:val="auto"/>
          <w:lang w:val="kk-KZ"/>
        </w:rPr>
        <w:t>____</w:t>
      </w:r>
      <w:r w:rsidR="00AC7E83" w:rsidRPr="009B62D1">
        <w:rPr>
          <w:color w:val="auto"/>
          <w:lang w:val="kk-KZ"/>
        </w:rPr>
        <w:t>____</w:t>
      </w:r>
      <w:r w:rsidR="003376B6" w:rsidRPr="009B62D1">
        <w:rPr>
          <w:color w:val="auto"/>
          <w:lang w:val="kk-KZ"/>
        </w:rPr>
        <w:t>__</w:t>
      </w:r>
      <w:r w:rsidR="00D038C2" w:rsidRPr="009B62D1">
        <w:rPr>
          <w:color w:val="auto"/>
          <w:lang w:val="kk-KZ"/>
        </w:rPr>
        <w:t>__</w:t>
      </w:r>
      <w:r w:rsidR="003376B6" w:rsidRPr="009B62D1">
        <w:rPr>
          <w:color w:val="auto"/>
          <w:lang w:val="kk-KZ"/>
        </w:rPr>
        <w:t>____</w:t>
      </w:r>
      <w:r w:rsidR="00F95555" w:rsidRPr="009B62D1">
        <w:rPr>
          <w:color w:val="auto"/>
          <w:lang w:val="kk-KZ"/>
        </w:rPr>
        <w:t>_</w:t>
      </w:r>
    </w:p>
    <w:p w:rsidR="003376B6" w:rsidRPr="009B62D1" w:rsidRDefault="000E4186" w:rsidP="00F84197">
      <w:pPr>
        <w:contextualSpacing/>
        <w:rPr>
          <w:rFonts w:eastAsiaTheme="minorHAnsi"/>
          <w:color w:val="auto"/>
          <w:u w:val="single"/>
          <w:lang w:val="kk-KZ" w:eastAsia="en-US"/>
        </w:rPr>
      </w:pPr>
      <w:r w:rsidRPr="009B62D1">
        <w:rPr>
          <w:color w:val="auto"/>
          <w:lang w:val="kk-KZ"/>
        </w:rPr>
        <w:t xml:space="preserve">4. </w:t>
      </w:r>
      <w:r w:rsidR="003376B6" w:rsidRPr="009B62D1">
        <w:rPr>
          <w:color w:val="auto"/>
          <w:lang w:val="kk-KZ"/>
        </w:rPr>
        <w:t>Жеткізу мерзімі</w:t>
      </w:r>
      <w:r w:rsidR="004576AE" w:rsidRPr="009B62D1">
        <w:rPr>
          <w:color w:val="auto"/>
          <w:lang w:val="kk-KZ"/>
        </w:rPr>
        <w:t xml:space="preserve">: </w:t>
      </w:r>
      <w:r w:rsidRPr="009B62D1">
        <w:rPr>
          <w:color w:val="auto"/>
          <w:u w:val="single"/>
          <w:lang w:val="kk-KZ"/>
        </w:rPr>
        <w:t>3</w:t>
      </w:r>
      <w:r w:rsidR="003376B6" w:rsidRPr="009B62D1">
        <w:rPr>
          <w:color w:val="auto"/>
          <w:u w:val="single"/>
          <w:lang w:val="kk-KZ"/>
        </w:rPr>
        <w:t>0 күнтізбелік күн</w:t>
      </w:r>
      <w:r w:rsidR="003376B6" w:rsidRPr="009B62D1">
        <w:rPr>
          <w:color w:val="auto"/>
          <w:lang w:val="kk-KZ"/>
        </w:rPr>
        <w:t>_______________________________</w:t>
      </w:r>
      <w:r w:rsidR="00D038C2" w:rsidRPr="009B62D1">
        <w:rPr>
          <w:color w:val="auto"/>
          <w:lang w:val="kk-KZ"/>
        </w:rPr>
        <w:t>______</w:t>
      </w:r>
      <w:r w:rsidR="003376B6" w:rsidRPr="009B62D1">
        <w:rPr>
          <w:color w:val="auto"/>
          <w:lang w:val="kk-KZ"/>
        </w:rPr>
        <w:t>__</w:t>
      </w:r>
      <w:r w:rsidR="00D038C2" w:rsidRPr="009B62D1">
        <w:rPr>
          <w:color w:val="auto"/>
          <w:lang w:val="kk-KZ"/>
        </w:rPr>
        <w:t>__</w:t>
      </w:r>
      <w:r w:rsidR="003376B6" w:rsidRPr="009B62D1">
        <w:rPr>
          <w:color w:val="auto"/>
          <w:lang w:val="kk-KZ"/>
        </w:rPr>
        <w:t>____</w:t>
      </w:r>
    </w:p>
    <w:p w:rsidR="003376B6" w:rsidRPr="009B62D1" w:rsidRDefault="000E4186" w:rsidP="00F84197">
      <w:pPr>
        <w:contextualSpacing/>
        <w:rPr>
          <w:rFonts w:eastAsiaTheme="minorHAnsi"/>
          <w:color w:val="auto"/>
          <w:lang w:val="kk-KZ" w:eastAsia="en-US"/>
        </w:rPr>
      </w:pPr>
      <w:r w:rsidRPr="009B62D1">
        <w:rPr>
          <w:color w:val="auto"/>
          <w:lang w:val="kk-KZ"/>
        </w:rPr>
        <w:t xml:space="preserve">5. </w:t>
      </w:r>
      <w:r w:rsidR="003376B6" w:rsidRPr="009B62D1">
        <w:rPr>
          <w:color w:val="auto"/>
          <w:lang w:val="kk-KZ"/>
        </w:rPr>
        <w:t>Аванстық төлем мөлшері</w:t>
      </w:r>
      <w:r w:rsidR="004576AE" w:rsidRPr="009B62D1">
        <w:rPr>
          <w:color w:val="auto"/>
          <w:lang w:val="kk-KZ"/>
        </w:rPr>
        <w:t>:</w:t>
      </w:r>
      <w:r w:rsidR="003376B6" w:rsidRPr="009B62D1">
        <w:rPr>
          <w:color w:val="auto"/>
          <w:lang w:val="kk-KZ"/>
        </w:rPr>
        <w:t xml:space="preserve">  </w:t>
      </w:r>
      <w:r w:rsidR="003376B6" w:rsidRPr="009B62D1">
        <w:rPr>
          <w:color w:val="auto"/>
          <w:u w:val="single"/>
          <w:lang w:val="kk-KZ"/>
        </w:rPr>
        <w:t>0</w:t>
      </w:r>
      <w:r w:rsidR="003376B6" w:rsidRPr="009B62D1">
        <w:rPr>
          <w:color w:val="auto"/>
          <w:lang w:val="kk-KZ"/>
        </w:rPr>
        <w:t>_____________</w:t>
      </w:r>
      <w:r w:rsidR="00196135" w:rsidRPr="009B62D1">
        <w:rPr>
          <w:color w:val="auto"/>
          <w:lang w:val="kk-KZ"/>
        </w:rPr>
        <w:t>_______________________</w:t>
      </w:r>
      <w:r w:rsidR="00D038C2" w:rsidRPr="009B62D1">
        <w:rPr>
          <w:color w:val="auto"/>
          <w:lang w:val="kk-KZ"/>
        </w:rPr>
        <w:t>_____</w:t>
      </w:r>
      <w:r w:rsidR="00196135" w:rsidRPr="009B62D1">
        <w:rPr>
          <w:color w:val="auto"/>
          <w:lang w:val="kk-KZ"/>
        </w:rPr>
        <w:t>__</w:t>
      </w:r>
      <w:r w:rsidR="00D038C2" w:rsidRPr="009B62D1">
        <w:rPr>
          <w:color w:val="auto"/>
          <w:lang w:val="kk-KZ"/>
        </w:rPr>
        <w:t>__</w:t>
      </w:r>
      <w:r w:rsidR="00196135" w:rsidRPr="009B62D1">
        <w:rPr>
          <w:color w:val="auto"/>
          <w:lang w:val="kk-KZ"/>
        </w:rPr>
        <w:t>______</w:t>
      </w:r>
    </w:p>
    <w:p w:rsidR="003376B6" w:rsidRPr="009B62D1" w:rsidRDefault="000E4186" w:rsidP="00F84197">
      <w:pPr>
        <w:contextualSpacing/>
        <w:rPr>
          <w:rFonts w:eastAsiaTheme="minorHAnsi"/>
          <w:color w:val="auto"/>
          <w:lang w:eastAsia="en-US"/>
        </w:rPr>
      </w:pPr>
      <w:r w:rsidRPr="009B62D1">
        <w:rPr>
          <w:color w:val="auto"/>
        </w:rPr>
        <w:t xml:space="preserve">6. </w:t>
      </w:r>
      <w:proofErr w:type="spellStart"/>
      <w:r w:rsidR="003376B6" w:rsidRPr="009B62D1">
        <w:rPr>
          <w:color w:val="auto"/>
        </w:rPr>
        <w:t>Кепілді</w:t>
      </w:r>
      <w:proofErr w:type="gramStart"/>
      <w:r w:rsidR="003376B6" w:rsidRPr="009B62D1">
        <w:rPr>
          <w:color w:val="auto"/>
        </w:rPr>
        <w:t>к</w:t>
      </w:r>
      <w:proofErr w:type="spellEnd"/>
      <w:r w:rsidR="003376B6" w:rsidRPr="009B62D1">
        <w:rPr>
          <w:color w:val="auto"/>
        </w:rPr>
        <w:t xml:space="preserve"> </w:t>
      </w:r>
      <w:proofErr w:type="spellStart"/>
      <w:r w:rsidR="003376B6" w:rsidRPr="009B62D1">
        <w:rPr>
          <w:color w:val="auto"/>
        </w:rPr>
        <w:t>мерз</w:t>
      </w:r>
      <w:proofErr w:type="gramEnd"/>
      <w:r w:rsidR="003376B6" w:rsidRPr="009B62D1">
        <w:rPr>
          <w:color w:val="auto"/>
        </w:rPr>
        <w:t>імі</w:t>
      </w:r>
      <w:proofErr w:type="spellEnd"/>
      <w:r w:rsidR="003376B6" w:rsidRPr="009B62D1">
        <w:rPr>
          <w:color w:val="auto"/>
        </w:rPr>
        <w:t xml:space="preserve"> (</w:t>
      </w:r>
      <w:proofErr w:type="spellStart"/>
      <w:r w:rsidR="003376B6" w:rsidRPr="009B62D1">
        <w:rPr>
          <w:color w:val="auto"/>
        </w:rPr>
        <w:t>айлар</w:t>
      </w:r>
      <w:proofErr w:type="spellEnd"/>
      <w:r w:rsidR="003376B6" w:rsidRPr="009B62D1">
        <w:rPr>
          <w:color w:val="auto"/>
        </w:rPr>
        <w:t>)</w:t>
      </w:r>
      <w:r w:rsidR="004576AE" w:rsidRPr="009B62D1">
        <w:rPr>
          <w:color w:val="auto"/>
        </w:rPr>
        <w:t>:</w:t>
      </w:r>
      <w:r w:rsidR="003376B6" w:rsidRPr="009B62D1">
        <w:rPr>
          <w:color w:val="auto"/>
          <w:lang w:val="kk-KZ"/>
        </w:rPr>
        <w:t xml:space="preserve"> </w:t>
      </w:r>
      <w:r w:rsidR="003376B6" w:rsidRPr="009B62D1">
        <w:rPr>
          <w:color w:val="auto"/>
          <w:u w:val="single"/>
        </w:rPr>
        <w:t xml:space="preserve">12 </w:t>
      </w:r>
      <w:r w:rsidR="003376B6" w:rsidRPr="009B62D1">
        <w:rPr>
          <w:color w:val="auto"/>
          <w:u w:val="single"/>
          <w:lang w:val="kk-KZ"/>
        </w:rPr>
        <w:t>ай</w:t>
      </w:r>
      <w:r w:rsidR="003376B6" w:rsidRPr="009B62D1">
        <w:rPr>
          <w:color w:val="auto"/>
        </w:rPr>
        <w:t>___________________________________</w:t>
      </w:r>
      <w:r w:rsidR="00D038C2" w:rsidRPr="009B62D1">
        <w:rPr>
          <w:color w:val="auto"/>
        </w:rPr>
        <w:t>___</w:t>
      </w:r>
      <w:r w:rsidR="003376B6" w:rsidRPr="009B62D1">
        <w:rPr>
          <w:color w:val="auto"/>
        </w:rPr>
        <w:t>____</w:t>
      </w:r>
      <w:r w:rsidR="00D038C2" w:rsidRPr="009B62D1">
        <w:rPr>
          <w:color w:val="auto"/>
        </w:rPr>
        <w:t>__</w:t>
      </w:r>
      <w:r w:rsidR="003376B6" w:rsidRPr="009B62D1">
        <w:rPr>
          <w:color w:val="auto"/>
        </w:rPr>
        <w:t>_____</w:t>
      </w:r>
    </w:p>
    <w:p w:rsidR="003B4CE3" w:rsidRPr="009B62D1" w:rsidRDefault="003B4CE3" w:rsidP="00F84197">
      <w:pPr>
        <w:ind w:left="720"/>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2860"/>
        <w:gridCol w:w="6711"/>
      </w:tblGrid>
      <w:tr w:rsidR="003376B6" w:rsidRPr="009B62D1" w:rsidTr="00AF2A2A">
        <w:trPr>
          <w:trHeight w:val="2542"/>
          <w:jc w:val="center"/>
        </w:trPr>
        <w:tc>
          <w:tcPr>
            <w:tcW w:w="1834" w:type="dxa"/>
          </w:tcPr>
          <w:p w:rsidR="003376B6" w:rsidRPr="009B62D1" w:rsidRDefault="00074BF3" w:rsidP="00F84197">
            <w:pPr>
              <w:rPr>
                <w:rFonts w:eastAsiaTheme="minorHAnsi"/>
                <w:color w:val="auto"/>
                <w:lang w:val="kk-KZ" w:eastAsia="en-US"/>
              </w:rPr>
            </w:pPr>
            <w:r w:rsidRPr="009B62D1">
              <w:rPr>
                <w:lang w:val="kk-KZ"/>
              </w:rPr>
              <w:t>Құрылысқа байланысты емес қызметтерді/жұмыстарды сатып алу үшін</w:t>
            </w:r>
          </w:p>
        </w:tc>
        <w:tc>
          <w:tcPr>
            <w:tcW w:w="7088" w:type="dxa"/>
          </w:tcPr>
          <w:p w:rsidR="00340AEF" w:rsidRPr="009B62D1" w:rsidRDefault="000C15D5" w:rsidP="00340AEF">
            <w:pPr>
              <w:jc w:val="both"/>
              <w:rPr>
                <w:lang w:val="kk-KZ"/>
              </w:rPr>
            </w:pPr>
            <w:r w:rsidRPr="009B62D1">
              <w:rPr>
                <w:lang w:val="kk-KZ"/>
              </w:rPr>
              <w:t>"Тұтынушылардың электр қондырғыларын пайдалану кезіндегі қауіпсіздік техникасы қағидалары" бағдарламасы бойынша (Қазақстан Республикасы Энергетика министрінің 2015 жылғы 19 наурыздағы № 222 бұйрығымен бекітілген) қоғамның жауапты тұлғаларында және БК басшыларында Электр қауіпсіздігі бойынша білімді оқыту және тексеру Тапсырыс берушіден жазбаша өтінім бойынша жүргізіледі (оны алғаннан кейін Өнім беруші шарт бойынша міндеттемелерді орындау мерзімі есептеле бастайды).</w:t>
            </w:r>
            <w:r w:rsidR="00340AEF" w:rsidRPr="009B62D1">
              <w:rPr>
                <w:lang w:val="kk-KZ"/>
              </w:rPr>
              <w:t>Оқыту қызметкерлердің жұмыстарды қауіпсіз орындауын қамтамасыз етуге, қарамағындағыларға нұсқау беруге, өндірістік жарақаттануды болдырмау үшін құрылымдық бөлімшелердегі электр қауіпсіздігі мен өнеркәсіптік қауіпсіздіктің жай-күйін бақылауға арналған.</w:t>
            </w:r>
          </w:p>
          <w:p w:rsidR="00340AEF" w:rsidRPr="009B62D1" w:rsidRDefault="00340AEF" w:rsidP="00340AEF">
            <w:pPr>
              <w:jc w:val="both"/>
              <w:rPr>
                <w:lang w:val="kk-KZ"/>
              </w:rPr>
            </w:pPr>
            <w:r w:rsidRPr="009B62D1">
              <w:rPr>
                <w:lang w:val="kk-KZ"/>
              </w:rPr>
              <w:tab/>
              <w:t xml:space="preserve">Білімді тексеру нәтижелері белгіленген нысандағы журналға енгізіледі, оған Комиссияның барлық мүшелері қол қояды және Қазақстан Республикасының бекітілген ережелеріне сәйкес осы мақсаттар үшін аккредиттелген ұйымның мөрімен куәландырылады. Сондай-ақ белгіленген нысандағы хаттамалар жазылады, аккредиттелген ұйым, комиссия мүшелері қол қояды және мөрмен куәландырады. </w:t>
            </w:r>
            <w:r w:rsidRPr="009B62D1">
              <w:rPr>
                <w:lang w:val="kk-KZ"/>
              </w:rPr>
              <w:tab/>
              <w:t>Білімін тексеруден сәтті өткен персоналға Қазақстан Республикасына белгіленген нысандағы сертификаттар мен куәліктер беріледі және оларға қол қойылады.</w:t>
            </w:r>
          </w:p>
          <w:p w:rsidR="00340AEF" w:rsidRPr="009B62D1" w:rsidRDefault="00340AEF" w:rsidP="00340AEF">
            <w:pPr>
              <w:rPr>
                <w:b/>
                <w:color w:val="auto"/>
              </w:rPr>
            </w:pPr>
            <w:proofErr w:type="spellStart"/>
            <w:r w:rsidRPr="009B62D1">
              <w:rPr>
                <w:b/>
                <w:color w:val="auto"/>
              </w:rPr>
              <w:t>Талаптар</w:t>
            </w:r>
            <w:proofErr w:type="spellEnd"/>
            <w:r w:rsidRPr="009B62D1">
              <w:rPr>
                <w:b/>
                <w:color w:val="auto"/>
              </w:rPr>
              <w:t>:</w:t>
            </w:r>
          </w:p>
          <w:p w:rsidR="00A05331" w:rsidRPr="009B62D1" w:rsidRDefault="00A05331" w:rsidP="00A05331">
            <w:pPr>
              <w:jc w:val="both"/>
            </w:pPr>
            <w:r w:rsidRPr="009B62D1">
              <w:t xml:space="preserve">1. </w:t>
            </w:r>
            <w:proofErr w:type="spellStart"/>
            <w:r w:rsidRPr="009B62D1">
              <w:t>Оқыту</w:t>
            </w:r>
            <w:proofErr w:type="spellEnd"/>
            <w:r w:rsidRPr="009B62D1">
              <w:t xml:space="preserve"> </w:t>
            </w:r>
            <w:proofErr w:type="spellStart"/>
            <w:r w:rsidRPr="009B62D1">
              <w:t>түр</w:t>
            </w:r>
            <w:proofErr w:type="gramStart"/>
            <w:r w:rsidRPr="009B62D1">
              <w:t>і-</w:t>
            </w:r>
            <w:proofErr w:type="gramEnd"/>
            <w:r w:rsidRPr="009B62D1">
              <w:t>Теориялық</w:t>
            </w:r>
            <w:proofErr w:type="spellEnd"/>
            <w:r w:rsidRPr="009B62D1">
              <w:t xml:space="preserve">, </w:t>
            </w:r>
            <w:proofErr w:type="spellStart"/>
            <w:r w:rsidRPr="009B62D1">
              <w:t>оқыту</w:t>
            </w:r>
            <w:proofErr w:type="spellEnd"/>
            <w:r w:rsidRPr="009B62D1">
              <w:t xml:space="preserve"> </w:t>
            </w:r>
            <w:proofErr w:type="spellStart"/>
            <w:r w:rsidRPr="009B62D1">
              <w:t>түрі</w:t>
            </w:r>
            <w:proofErr w:type="spellEnd"/>
            <w:r w:rsidRPr="009B62D1">
              <w:t xml:space="preserve"> </w:t>
            </w:r>
            <w:proofErr w:type="spellStart"/>
            <w:r w:rsidRPr="009B62D1">
              <w:t>күндізгі</w:t>
            </w:r>
            <w:proofErr w:type="spellEnd"/>
            <w:r w:rsidRPr="009B62D1">
              <w:t xml:space="preserve"> </w:t>
            </w:r>
            <w:proofErr w:type="spellStart"/>
            <w:r w:rsidRPr="009B62D1">
              <w:t>немесе</w:t>
            </w:r>
            <w:proofErr w:type="spellEnd"/>
            <w:r w:rsidRPr="009B62D1">
              <w:t xml:space="preserve"> </w:t>
            </w:r>
            <w:proofErr w:type="spellStart"/>
            <w:r w:rsidRPr="009B62D1">
              <w:t>қашықтықтан</w:t>
            </w:r>
            <w:proofErr w:type="spellEnd"/>
            <w:r w:rsidRPr="009B62D1">
              <w:t xml:space="preserve">. </w:t>
            </w:r>
          </w:p>
          <w:p w:rsidR="00A05331" w:rsidRPr="009B62D1" w:rsidRDefault="00A05331" w:rsidP="00A05331">
            <w:pPr>
              <w:jc w:val="both"/>
            </w:pPr>
            <w:r w:rsidRPr="009B62D1">
              <w:t xml:space="preserve">2. </w:t>
            </w:r>
            <w:proofErr w:type="spellStart"/>
            <w:r w:rsidRPr="009B62D1">
              <w:t>Білім</w:t>
            </w:r>
            <w:proofErr w:type="spellEnd"/>
            <w:r w:rsidRPr="009B62D1">
              <w:t xml:space="preserve"> беру </w:t>
            </w:r>
            <w:proofErr w:type="spellStart"/>
            <w:r w:rsidRPr="009B62D1">
              <w:t>және</w:t>
            </w:r>
            <w:proofErr w:type="spellEnd"/>
            <w:r w:rsidRPr="009B62D1">
              <w:t xml:space="preserve"> </w:t>
            </w:r>
            <w:proofErr w:type="spellStart"/>
            <w:r w:rsidRPr="009B62D1">
              <w:t>білімді</w:t>
            </w:r>
            <w:proofErr w:type="spellEnd"/>
            <w:r w:rsidRPr="009B62D1">
              <w:t xml:space="preserve"> </w:t>
            </w:r>
            <w:proofErr w:type="spellStart"/>
            <w:r w:rsidRPr="009B62D1">
              <w:t>тексеру</w:t>
            </w:r>
            <w:proofErr w:type="spellEnd"/>
            <w:r w:rsidRPr="009B62D1">
              <w:t xml:space="preserve"> </w:t>
            </w:r>
            <w:proofErr w:type="spellStart"/>
            <w:r w:rsidRPr="009B62D1">
              <w:t>туралы</w:t>
            </w:r>
            <w:proofErr w:type="spellEnd"/>
            <w:r w:rsidRPr="009B62D1">
              <w:t xml:space="preserve"> </w:t>
            </w:r>
            <w:proofErr w:type="spellStart"/>
            <w:r w:rsidRPr="009B62D1">
              <w:t>берілетін</w:t>
            </w:r>
            <w:proofErr w:type="spellEnd"/>
            <w:r w:rsidRPr="009B62D1">
              <w:t xml:space="preserve"> </w:t>
            </w:r>
            <w:proofErr w:type="spellStart"/>
            <w:r w:rsidRPr="009B62D1">
              <w:t>құжаттар</w:t>
            </w:r>
            <w:proofErr w:type="spellEnd"/>
            <w:r w:rsidRPr="009B62D1">
              <w:t xml:space="preserve"> </w:t>
            </w:r>
            <w:proofErr w:type="spellStart"/>
            <w:r w:rsidRPr="009B62D1">
              <w:t>Қазақстан</w:t>
            </w:r>
            <w:proofErr w:type="spellEnd"/>
            <w:r w:rsidRPr="009B62D1">
              <w:t xml:space="preserve"> </w:t>
            </w:r>
            <w:proofErr w:type="spellStart"/>
            <w:r w:rsidRPr="009B62D1">
              <w:t>Республикасының</w:t>
            </w:r>
            <w:proofErr w:type="spellEnd"/>
            <w:r w:rsidRPr="009B62D1">
              <w:t xml:space="preserve"> </w:t>
            </w:r>
            <w:proofErr w:type="spellStart"/>
            <w:r w:rsidRPr="009B62D1">
              <w:t>аумағында</w:t>
            </w:r>
            <w:proofErr w:type="spellEnd"/>
            <w:r w:rsidRPr="009B62D1">
              <w:t xml:space="preserve"> </w:t>
            </w:r>
            <w:proofErr w:type="spellStart"/>
            <w:r w:rsidRPr="009B62D1">
              <w:t>үш</w:t>
            </w:r>
            <w:proofErr w:type="spellEnd"/>
            <w:r w:rsidRPr="009B62D1">
              <w:t xml:space="preserve"> </w:t>
            </w:r>
            <w:proofErr w:type="spellStart"/>
            <w:r w:rsidRPr="009B62D1">
              <w:t>жыл</w:t>
            </w:r>
            <w:proofErr w:type="spellEnd"/>
            <w:r w:rsidRPr="009B62D1">
              <w:t xml:space="preserve"> </w:t>
            </w:r>
            <w:proofErr w:type="spellStart"/>
            <w:r w:rsidRPr="009B62D1">
              <w:t>бойы</w:t>
            </w:r>
            <w:proofErr w:type="spellEnd"/>
            <w:r w:rsidRPr="009B62D1">
              <w:t xml:space="preserve"> </w:t>
            </w:r>
            <w:proofErr w:type="spellStart"/>
            <w:r w:rsidRPr="009B62D1">
              <w:t>жарамды</w:t>
            </w:r>
            <w:proofErr w:type="spellEnd"/>
            <w:r w:rsidRPr="009B62D1">
              <w:t xml:space="preserve"> </w:t>
            </w:r>
            <w:proofErr w:type="spellStart"/>
            <w:r w:rsidRPr="009B62D1">
              <w:t>болуға</w:t>
            </w:r>
            <w:proofErr w:type="spellEnd"/>
            <w:r w:rsidRPr="009B62D1">
              <w:t xml:space="preserve"> </w:t>
            </w:r>
            <w:proofErr w:type="spellStart"/>
            <w:proofErr w:type="gramStart"/>
            <w:r w:rsidRPr="009B62D1">
              <w:t>тиіс</w:t>
            </w:r>
            <w:proofErr w:type="spellEnd"/>
            <w:proofErr w:type="gramEnd"/>
            <w:r w:rsidRPr="009B62D1">
              <w:t xml:space="preserve">. </w:t>
            </w:r>
          </w:p>
          <w:p w:rsidR="00A05331" w:rsidRPr="009B62D1" w:rsidRDefault="00A05331" w:rsidP="00A05331">
            <w:pPr>
              <w:jc w:val="both"/>
            </w:pPr>
            <w:r w:rsidRPr="009B62D1">
              <w:t xml:space="preserve">3. </w:t>
            </w:r>
            <w:proofErr w:type="spellStart"/>
            <w:r w:rsidRPr="009B62D1">
              <w:t>Білімді</w:t>
            </w:r>
            <w:proofErr w:type="spellEnd"/>
            <w:r w:rsidRPr="009B62D1">
              <w:t xml:space="preserve"> </w:t>
            </w:r>
            <w:proofErr w:type="spellStart"/>
            <w:r w:rsidRPr="009B62D1">
              <w:t>тексеру</w:t>
            </w:r>
            <w:proofErr w:type="spellEnd"/>
            <w:r w:rsidRPr="009B62D1">
              <w:t xml:space="preserve"> </w:t>
            </w:r>
            <w:proofErr w:type="spellStart"/>
            <w:r w:rsidRPr="009B62D1">
              <w:t>нәтижелері</w:t>
            </w:r>
            <w:proofErr w:type="spellEnd"/>
            <w:r w:rsidRPr="009B62D1">
              <w:t xml:space="preserve"> </w:t>
            </w:r>
            <w:proofErr w:type="spellStart"/>
            <w:r w:rsidRPr="009B62D1">
              <w:t>Қазақстан</w:t>
            </w:r>
            <w:proofErr w:type="spellEnd"/>
            <w:r w:rsidRPr="009B62D1">
              <w:t xml:space="preserve"> </w:t>
            </w:r>
            <w:proofErr w:type="spellStart"/>
            <w:r w:rsidRPr="009B62D1">
              <w:t>Республикасының</w:t>
            </w:r>
            <w:proofErr w:type="spellEnd"/>
            <w:r w:rsidRPr="009B62D1">
              <w:t xml:space="preserve"> </w:t>
            </w:r>
            <w:proofErr w:type="spellStart"/>
            <w:r w:rsidRPr="009B62D1">
              <w:t>бекітілген</w:t>
            </w:r>
            <w:proofErr w:type="spellEnd"/>
            <w:r w:rsidRPr="009B62D1">
              <w:t xml:space="preserve"> </w:t>
            </w:r>
            <w:proofErr w:type="spellStart"/>
            <w:r w:rsidRPr="009B62D1">
              <w:t>және</w:t>
            </w:r>
            <w:proofErr w:type="spellEnd"/>
            <w:r w:rsidRPr="009B62D1">
              <w:t xml:space="preserve"> </w:t>
            </w:r>
            <w:proofErr w:type="spellStart"/>
            <w:r w:rsidRPr="009B62D1">
              <w:t>қолданыстағы</w:t>
            </w:r>
            <w:proofErr w:type="spellEnd"/>
            <w:r w:rsidRPr="009B62D1">
              <w:t xml:space="preserve"> </w:t>
            </w:r>
            <w:proofErr w:type="spellStart"/>
            <w:r w:rsidRPr="009B62D1">
              <w:t>ережелеріне</w:t>
            </w:r>
            <w:proofErr w:type="spellEnd"/>
            <w:r w:rsidRPr="009B62D1">
              <w:t xml:space="preserve"> </w:t>
            </w:r>
            <w:proofErr w:type="spellStart"/>
            <w:r w:rsidRPr="009B62D1">
              <w:t>сәйкес</w:t>
            </w:r>
            <w:proofErr w:type="spellEnd"/>
            <w:r w:rsidRPr="009B62D1">
              <w:t>, Қ</w:t>
            </w:r>
            <w:proofErr w:type="gramStart"/>
            <w:r w:rsidRPr="009B62D1">
              <w:t>Р</w:t>
            </w:r>
            <w:proofErr w:type="gramEnd"/>
            <w:r w:rsidRPr="009B62D1">
              <w:t xml:space="preserve"> </w:t>
            </w:r>
            <w:proofErr w:type="spellStart"/>
            <w:r w:rsidRPr="009B62D1">
              <w:t>белгіленген</w:t>
            </w:r>
            <w:proofErr w:type="spellEnd"/>
            <w:r w:rsidRPr="009B62D1">
              <w:t xml:space="preserve"> </w:t>
            </w:r>
            <w:proofErr w:type="spellStart"/>
            <w:r w:rsidRPr="009B62D1">
              <w:t>үлгідегі</w:t>
            </w:r>
            <w:proofErr w:type="spellEnd"/>
            <w:r w:rsidRPr="009B62D1">
              <w:t xml:space="preserve"> </w:t>
            </w:r>
            <w:proofErr w:type="spellStart"/>
            <w:r w:rsidRPr="009B62D1">
              <w:t>хаттамалар</w:t>
            </w:r>
            <w:proofErr w:type="spellEnd"/>
            <w:r w:rsidRPr="009B62D1">
              <w:t xml:space="preserve">, </w:t>
            </w:r>
            <w:proofErr w:type="spellStart"/>
            <w:r w:rsidRPr="009B62D1">
              <w:t>куәліктер</w:t>
            </w:r>
            <w:proofErr w:type="spellEnd"/>
            <w:r w:rsidRPr="009B62D1">
              <w:t xml:space="preserve"> </w:t>
            </w:r>
            <w:proofErr w:type="spellStart"/>
            <w:r w:rsidRPr="009B62D1">
              <w:t>беріле</w:t>
            </w:r>
            <w:proofErr w:type="spellEnd"/>
            <w:r w:rsidRPr="009B62D1">
              <w:t xml:space="preserve"> </w:t>
            </w:r>
            <w:proofErr w:type="spellStart"/>
            <w:r w:rsidRPr="009B62D1">
              <w:t>отырып</w:t>
            </w:r>
            <w:proofErr w:type="spellEnd"/>
            <w:r w:rsidRPr="009B62D1">
              <w:t xml:space="preserve"> </w:t>
            </w:r>
            <w:proofErr w:type="spellStart"/>
            <w:r w:rsidRPr="009B62D1">
              <w:t>ресімделуге</w:t>
            </w:r>
            <w:proofErr w:type="spellEnd"/>
            <w:r w:rsidRPr="009B62D1">
              <w:t xml:space="preserve"> </w:t>
            </w:r>
            <w:proofErr w:type="spellStart"/>
            <w:r w:rsidRPr="009B62D1">
              <w:t>тиіс</w:t>
            </w:r>
            <w:proofErr w:type="spellEnd"/>
            <w:r w:rsidRPr="009B62D1">
              <w:t xml:space="preserve">. </w:t>
            </w:r>
          </w:p>
          <w:p w:rsidR="00A05331" w:rsidRPr="009B62D1" w:rsidRDefault="00A05331" w:rsidP="00A05331">
            <w:pPr>
              <w:jc w:val="both"/>
            </w:pPr>
            <w:r w:rsidRPr="009B62D1">
              <w:t xml:space="preserve">4. </w:t>
            </w:r>
            <w:proofErr w:type="spellStart"/>
            <w:r w:rsidRPr="009B62D1">
              <w:t>Бі</w:t>
            </w:r>
            <w:proofErr w:type="gramStart"/>
            <w:r w:rsidRPr="009B62D1">
              <w:t>л</w:t>
            </w:r>
            <w:proofErr w:type="gramEnd"/>
            <w:r w:rsidRPr="009B62D1">
              <w:t>ім</w:t>
            </w:r>
            <w:proofErr w:type="spellEnd"/>
            <w:r w:rsidRPr="009B62D1">
              <w:t xml:space="preserve"> </w:t>
            </w:r>
            <w:proofErr w:type="spellStart"/>
            <w:r w:rsidRPr="009B62D1">
              <w:t>алушыларда</w:t>
            </w:r>
            <w:proofErr w:type="spellEnd"/>
            <w:r w:rsidRPr="009B62D1">
              <w:t xml:space="preserve"> </w:t>
            </w:r>
            <w:proofErr w:type="spellStart"/>
            <w:r w:rsidRPr="009B62D1">
              <w:t>туындайтын</w:t>
            </w:r>
            <w:proofErr w:type="spellEnd"/>
            <w:r w:rsidRPr="009B62D1">
              <w:t xml:space="preserve"> </w:t>
            </w:r>
            <w:proofErr w:type="spellStart"/>
            <w:r w:rsidRPr="009B62D1">
              <w:t>сұрақтарды</w:t>
            </w:r>
            <w:proofErr w:type="spellEnd"/>
            <w:r w:rsidRPr="009B62D1">
              <w:t xml:space="preserve"> </w:t>
            </w:r>
            <w:proofErr w:type="spellStart"/>
            <w:r w:rsidRPr="009B62D1">
              <w:t>түсіндіру</w:t>
            </w:r>
            <w:proofErr w:type="spellEnd"/>
            <w:r w:rsidRPr="009B62D1">
              <w:t xml:space="preserve">. </w:t>
            </w:r>
          </w:p>
          <w:p w:rsidR="00A05331" w:rsidRPr="009B62D1" w:rsidRDefault="00A05331" w:rsidP="00A05331">
            <w:pPr>
              <w:jc w:val="both"/>
            </w:pPr>
            <w:r w:rsidRPr="009B62D1">
              <w:t xml:space="preserve">5. </w:t>
            </w:r>
            <w:r w:rsidR="00073D5F" w:rsidRPr="009B62D1">
              <w:rPr>
                <w:lang w:val="kk-KZ"/>
              </w:rPr>
              <w:t>Мүмкіндігінше</w:t>
            </w:r>
            <w:r w:rsidRPr="009B62D1">
              <w:t xml:space="preserve">: </w:t>
            </w:r>
            <w:proofErr w:type="spellStart"/>
            <w:r w:rsidRPr="009B62D1">
              <w:t>бейнелер</w:t>
            </w:r>
            <w:proofErr w:type="spellEnd"/>
            <w:r w:rsidRPr="009B62D1">
              <w:t xml:space="preserve"> мен </w:t>
            </w:r>
            <w:proofErr w:type="spellStart"/>
            <w:r w:rsidRPr="009B62D1">
              <w:t>көрнекі</w:t>
            </w:r>
            <w:proofErr w:type="spellEnd"/>
            <w:r w:rsidRPr="009B62D1">
              <w:t xml:space="preserve"> </w:t>
            </w:r>
            <w:proofErr w:type="spellStart"/>
            <w:r w:rsidRPr="009B62D1">
              <w:t>құралдарды</w:t>
            </w:r>
            <w:proofErr w:type="spellEnd"/>
            <w:r w:rsidRPr="009B62D1">
              <w:t xml:space="preserve"> </w:t>
            </w:r>
            <w:proofErr w:type="spellStart"/>
            <w:r w:rsidRPr="009B62D1">
              <w:t>пайдалану</w:t>
            </w:r>
            <w:proofErr w:type="spellEnd"/>
            <w:r w:rsidRPr="009B62D1">
              <w:t xml:space="preserve">. </w:t>
            </w:r>
          </w:p>
          <w:p w:rsidR="00A05331" w:rsidRPr="009B62D1" w:rsidRDefault="00A05331" w:rsidP="00A05331">
            <w:pPr>
              <w:jc w:val="both"/>
            </w:pPr>
            <w:r w:rsidRPr="009B62D1">
              <w:t xml:space="preserve">6. </w:t>
            </w:r>
            <w:proofErr w:type="spellStart"/>
            <w:r w:rsidRPr="009B62D1">
              <w:t>Әрбі</w:t>
            </w:r>
            <w:proofErr w:type="gramStart"/>
            <w:r w:rsidRPr="009B62D1">
              <w:t>р</w:t>
            </w:r>
            <w:proofErr w:type="spellEnd"/>
            <w:proofErr w:type="gramEnd"/>
            <w:r w:rsidRPr="009B62D1">
              <w:t xml:space="preserve"> </w:t>
            </w:r>
            <w:proofErr w:type="spellStart"/>
            <w:r w:rsidRPr="009B62D1">
              <w:t>білім</w:t>
            </w:r>
            <w:proofErr w:type="spellEnd"/>
            <w:r w:rsidRPr="009B62D1">
              <w:t xml:space="preserve"> </w:t>
            </w:r>
            <w:proofErr w:type="spellStart"/>
            <w:r w:rsidRPr="009B62D1">
              <w:t>алушыға</w:t>
            </w:r>
            <w:proofErr w:type="spellEnd"/>
            <w:r w:rsidRPr="009B62D1">
              <w:t xml:space="preserve"> </w:t>
            </w:r>
            <w:proofErr w:type="spellStart"/>
            <w:r w:rsidRPr="009B62D1">
              <w:t>күндізгі</w:t>
            </w:r>
            <w:proofErr w:type="spellEnd"/>
            <w:r w:rsidRPr="009B62D1">
              <w:t xml:space="preserve"> </w:t>
            </w:r>
            <w:proofErr w:type="spellStart"/>
            <w:r w:rsidRPr="009B62D1">
              <w:t>оқу</w:t>
            </w:r>
            <w:proofErr w:type="spellEnd"/>
            <w:r w:rsidRPr="009B62D1">
              <w:t xml:space="preserve"> </w:t>
            </w:r>
            <w:proofErr w:type="spellStart"/>
            <w:r w:rsidRPr="009B62D1">
              <w:t>кезінде</w:t>
            </w:r>
            <w:proofErr w:type="spellEnd"/>
            <w:r w:rsidRPr="009B62D1">
              <w:t xml:space="preserve"> </w:t>
            </w:r>
            <w:proofErr w:type="spellStart"/>
            <w:r w:rsidRPr="009B62D1">
              <w:t>әдістемелік</w:t>
            </w:r>
            <w:proofErr w:type="spellEnd"/>
            <w:r w:rsidRPr="009B62D1">
              <w:t xml:space="preserve"> </w:t>
            </w:r>
            <w:proofErr w:type="spellStart"/>
            <w:r w:rsidRPr="009B62D1">
              <w:t>әдебиеттер</w:t>
            </w:r>
            <w:proofErr w:type="spellEnd"/>
            <w:r w:rsidRPr="009B62D1">
              <w:t xml:space="preserve"> </w:t>
            </w:r>
            <w:proofErr w:type="spellStart"/>
            <w:r w:rsidRPr="009B62D1">
              <w:t>ұсыну</w:t>
            </w:r>
            <w:proofErr w:type="spellEnd"/>
            <w:r w:rsidRPr="009B62D1">
              <w:t xml:space="preserve">. </w:t>
            </w:r>
          </w:p>
          <w:p w:rsidR="00A05331" w:rsidRPr="009B62D1" w:rsidRDefault="00A05331" w:rsidP="00A05331">
            <w:pPr>
              <w:jc w:val="both"/>
            </w:pPr>
            <w:r w:rsidRPr="009B62D1">
              <w:t xml:space="preserve">7. </w:t>
            </w:r>
            <w:proofErr w:type="spellStart"/>
            <w:r w:rsidRPr="009B62D1">
              <w:t>Қызметті</w:t>
            </w:r>
            <w:proofErr w:type="spellEnd"/>
            <w:r w:rsidRPr="009B62D1">
              <w:t xml:space="preserve"> </w:t>
            </w:r>
            <w:proofErr w:type="spellStart"/>
            <w:r w:rsidRPr="009B62D1">
              <w:t>орындаушыда</w:t>
            </w:r>
            <w:proofErr w:type="spellEnd"/>
            <w:r w:rsidRPr="009B62D1">
              <w:t xml:space="preserve"> </w:t>
            </w:r>
            <w:proofErr w:type="spellStart"/>
            <w:r w:rsidRPr="009B62D1">
              <w:t>білім</w:t>
            </w:r>
            <w:proofErr w:type="spellEnd"/>
            <w:r w:rsidRPr="009B62D1">
              <w:t xml:space="preserve"> беру </w:t>
            </w:r>
            <w:proofErr w:type="spellStart"/>
            <w:r w:rsidRPr="009B62D1">
              <w:t>қызметін</w:t>
            </w:r>
            <w:proofErr w:type="spellEnd"/>
            <w:r w:rsidRPr="009B62D1">
              <w:t xml:space="preserve"> </w:t>
            </w:r>
            <w:proofErr w:type="spellStart"/>
            <w:r w:rsidRPr="009B62D1">
              <w:t>жүргізуге</w:t>
            </w:r>
            <w:proofErr w:type="spellEnd"/>
            <w:r w:rsidRPr="009B62D1">
              <w:t xml:space="preserve"> </w:t>
            </w:r>
            <w:proofErr w:type="spellStart"/>
            <w:r w:rsidRPr="009B62D1">
              <w:t>арналған</w:t>
            </w:r>
            <w:proofErr w:type="spellEnd"/>
            <w:r w:rsidRPr="009B62D1">
              <w:t xml:space="preserve"> </w:t>
            </w:r>
            <w:proofErr w:type="spellStart"/>
            <w:r w:rsidRPr="009B62D1">
              <w:t>мемлекеттік</w:t>
            </w:r>
            <w:proofErr w:type="spellEnd"/>
            <w:r w:rsidRPr="009B62D1">
              <w:t xml:space="preserve"> </w:t>
            </w:r>
            <w:proofErr w:type="spellStart"/>
            <w:proofErr w:type="gramStart"/>
            <w:r w:rsidRPr="009B62D1">
              <w:t>р</w:t>
            </w:r>
            <w:proofErr w:type="gramEnd"/>
            <w:r w:rsidRPr="009B62D1">
              <w:t>ұқсат</w:t>
            </w:r>
            <w:proofErr w:type="spellEnd"/>
            <w:r w:rsidRPr="009B62D1">
              <w:t xml:space="preserve"> </w:t>
            </w:r>
            <w:proofErr w:type="spellStart"/>
            <w:r w:rsidRPr="009B62D1">
              <w:t>құжаттарының</w:t>
            </w:r>
            <w:proofErr w:type="spellEnd"/>
            <w:r w:rsidRPr="009B62D1">
              <w:t xml:space="preserve"> (</w:t>
            </w:r>
            <w:proofErr w:type="spellStart"/>
            <w:r w:rsidRPr="009B62D1">
              <w:t>аттестаттың</w:t>
            </w:r>
            <w:proofErr w:type="spellEnd"/>
            <w:r w:rsidRPr="009B62D1">
              <w:t xml:space="preserve">) </w:t>
            </w:r>
            <w:proofErr w:type="spellStart"/>
            <w:r w:rsidRPr="009B62D1">
              <w:t>және</w:t>
            </w:r>
            <w:proofErr w:type="spellEnd"/>
            <w:r w:rsidRPr="009B62D1">
              <w:t xml:space="preserve"> </w:t>
            </w:r>
            <w:proofErr w:type="spellStart"/>
            <w:r w:rsidRPr="009B62D1">
              <w:t>емтихандарды</w:t>
            </w:r>
            <w:proofErr w:type="spellEnd"/>
            <w:r w:rsidRPr="009B62D1">
              <w:t xml:space="preserve"> </w:t>
            </w:r>
            <w:proofErr w:type="spellStart"/>
            <w:r w:rsidRPr="009B62D1">
              <w:t>қабылдау</w:t>
            </w:r>
            <w:proofErr w:type="spellEnd"/>
            <w:r w:rsidRPr="009B62D1">
              <w:t xml:space="preserve"> </w:t>
            </w:r>
            <w:proofErr w:type="spellStart"/>
            <w:r w:rsidRPr="009B62D1">
              <w:t>құқықтарының</w:t>
            </w:r>
            <w:proofErr w:type="spellEnd"/>
            <w:r w:rsidRPr="009B62D1">
              <w:t xml:space="preserve"> </w:t>
            </w:r>
            <w:proofErr w:type="spellStart"/>
            <w:r w:rsidRPr="009B62D1">
              <w:t>болуы</w:t>
            </w:r>
            <w:proofErr w:type="spellEnd"/>
            <w:r w:rsidRPr="009B62D1">
              <w:t xml:space="preserve">. </w:t>
            </w:r>
          </w:p>
          <w:p w:rsidR="00A05331" w:rsidRPr="009B62D1" w:rsidRDefault="00A05331" w:rsidP="00A05331">
            <w:pPr>
              <w:jc w:val="both"/>
            </w:pPr>
            <w:r w:rsidRPr="009B62D1">
              <w:t xml:space="preserve">8. </w:t>
            </w:r>
            <w:proofErr w:type="spellStart"/>
            <w:r w:rsidRPr="009B62D1">
              <w:t>Орындаушыда</w:t>
            </w:r>
            <w:proofErr w:type="spellEnd"/>
            <w:r w:rsidRPr="009B62D1">
              <w:t xml:space="preserve"> </w:t>
            </w:r>
            <w:proofErr w:type="spellStart"/>
            <w:r w:rsidRPr="009B62D1">
              <w:t>бі</w:t>
            </w:r>
            <w:proofErr w:type="gramStart"/>
            <w:r w:rsidRPr="009B62D1">
              <w:t>л</w:t>
            </w:r>
            <w:proofErr w:type="gramEnd"/>
            <w:r w:rsidRPr="009B62D1">
              <w:t>ікті</w:t>
            </w:r>
            <w:proofErr w:type="spellEnd"/>
            <w:r w:rsidRPr="009B62D1">
              <w:t xml:space="preserve"> </w:t>
            </w:r>
            <w:proofErr w:type="spellStart"/>
            <w:r w:rsidRPr="009B62D1">
              <w:t>персоналдың</w:t>
            </w:r>
            <w:proofErr w:type="spellEnd"/>
            <w:r w:rsidRPr="009B62D1">
              <w:t xml:space="preserve"> </w:t>
            </w:r>
            <w:proofErr w:type="spellStart"/>
            <w:r w:rsidRPr="009B62D1">
              <w:t>болуы</w:t>
            </w:r>
            <w:proofErr w:type="spellEnd"/>
            <w:r w:rsidRPr="009B62D1">
              <w:t>.</w:t>
            </w:r>
          </w:p>
          <w:p w:rsidR="00135BD7" w:rsidRPr="009B62D1" w:rsidRDefault="00135BD7" w:rsidP="00135BD7">
            <w:pPr>
              <w:jc w:val="both"/>
              <w:rPr>
                <w:b/>
              </w:rPr>
            </w:pPr>
            <w:proofErr w:type="spellStart"/>
            <w:r w:rsidRPr="009B62D1">
              <w:rPr>
                <w:b/>
              </w:rPr>
              <w:t>Ұйымдастырушылық</w:t>
            </w:r>
            <w:proofErr w:type="spellEnd"/>
            <w:r w:rsidRPr="009B62D1">
              <w:rPr>
                <w:b/>
              </w:rPr>
              <w:t xml:space="preserve"> </w:t>
            </w:r>
            <w:proofErr w:type="spellStart"/>
            <w:r w:rsidRPr="009B62D1">
              <w:rPr>
                <w:b/>
              </w:rPr>
              <w:t>талаптар</w:t>
            </w:r>
            <w:proofErr w:type="spellEnd"/>
            <w:r w:rsidRPr="009B62D1">
              <w:rPr>
                <w:b/>
              </w:rPr>
              <w:t xml:space="preserve">: </w:t>
            </w:r>
          </w:p>
          <w:p w:rsidR="00135BD7" w:rsidRPr="009B62D1" w:rsidRDefault="00135BD7" w:rsidP="00F00537">
            <w:pPr>
              <w:jc w:val="both"/>
            </w:pPr>
            <w:r w:rsidRPr="009B62D1">
              <w:lastRenderedPageBreak/>
              <w:t xml:space="preserve">1. </w:t>
            </w:r>
            <w:proofErr w:type="spellStart"/>
            <w:r w:rsidRPr="009B62D1">
              <w:t>Бі</w:t>
            </w:r>
            <w:proofErr w:type="gramStart"/>
            <w:r w:rsidRPr="009B62D1">
              <w:t>л</w:t>
            </w:r>
            <w:proofErr w:type="gramEnd"/>
            <w:r w:rsidRPr="009B62D1">
              <w:t>ім</w:t>
            </w:r>
            <w:proofErr w:type="spellEnd"/>
            <w:r w:rsidRPr="009B62D1">
              <w:t xml:space="preserve"> </w:t>
            </w:r>
            <w:proofErr w:type="spellStart"/>
            <w:r w:rsidRPr="009B62D1">
              <w:t>алушылар</w:t>
            </w:r>
            <w:proofErr w:type="spellEnd"/>
            <w:r w:rsidRPr="009B62D1">
              <w:t xml:space="preserve"> саны: 5 </w:t>
            </w:r>
            <w:proofErr w:type="spellStart"/>
            <w:r w:rsidRPr="009B62D1">
              <w:t>адам</w:t>
            </w:r>
            <w:proofErr w:type="spellEnd"/>
            <w:r w:rsidR="00F00537" w:rsidRPr="009B62D1">
              <w:t>.</w:t>
            </w:r>
          </w:p>
          <w:p w:rsidR="00135BD7" w:rsidRPr="009B62D1" w:rsidRDefault="00135BD7" w:rsidP="00F00537">
            <w:pPr>
              <w:jc w:val="both"/>
            </w:pPr>
            <w:r w:rsidRPr="009B62D1">
              <w:t xml:space="preserve">2. </w:t>
            </w:r>
            <w:proofErr w:type="spellStart"/>
            <w:r w:rsidRPr="009B62D1">
              <w:t>Ұ</w:t>
            </w:r>
            <w:proofErr w:type="gramStart"/>
            <w:r w:rsidRPr="009B62D1">
              <w:t>за</w:t>
            </w:r>
            <w:proofErr w:type="gramEnd"/>
            <w:r w:rsidRPr="009B62D1">
              <w:t>қтығы</w:t>
            </w:r>
            <w:proofErr w:type="spellEnd"/>
            <w:r w:rsidRPr="009B62D1">
              <w:t xml:space="preserve"> 1 (</w:t>
            </w:r>
            <w:proofErr w:type="spellStart"/>
            <w:r w:rsidRPr="009B62D1">
              <w:t>бір</w:t>
            </w:r>
            <w:proofErr w:type="spellEnd"/>
            <w:r w:rsidRPr="009B62D1">
              <w:t xml:space="preserve">) </w:t>
            </w:r>
            <w:proofErr w:type="spellStart"/>
            <w:r w:rsidRPr="009B62D1">
              <w:t>аптадан</w:t>
            </w:r>
            <w:proofErr w:type="spellEnd"/>
            <w:r w:rsidRPr="009B62D1">
              <w:t xml:space="preserve"> </w:t>
            </w:r>
            <w:proofErr w:type="spellStart"/>
            <w:r w:rsidRPr="009B62D1">
              <w:t>аспайтын</w:t>
            </w:r>
            <w:proofErr w:type="spellEnd"/>
            <w:r w:rsidRPr="009B62D1">
              <w:t xml:space="preserve"> </w:t>
            </w:r>
            <w:proofErr w:type="spellStart"/>
            <w:r w:rsidRPr="009B62D1">
              <w:t>оқыту</w:t>
            </w:r>
            <w:proofErr w:type="spellEnd"/>
            <w:r w:rsidRPr="009B62D1">
              <w:t xml:space="preserve">; </w:t>
            </w:r>
          </w:p>
          <w:p w:rsidR="00135BD7" w:rsidRPr="009B62D1" w:rsidRDefault="00135BD7" w:rsidP="00F00537">
            <w:pPr>
              <w:jc w:val="both"/>
            </w:pPr>
            <w:r w:rsidRPr="009B62D1">
              <w:t xml:space="preserve">3. </w:t>
            </w:r>
            <w:proofErr w:type="spellStart"/>
            <w:r w:rsidRPr="009B62D1">
              <w:t>Оқыту</w:t>
            </w:r>
            <w:proofErr w:type="spellEnd"/>
            <w:r w:rsidRPr="009B62D1">
              <w:t xml:space="preserve"> мен </w:t>
            </w:r>
            <w:proofErr w:type="spellStart"/>
            <w:r w:rsidRPr="009B62D1">
              <w:t>аттестаттауды</w:t>
            </w:r>
            <w:proofErr w:type="spellEnd"/>
            <w:r w:rsidRPr="009B62D1">
              <w:t xml:space="preserve"> </w:t>
            </w:r>
            <w:proofErr w:type="spellStart"/>
            <w:r w:rsidRPr="009B62D1">
              <w:t>өткізу</w:t>
            </w:r>
            <w:proofErr w:type="spellEnd"/>
            <w:r w:rsidRPr="009B62D1">
              <w:t xml:space="preserve">: </w:t>
            </w:r>
            <w:proofErr w:type="spellStart"/>
            <w:r w:rsidRPr="009B62D1">
              <w:t>жұмыс</w:t>
            </w:r>
            <w:proofErr w:type="spellEnd"/>
            <w:r w:rsidRPr="009B62D1">
              <w:t xml:space="preserve"> </w:t>
            </w:r>
            <w:proofErr w:type="spellStart"/>
            <w:r w:rsidRPr="009B62D1">
              <w:t>күндері</w:t>
            </w:r>
            <w:proofErr w:type="spellEnd"/>
            <w:r w:rsidRPr="009B62D1">
              <w:t xml:space="preserve"> </w:t>
            </w:r>
            <w:proofErr w:type="spellStart"/>
            <w:r w:rsidRPr="009B62D1">
              <w:t>жә</w:t>
            </w:r>
            <w:proofErr w:type="gramStart"/>
            <w:r w:rsidRPr="009B62D1">
              <w:t>не</w:t>
            </w:r>
            <w:proofErr w:type="spellEnd"/>
            <w:r w:rsidRPr="009B62D1">
              <w:t xml:space="preserve"> </w:t>
            </w:r>
            <w:proofErr w:type="spellStart"/>
            <w:r w:rsidRPr="009B62D1">
              <w:t>ж</w:t>
            </w:r>
            <w:proofErr w:type="gramEnd"/>
            <w:r w:rsidRPr="009B62D1">
              <w:t>ұмыс</w:t>
            </w:r>
            <w:proofErr w:type="spellEnd"/>
            <w:r w:rsidRPr="009B62D1">
              <w:t xml:space="preserve"> </w:t>
            </w:r>
            <w:proofErr w:type="spellStart"/>
            <w:r w:rsidRPr="009B62D1">
              <w:t>уақытында</w:t>
            </w:r>
            <w:proofErr w:type="spellEnd"/>
            <w:r w:rsidRPr="009B62D1">
              <w:t xml:space="preserve"> </w:t>
            </w:r>
            <w:proofErr w:type="spellStart"/>
            <w:r w:rsidRPr="009B62D1">
              <w:t>сағат</w:t>
            </w:r>
            <w:proofErr w:type="spellEnd"/>
            <w:r w:rsidRPr="009B62D1">
              <w:t xml:space="preserve"> 09.00-ден 17.00-ге </w:t>
            </w:r>
            <w:proofErr w:type="spellStart"/>
            <w:r w:rsidRPr="009B62D1">
              <w:t>дейін</w:t>
            </w:r>
            <w:proofErr w:type="spellEnd"/>
            <w:r w:rsidRPr="009B62D1">
              <w:t xml:space="preserve"> </w:t>
            </w:r>
            <w:proofErr w:type="spellStart"/>
            <w:r w:rsidRPr="009B62D1">
              <w:t>түскі</w:t>
            </w:r>
            <w:proofErr w:type="spellEnd"/>
            <w:r w:rsidRPr="009B62D1">
              <w:t xml:space="preserve"> </w:t>
            </w:r>
            <w:proofErr w:type="spellStart"/>
            <w:r w:rsidRPr="009B62D1">
              <w:t>үзіліспен</w:t>
            </w:r>
            <w:proofErr w:type="spellEnd"/>
            <w:r w:rsidRPr="009B62D1">
              <w:t xml:space="preserve"> 1 </w:t>
            </w:r>
            <w:proofErr w:type="spellStart"/>
            <w:r w:rsidRPr="009B62D1">
              <w:t>сағат</w:t>
            </w:r>
            <w:proofErr w:type="spellEnd"/>
            <w:r w:rsidRPr="009B62D1">
              <w:t xml:space="preserve"> (13.00-14.00). </w:t>
            </w:r>
          </w:p>
          <w:p w:rsidR="00F00537" w:rsidRPr="00F00537" w:rsidRDefault="00F00537" w:rsidP="00F00537">
            <w:pPr>
              <w:numPr>
                <w:ilvl w:val="0"/>
                <w:numId w:val="11"/>
              </w:numPr>
              <w:shd w:val="clear" w:color="auto" w:fill="FFFFFF"/>
              <w:ind w:left="0"/>
            </w:pPr>
            <w:r w:rsidRPr="00F00537">
              <w:t>4. Күндізгі оқу кезінде: Тапсырыс берушінің объектісінде оқытуды өткізу және білімін тексеру орны.</w:t>
            </w:r>
          </w:p>
          <w:p w:rsidR="00F00537" w:rsidRPr="009B62D1" w:rsidRDefault="00F00537" w:rsidP="00F00537">
            <w:pPr>
              <w:jc w:val="both"/>
            </w:pPr>
            <w:r w:rsidRPr="009B62D1">
              <w:t xml:space="preserve">5. Күндізгі оқу кезінде: қызметкерлерді және орындаушы комиссиясының мүшелерін оқу орнына дейін және </w:t>
            </w:r>
            <w:proofErr w:type="gramStart"/>
            <w:r w:rsidRPr="009B62D1">
              <w:t>арт</w:t>
            </w:r>
            <w:proofErr w:type="gramEnd"/>
            <w:r w:rsidRPr="009B62D1">
              <w:t xml:space="preserve">қа жеткізу-Орындаушының есебінен. </w:t>
            </w:r>
          </w:p>
          <w:p w:rsidR="00135BD7" w:rsidRPr="009B62D1" w:rsidRDefault="00F00537" w:rsidP="00F00537">
            <w:pPr>
              <w:jc w:val="both"/>
            </w:pPr>
            <w:r w:rsidRPr="009B62D1">
              <w:t>6. Күндізгі оқу кезінде: оқыту және аттестаттауды өткізу орны: Алматы қаласы, Әл-Фараби даңғылы, 118.</w:t>
            </w:r>
          </w:p>
          <w:p w:rsidR="00B75A88" w:rsidRPr="009B62D1" w:rsidRDefault="00B75A88" w:rsidP="00135BD7">
            <w:pPr>
              <w:jc w:val="both"/>
            </w:pPr>
            <w:r w:rsidRPr="009B62D1">
              <w:t xml:space="preserve">7. Электр </w:t>
            </w:r>
            <w:proofErr w:type="spellStart"/>
            <w:r w:rsidRPr="009B62D1">
              <w:t>қ</w:t>
            </w:r>
            <w:proofErr w:type="gramStart"/>
            <w:r w:rsidRPr="009B62D1">
              <w:t>ау</w:t>
            </w:r>
            <w:proofErr w:type="gramEnd"/>
            <w:r w:rsidRPr="009B62D1">
              <w:t>іпсіздігі</w:t>
            </w:r>
            <w:proofErr w:type="spellEnd"/>
            <w:r w:rsidRPr="009B62D1">
              <w:t xml:space="preserve"> </w:t>
            </w:r>
            <w:proofErr w:type="spellStart"/>
            <w:r w:rsidRPr="009B62D1">
              <w:t>бойынша</w:t>
            </w:r>
            <w:proofErr w:type="spellEnd"/>
            <w:r w:rsidRPr="009B62D1">
              <w:t xml:space="preserve"> </w:t>
            </w:r>
            <w:proofErr w:type="spellStart"/>
            <w:r w:rsidRPr="009B62D1">
              <w:t>оқыту</w:t>
            </w:r>
            <w:proofErr w:type="spellEnd"/>
            <w:r w:rsidRPr="009B62D1">
              <w:t xml:space="preserve"> </w:t>
            </w:r>
            <w:proofErr w:type="spellStart"/>
            <w:r w:rsidRPr="009B62D1">
              <w:t>бағдарламасы</w:t>
            </w:r>
            <w:proofErr w:type="spellEnd"/>
            <w:r w:rsidRPr="009B62D1">
              <w:t xml:space="preserve">: </w:t>
            </w:r>
          </w:p>
          <w:p w:rsidR="00B75A88" w:rsidRPr="009B62D1" w:rsidRDefault="00B75A88" w:rsidP="00135BD7">
            <w:pPr>
              <w:jc w:val="both"/>
            </w:pPr>
            <w:r w:rsidRPr="009B62D1">
              <w:t>1) 202</w:t>
            </w:r>
            <w:r w:rsidR="009B62D1" w:rsidRPr="009B62D1">
              <w:t>6</w:t>
            </w:r>
            <w:r w:rsidRPr="009B62D1">
              <w:t xml:space="preserve"> </w:t>
            </w:r>
            <w:proofErr w:type="spellStart"/>
            <w:r w:rsidRPr="009B62D1">
              <w:t>жылы</w:t>
            </w:r>
            <w:proofErr w:type="spellEnd"/>
            <w:r w:rsidRPr="009B62D1">
              <w:t xml:space="preserve"> </w:t>
            </w:r>
            <w:proofErr w:type="spellStart"/>
            <w:r w:rsidRPr="009B62D1">
              <w:t>Қазақстанда</w:t>
            </w:r>
            <w:proofErr w:type="spellEnd"/>
            <w:r w:rsidRPr="009B62D1">
              <w:t xml:space="preserve"> </w:t>
            </w:r>
            <w:proofErr w:type="spellStart"/>
            <w:r w:rsidRPr="009B62D1">
              <w:t>электр</w:t>
            </w:r>
            <w:proofErr w:type="spellEnd"/>
            <w:r w:rsidRPr="009B62D1">
              <w:t xml:space="preserve"> </w:t>
            </w:r>
            <w:proofErr w:type="spellStart"/>
            <w:r w:rsidRPr="009B62D1">
              <w:t>қауіпсіздігі</w:t>
            </w:r>
            <w:proofErr w:type="spellEnd"/>
            <w:r w:rsidRPr="009B62D1">
              <w:t xml:space="preserve"> </w:t>
            </w:r>
            <w:proofErr w:type="spellStart"/>
            <w:r w:rsidRPr="009B62D1">
              <w:t>саласындағы</w:t>
            </w:r>
            <w:proofErr w:type="spellEnd"/>
            <w:r w:rsidRPr="009B62D1">
              <w:t xml:space="preserve"> </w:t>
            </w:r>
            <w:proofErr w:type="spellStart"/>
            <w:r w:rsidRPr="009B62D1">
              <w:t>заңнамалық</w:t>
            </w:r>
            <w:proofErr w:type="spellEnd"/>
            <w:r w:rsidRPr="009B62D1">
              <w:t xml:space="preserve"> база (</w:t>
            </w:r>
            <w:proofErr w:type="spellStart"/>
            <w:r w:rsidRPr="009B62D1">
              <w:t>қандай</w:t>
            </w:r>
            <w:proofErr w:type="spellEnd"/>
            <w:r w:rsidRPr="009B62D1">
              <w:t xml:space="preserve"> </w:t>
            </w:r>
            <w:proofErr w:type="spellStart"/>
            <w:r w:rsidRPr="009B62D1">
              <w:t>құжаттар</w:t>
            </w:r>
            <w:proofErr w:type="spellEnd"/>
            <w:r w:rsidRPr="009B62D1">
              <w:t xml:space="preserve"> бар </w:t>
            </w:r>
            <w:proofErr w:type="spellStart"/>
            <w:r w:rsidRPr="009B62D1">
              <w:t>және</w:t>
            </w:r>
            <w:proofErr w:type="spellEnd"/>
            <w:r w:rsidRPr="009B62D1">
              <w:t xml:space="preserve"> </w:t>
            </w:r>
            <w:proofErr w:type="spellStart"/>
            <w:r w:rsidRPr="009B62D1">
              <w:t>қ</w:t>
            </w:r>
            <w:r w:rsidR="00221F4A" w:rsidRPr="009B62D1">
              <w:t>андай</w:t>
            </w:r>
            <w:proofErr w:type="spellEnd"/>
            <w:r w:rsidR="00221F4A" w:rsidRPr="009B62D1">
              <w:t xml:space="preserve"> </w:t>
            </w:r>
            <w:proofErr w:type="spellStart"/>
            <w:proofErr w:type="gramStart"/>
            <w:r w:rsidR="00221F4A" w:rsidRPr="009B62D1">
              <w:t>жа</w:t>
            </w:r>
            <w:proofErr w:type="gramEnd"/>
            <w:r w:rsidR="00221F4A" w:rsidRPr="009B62D1">
              <w:t>ңа</w:t>
            </w:r>
            <w:proofErr w:type="spellEnd"/>
            <w:r w:rsidR="00221F4A" w:rsidRPr="009B62D1">
              <w:t xml:space="preserve"> </w:t>
            </w:r>
            <w:proofErr w:type="spellStart"/>
            <w:r w:rsidR="00221F4A" w:rsidRPr="009B62D1">
              <w:t>құжаттар</w:t>
            </w:r>
            <w:proofErr w:type="spellEnd"/>
            <w:r w:rsidR="00221F4A" w:rsidRPr="009B62D1">
              <w:t xml:space="preserve"> </w:t>
            </w:r>
            <w:proofErr w:type="spellStart"/>
            <w:r w:rsidR="00221F4A" w:rsidRPr="009B62D1">
              <w:t>бекітілген</w:t>
            </w:r>
            <w:proofErr w:type="spellEnd"/>
            <w:r w:rsidR="00221F4A" w:rsidRPr="009B62D1">
              <w:t>);</w:t>
            </w:r>
            <w:r w:rsidRPr="009B62D1">
              <w:t xml:space="preserve"> </w:t>
            </w:r>
          </w:p>
          <w:p w:rsidR="00B75A88" w:rsidRPr="009B62D1" w:rsidRDefault="00B75A88" w:rsidP="00135BD7">
            <w:pPr>
              <w:jc w:val="both"/>
            </w:pPr>
            <w:r w:rsidRPr="009B62D1">
              <w:t xml:space="preserve">2) </w:t>
            </w:r>
            <w:proofErr w:type="spellStart"/>
            <w:r w:rsidR="00221F4A" w:rsidRPr="009B62D1">
              <w:t>э</w:t>
            </w:r>
            <w:r w:rsidRPr="009B62D1">
              <w:t>лектр</w:t>
            </w:r>
            <w:proofErr w:type="spellEnd"/>
            <w:r w:rsidRPr="009B62D1">
              <w:t xml:space="preserve"> </w:t>
            </w:r>
            <w:proofErr w:type="spellStart"/>
            <w:r w:rsidRPr="009B62D1">
              <w:t>қ</w:t>
            </w:r>
            <w:proofErr w:type="gramStart"/>
            <w:r w:rsidRPr="009B62D1">
              <w:t>ау</w:t>
            </w:r>
            <w:proofErr w:type="gramEnd"/>
            <w:r w:rsidRPr="009B62D1">
              <w:t>іпсіздігі</w:t>
            </w:r>
            <w:proofErr w:type="spellEnd"/>
            <w:r w:rsidRPr="009B62D1">
              <w:t xml:space="preserve"> </w:t>
            </w:r>
            <w:proofErr w:type="spellStart"/>
            <w:r w:rsidRPr="009B62D1">
              <w:t>саласындағы</w:t>
            </w:r>
            <w:proofErr w:type="spellEnd"/>
            <w:r w:rsidRPr="009B62D1">
              <w:t xml:space="preserve"> </w:t>
            </w:r>
            <w:proofErr w:type="spellStart"/>
            <w:r w:rsidRPr="009B62D1">
              <w:t>мемлекеттік</w:t>
            </w:r>
            <w:proofErr w:type="spellEnd"/>
            <w:r w:rsidRPr="009B62D1">
              <w:t xml:space="preserve"> </w:t>
            </w:r>
            <w:proofErr w:type="spellStart"/>
            <w:r w:rsidRPr="009B62D1">
              <w:t>реттеу</w:t>
            </w:r>
            <w:proofErr w:type="spellEnd"/>
            <w:r w:rsidR="00221F4A" w:rsidRPr="009B62D1">
              <w:t>;</w:t>
            </w:r>
            <w:r w:rsidRPr="009B62D1">
              <w:t xml:space="preserve"> </w:t>
            </w:r>
          </w:p>
          <w:p w:rsidR="00B75A88" w:rsidRPr="009B62D1" w:rsidRDefault="00B75A88" w:rsidP="00135BD7">
            <w:pPr>
              <w:jc w:val="both"/>
            </w:pPr>
            <w:r w:rsidRPr="009B62D1">
              <w:t xml:space="preserve">3) </w:t>
            </w:r>
            <w:proofErr w:type="spellStart"/>
            <w:r w:rsidRPr="009B62D1">
              <w:t>жұмыс</w:t>
            </w:r>
            <w:proofErr w:type="spellEnd"/>
            <w:r w:rsidRPr="009B62D1">
              <w:t xml:space="preserve"> </w:t>
            </w:r>
            <w:proofErr w:type="spellStart"/>
            <w:r w:rsidRPr="009B62D1">
              <w:t>беруші</w:t>
            </w:r>
            <w:proofErr w:type="gramStart"/>
            <w:r w:rsidRPr="009B62D1">
              <w:t>нің</w:t>
            </w:r>
            <w:proofErr w:type="spellEnd"/>
            <w:r w:rsidRPr="009B62D1">
              <w:t xml:space="preserve"> </w:t>
            </w:r>
            <w:proofErr w:type="spellStart"/>
            <w:r w:rsidRPr="009B62D1">
              <w:t>ж</w:t>
            </w:r>
            <w:proofErr w:type="gramEnd"/>
            <w:r w:rsidRPr="009B62D1">
              <w:t>әне</w:t>
            </w:r>
            <w:proofErr w:type="spellEnd"/>
            <w:r w:rsidRPr="009B62D1">
              <w:t xml:space="preserve"> </w:t>
            </w:r>
            <w:proofErr w:type="spellStart"/>
            <w:r w:rsidRPr="009B62D1">
              <w:t>қызметкерлердің</w:t>
            </w:r>
            <w:proofErr w:type="spellEnd"/>
            <w:r w:rsidRPr="009B62D1">
              <w:t xml:space="preserve"> </w:t>
            </w:r>
            <w:proofErr w:type="spellStart"/>
            <w:r w:rsidRPr="009B62D1">
              <w:t>электр</w:t>
            </w:r>
            <w:proofErr w:type="spellEnd"/>
            <w:r w:rsidRPr="009B62D1">
              <w:t xml:space="preserve"> </w:t>
            </w:r>
            <w:proofErr w:type="spellStart"/>
            <w:r w:rsidRPr="009B62D1">
              <w:t>қауіпсіздігі</w:t>
            </w:r>
            <w:proofErr w:type="spellEnd"/>
            <w:r w:rsidRPr="009B62D1">
              <w:t xml:space="preserve"> </w:t>
            </w:r>
            <w:proofErr w:type="spellStart"/>
            <w:r w:rsidRPr="009B62D1">
              <w:t>талаптарын</w:t>
            </w:r>
            <w:proofErr w:type="spellEnd"/>
            <w:r w:rsidRPr="009B62D1">
              <w:t xml:space="preserve"> </w:t>
            </w:r>
            <w:proofErr w:type="spellStart"/>
            <w:r w:rsidRPr="009B62D1">
              <w:t>сақтау</w:t>
            </w:r>
            <w:proofErr w:type="spellEnd"/>
            <w:r w:rsidRPr="009B62D1">
              <w:t xml:space="preserve"> </w:t>
            </w:r>
            <w:proofErr w:type="spellStart"/>
            <w:r w:rsidRPr="009B62D1">
              <w:t>жөніндегі</w:t>
            </w:r>
            <w:proofErr w:type="spellEnd"/>
            <w:r w:rsidRPr="009B62D1">
              <w:t xml:space="preserve"> </w:t>
            </w:r>
            <w:proofErr w:type="spellStart"/>
            <w:r w:rsidRPr="009B62D1">
              <w:t>міндеті</w:t>
            </w:r>
            <w:proofErr w:type="spellEnd"/>
            <w:r w:rsidRPr="009B62D1">
              <w:t xml:space="preserve">, </w:t>
            </w:r>
            <w:proofErr w:type="spellStart"/>
            <w:r w:rsidRPr="009B62D1">
              <w:t>жауапкершілігі</w:t>
            </w:r>
            <w:proofErr w:type="spellEnd"/>
            <w:r w:rsidRPr="009B62D1">
              <w:t xml:space="preserve"> </w:t>
            </w:r>
            <w:proofErr w:type="spellStart"/>
            <w:r w:rsidRPr="009B62D1">
              <w:t>жә</w:t>
            </w:r>
            <w:r w:rsidR="00221F4A" w:rsidRPr="009B62D1">
              <w:t>не</w:t>
            </w:r>
            <w:proofErr w:type="spellEnd"/>
            <w:r w:rsidR="00221F4A" w:rsidRPr="009B62D1">
              <w:t xml:space="preserve"> </w:t>
            </w:r>
            <w:proofErr w:type="spellStart"/>
            <w:r w:rsidR="00221F4A" w:rsidRPr="009B62D1">
              <w:t>өкілеттігі</w:t>
            </w:r>
            <w:proofErr w:type="spellEnd"/>
            <w:r w:rsidR="00221F4A" w:rsidRPr="009B62D1">
              <w:t xml:space="preserve">. </w:t>
            </w:r>
            <w:proofErr w:type="spellStart"/>
            <w:r w:rsidR="00221F4A" w:rsidRPr="009B62D1">
              <w:t>Негізгі</w:t>
            </w:r>
            <w:proofErr w:type="spellEnd"/>
            <w:r w:rsidR="00221F4A" w:rsidRPr="009B62D1">
              <w:t xml:space="preserve"> </w:t>
            </w:r>
            <w:proofErr w:type="spellStart"/>
            <w:r w:rsidR="00221F4A" w:rsidRPr="009B62D1">
              <w:t>ережелер</w:t>
            </w:r>
            <w:proofErr w:type="spellEnd"/>
            <w:r w:rsidR="00221F4A" w:rsidRPr="009B62D1">
              <w:t>;</w:t>
            </w:r>
            <w:r w:rsidRPr="009B62D1">
              <w:t xml:space="preserve"> </w:t>
            </w:r>
          </w:p>
          <w:p w:rsidR="00B75A88" w:rsidRPr="009B62D1" w:rsidRDefault="00073D5F" w:rsidP="00135BD7">
            <w:pPr>
              <w:jc w:val="both"/>
            </w:pPr>
            <w:r w:rsidRPr="009B62D1">
              <w:t xml:space="preserve">4) </w:t>
            </w:r>
            <w:proofErr w:type="spellStart"/>
            <w:r w:rsidRPr="009B62D1">
              <w:t>қалалық</w:t>
            </w:r>
            <w:proofErr w:type="spellEnd"/>
            <w:r w:rsidRPr="009B62D1">
              <w:t xml:space="preserve"> </w:t>
            </w:r>
            <w:r w:rsidRPr="009B62D1">
              <w:rPr>
                <w:lang w:val="kk-KZ"/>
              </w:rPr>
              <w:t>Қ</w:t>
            </w:r>
            <w:r w:rsidRPr="009B62D1">
              <w:t>С-</w:t>
            </w:r>
            <w:r w:rsidRPr="009B62D1">
              <w:rPr>
                <w:lang w:val="kk-KZ"/>
              </w:rPr>
              <w:t>дан</w:t>
            </w:r>
            <w:r w:rsidR="00B75A88" w:rsidRPr="009B62D1">
              <w:t xml:space="preserve"> </w:t>
            </w:r>
            <w:proofErr w:type="spellStart"/>
            <w:r w:rsidR="00B75A88" w:rsidRPr="009B62D1">
              <w:t>ғимараттар</w:t>
            </w:r>
            <w:proofErr w:type="spellEnd"/>
            <w:r w:rsidR="00B75A88" w:rsidRPr="009B62D1">
              <w:t xml:space="preserve"> мен </w:t>
            </w:r>
            <w:proofErr w:type="spellStart"/>
            <w:r w:rsidR="00B75A88" w:rsidRPr="009B62D1">
              <w:t>құрылыстардың</w:t>
            </w:r>
            <w:proofErr w:type="spellEnd"/>
            <w:r w:rsidR="00B75A88" w:rsidRPr="009B62D1">
              <w:t xml:space="preserve"> </w:t>
            </w:r>
            <w:proofErr w:type="spellStart"/>
            <w:r w:rsidR="00B75A88" w:rsidRPr="009B62D1">
              <w:t>электр</w:t>
            </w:r>
            <w:proofErr w:type="spellEnd"/>
            <w:r w:rsidR="00B75A88" w:rsidRPr="009B62D1">
              <w:t xml:space="preserve"> </w:t>
            </w:r>
            <w:proofErr w:type="spellStart"/>
            <w:r w:rsidR="00B75A88" w:rsidRPr="009B62D1">
              <w:t>қ</w:t>
            </w:r>
            <w:proofErr w:type="gramStart"/>
            <w:r w:rsidR="00B75A88" w:rsidRPr="009B62D1">
              <w:t>ал</w:t>
            </w:r>
            <w:proofErr w:type="gramEnd"/>
            <w:r w:rsidR="00B75A88" w:rsidRPr="009B62D1">
              <w:t>қанына</w:t>
            </w:r>
            <w:proofErr w:type="spellEnd"/>
            <w:r w:rsidR="00B75A88" w:rsidRPr="009B62D1">
              <w:t xml:space="preserve"> </w:t>
            </w:r>
            <w:proofErr w:type="spellStart"/>
            <w:r w:rsidR="00B75A88" w:rsidRPr="009B62D1">
              <w:t>дейінгі</w:t>
            </w:r>
            <w:proofErr w:type="spellEnd"/>
            <w:r w:rsidR="00B75A88" w:rsidRPr="009B62D1">
              <w:t xml:space="preserve"> </w:t>
            </w:r>
            <w:proofErr w:type="spellStart"/>
            <w:r w:rsidR="00B75A88" w:rsidRPr="009B62D1">
              <w:t>электр</w:t>
            </w:r>
            <w:proofErr w:type="spellEnd"/>
            <w:r w:rsidR="00B75A88" w:rsidRPr="009B62D1">
              <w:t xml:space="preserve"> </w:t>
            </w:r>
            <w:proofErr w:type="spellStart"/>
            <w:r w:rsidR="00221F4A" w:rsidRPr="009B62D1">
              <w:t>желілерін</w:t>
            </w:r>
            <w:proofErr w:type="spellEnd"/>
            <w:r w:rsidR="00221F4A" w:rsidRPr="009B62D1">
              <w:t xml:space="preserve"> </w:t>
            </w:r>
            <w:proofErr w:type="spellStart"/>
            <w:r w:rsidR="00221F4A" w:rsidRPr="009B62D1">
              <w:t>орнату</w:t>
            </w:r>
            <w:proofErr w:type="spellEnd"/>
            <w:r w:rsidR="00221F4A" w:rsidRPr="009B62D1">
              <w:t xml:space="preserve"> </w:t>
            </w:r>
            <w:proofErr w:type="spellStart"/>
            <w:r w:rsidR="00221F4A" w:rsidRPr="009B62D1">
              <w:t>және</w:t>
            </w:r>
            <w:proofErr w:type="spellEnd"/>
            <w:r w:rsidR="00221F4A" w:rsidRPr="009B62D1">
              <w:t xml:space="preserve"> </w:t>
            </w:r>
            <w:proofErr w:type="spellStart"/>
            <w:r w:rsidR="00221F4A" w:rsidRPr="009B62D1">
              <w:t>пайдалану</w:t>
            </w:r>
            <w:proofErr w:type="spellEnd"/>
            <w:r w:rsidR="00221F4A" w:rsidRPr="009B62D1">
              <w:t>;</w:t>
            </w:r>
            <w:r w:rsidR="00B75A88" w:rsidRPr="009B62D1">
              <w:t xml:space="preserve"> </w:t>
            </w:r>
          </w:p>
          <w:p w:rsidR="00B75A88" w:rsidRPr="009B62D1" w:rsidRDefault="00B75A88" w:rsidP="00135BD7">
            <w:pPr>
              <w:jc w:val="both"/>
            </w:pPr>
            <w:r w:rsidRPr="009B62D1">
              <w:t xml:space="preserve">5) </w:t>
            </w:r>
            <w:proofErr w:type="spellStart"/>
            <w:r w:rsidRPr="009B62D1">
              <w:t>автономды</w:t>
            </w:r>
            <w:proofErr w:type="spellEnd"/>
            <w:r w:rsidRPr="009B62D1">
              <w:t xml:space="preserve"> </w:t>
            </w:r>
            <w:proofErr w:type="spellStart"/>
            <w:r w:rsidRPr="009B62D1">
              <w:t>тасымалданатын</w:t>
            </w:r>
            <w:proofErr w:type="spellEnd"/>
            <w:r w:rsidRPr="009B62D1">
              <w:t xml:space="preserve"> </w:t>
            </w:r>
            <w:proofErr w:type="spellStart"/>
            <w:r w:rsidRPr="009B62D1">
              <w:t>электр</w:t>
            </w:r>
            <w:proofErr w:type="spellEnd"/>
            <w:r w:rsidRPr="009B62D1">
              <w:t xml:space="preserve"> </w:t>
            </w:r>
            <w:proofErr w:type="spellStart"/>
            <w:r w:rsidRPr="009B62D1">
              <w:t>станциялары</w:t>
            </w:r>
            <w:proofErr w:type="spellEnd"/>
            <w:r w:rsidRPr="009B62D1">
              <w:t xml:space="preserve"> (</w:t>
            </w:r>
            <w:proofErr w:type="spellStart"/>
            <w:r w:rsidRPr="009B62D1">
              <w:t>пайдалану</w:t>
            </w:r>
            <w:proofErr w:type="spellEnd"/>
            <w:r w:rsidRPr="009B62D1">
              <w:t xml:space="preserve"> </w:t>
            </w:r>
            <w:proofErr w:type="spellStart"/>
            <w:r w:rsidRPr="009B62D1">
              <w:t>кезіндегі</w:t>
            </w:r>
            <w:proofErr w:type="spellEnd"/>
            <w:r w:rsidRPr="009B62D1">
              <w:t xml:space="preserve"> </w:t>
            </w:r>
            <w:proofErr w:type="spellStart"/>
            <w:r w:rsidRPr="009B62D1">
              <w:t>қ</w:t>
            </w:r>
            <w:proofErr w:type="gramStart"/>
            <w:r w:rsidRPr="009B62D1">
              <w:t>ау</w:t>
            </w:r>
            <w:proofErr w:type="gramEnd"/>
            <w:r w:rsidRPr="009B62D1">
              <w:t>іпсіздік</w:t>
            </w:r>
            <w:proofErr w:type="spellEnd"/>
            <w:r w:rsidRPr="009B62D1">
              <w:t xml:space="preserve"> </w:t>
            </w:r>
            <w:proofErr w:type="spellStart"/>
            <w:r w:rsidRPr="009B62D1">
              <w:t>талаптарының</w:t>
            </w:r>
            <w:proofErr w:type="spellEnd"/>
            <w:r w:rsidRPr="009B62D1">
              <w:t xml:space="preserve"> </w:t>
            </w:r>
            <w:proofErr w:type="spellStart"/>
            <w:r w:rsidRPr="009B62D1">
              <w:t>түрлері</w:t>
            </w:r>
            <w:proofErr w:type="spellEnd"/>
            <w:r w:rsidRPr="009B62D1">
              <w:t xml:space="preserve">, </w:t>
            </w:r>
            <w:proofErr w:type="spellStart"/>
            <w:r w:rsidRPr="009B62D1">
              <w:t>негізгі</w:t>
            </w:r>
            <w:proofErr w:type="spellEnd"/>
            <w:r w:rsidRPr="009B62D1">
              <w:t xml:space="preserve"> </w:t>
            </w:r>
            <w:proofErr w:type="spellStart"/>
            <w:r w:rsidRPr="009B62D1">
              <w:t>қауіптері</w:t>
            </w:r>
            <w:proofErr w:type="spellEnd"/>
            <w:r w:rsidRPr="009B62D1">
              <w:t xml:space="preserve">). </w:t>
            </w:r>
          </w:p>
          <w:p w:rsidR="00B75A88" w:rsidRPr="009B62D1" w:rsidRDefault="00B75A88" w:rsidP="00135BD7">
            <w:pPr>
              <w:jc w:val="both"/>
            </w:pPr>
            <w:r w:rsidRPr="009B62D1">
              <w:t xml:space="preserve">6) </w:t>
            </w:r>
            <w:proofErr w:type="spellStart"/>
            <w:r w:rsidRPr="009B62D1">
              <w:t>электр</w:t>
            </w:r>
            <w:proofErr w:type="spellEnd"/>
            <w:r w:rsidRPr="009B62D1">
              <w:t xml:space="preserve"> </w:t>
            </w:r>
            <w:proofErr w:type="spellStart"/>
            <w:r w:rsidRPr="009B62D1">
              <w:t>желілері</w:t>
            </w:r>
            <w:proofErr w:type="spellEnd"/>
            <w:r w:rsidRPr="009B62D1">
              <w:t xml:space="preserve"> мен </w:t>
            </w:r>
            <w:proofErr w:type="spellStart"/>
            <w:r w:rsidRPr="009B62D1">
              <w:t>жабдықтарында</w:t>
            </w:r>
            <w:proofErr w:type="spellEnd"/>
            <w:r w:rsidRPr="009B62D1">
              <w:t xml:space="preserve"> </w:t>
            </w:r>
            <w:proofErr w:type="spellStart"/>
            <w:r w:rsidRPr="009B62D1">
              <w:t>аварияларды</w:t>
            </w:r>
            <w:r w:rsidR="00221F4A" w:rsidRPr="009B62D1">
              <w:t>ң</w:t>
            </w:r>
            <w:proofErr w:type="spellEnd"/>
            <w:r w:rsidR="00221F4A" w:rsidRPr="009B62D1">
              <w:t xml:space="preserve"> </w:t>
            </w:r>
            <w:proofErr w:type="spellStart"/>
            <w:r w:rsidR="00221F4A" w:rsidRPr="009B62D1">
              <w:t>туындауының</w:t>
            </w:r>
            <w:proofErr w:type="spellEnd"/>
            <w:r w:rsidR="00221F4A" w:rsidRPr="009B62D1">
              <w:t xml:space="preserve"> </w:t>
            </w:r>
            <w:proofErr w:type="spellStart"/>
            <w:r w:rsidR="00221F4A" w:rsidRPr="009B62D1">
              <w:t>негізгі</w:t>
            </w:r>
            <w:proofErr w:type="spellEnd"/>
            <w:r w:rsidR="00221F4A" w:rsidRPr="009B62D1">
              <w:t xml:space="preserve"> </w:t>
            </w:r>
            <w:proofErr w:type="spellStart"/>
            <w:r w:rsidR="00221F4A" w:rsidRPr="009B62D1">
              <w:t>себептері</w:t>
            </w:r>
            <w:proofErr w:type="spellEnd"/>
            <w:r w:rsidR="00221F4A" w:rsidRPr="009B62D1">
              <w:t>;</w:t>
            </w:r>
            <w:r w:rsidRPr="009B62D1">
              <w:t xml:space="preserve"> </w:t>
            </w:r>
          </w:p>
          <w:p w:rsidR="00B75A88" w:rsidRPr="009B62D1" w:rsidRDefault="00B75A88" w:rsidP="00135BD7">
            <w:pPr>
              <w:jc w:val="both"/>
            </w:pPr>
            <w:r w:rsidRPr="009B62D1">
              <w:t xml:space="preserve">7) </w:t>
            </w:r>
            <w:proofErr w:type="spellStart"/>
            <w:r w:rsidRPr="009B62D1">
              <w:t>стационарлық</w:t>
            </w:r>
            <w:proofErr w:type="spellEnd"/>
            <w:r w:rsidRPr="009B62D1">
              <w:t xml:space="preserve"> </w:t>
            </w:r>
            <w:proofErr w:type="spellStart"/>
            <w:r w:rsidRPr="009B62D1">
              <w:t>және</w:t>
            </w:r>
            <w:proofErr w:type="spellEnd"/>
            <w:r w:rsidRPr="009B62D1">
              <w:t xml:space="preserve"> </w:t>
            </w:r>
            <w:proofErr w:type="spellStart"/>
            <w:r w:rsidRPr="009B62D1">
              <w:t>бастапқы</w:t>
            </w:r>
            <w:proofErr w:type="spellEnd"/>
            <w:r w:rsidRPr="009B62D1">
              <w:t xml:space="preserve"> </w:t>
            </w:r>
            <w:proofErr w:type="spellStart"/>
            <w:r w:rsidRPr="009B62D1">
              <w:t>өрт</w:t>
            </w:r>
            <w:proofErr w:type="spellEnd"/>
            <w:r w:rsidRPr="009B62D1">
              <w:t xml:space="preserve"> </w:t>
            </w:r>
            <w:proofErr w:type="spellStart"/>
            <w:r w:rsidRPr="009B62D1">
              <w:t>сөндіру</w:t>
            </w:r>
            <w:proofErr w:type="spellEnd"/>
            <w:r w:rsidRPr="009B62D1">
              <w:t xml:space="preserve"> </w:t>
            </w:r>
            <w:proofErr w:type="spellStart"/>
            <w:r w:rsidRPr="009B62D1">
              <w:t>құралдары</w:t>
            </w:r>
            <w:proofErr w:type="spellEnd"/>
            <w:r w:rsidRPr="009B62D1">
              <w:t xml:space="preserve">, Электр </w:t>
            </w:r>
            <w:proofErr w:type="spellStart"/>
            <w:r w:rsidRPr="009B62D1">
              <w:t>жабдықтарындағы</w:t>
            </w:r>
            <w:proofErr w:type="spellEnd"/>
            <w:r w:rsidRPr="009B62D1">
              <w:t xml:space="preserve"> </w:t>
            </w:r>
            <w:proofErr w:type="spellStart"/>
            <w:r w:rsidRPr="009B62D1">
              <w:t>өрт</w:t>
            </w:r>
            <w:proofErr w:type="spellEnd"/>
            <w:r w:rsidRPr="009B62D1">
              <w:t xml:space="preserve"> </w:t>
            </w:r>
            <w:proofErr w:type="spellStart"/>
            <w:r w:rsidRPr="009B62D1">
              <w:t>және</w:t>
            </w:r>
            <w:proofErr w:type="spellEnd"/>
            <w:r w:rsidRPr="009B62D1">
              <w:t xml:space="preserve"> авария </w:t>
            </w:r>
            <w:proofErr w:type="spellStart"/>
            <w:r w:rsidRPr="009B62D1">
              <w:t>кезіндегі</w:t>
            </w:r>
            <w:proofErr w:type="spellEnd"/>
            <w:r w:rsidRPr="009B62D1">
              <w:t xml:space="preserve"> </w:t>
            </w:r>
            <w:proofErr w:type="spellStart"/>
            <w:r w:rsidRPr="009B62D1">
              <w:t>і</w:t>
            </w:r>
            <w:proofErr w:type="gramStart"/>
            <w:r w:rsidRPr="009B62D1">
              <w:t>с-</w:t>
            </w:r>
            <w:proofErr w:type="gramEnd"/>
            <w:r w:rsidRPr="009B62D1">
              <w:t>қимылдар</w:t>
            </w:r>
            <w:proofErr w:type="spellEnd"/>
            <w:r w:rsidRPr="009B62D1">
              <w:t xml:space="preserve">. </w:t>
            </w:r>
            <w:proofErr w:type="spellStart"/>
            <w:r w:rsidRPr="009B62D1">
              <w:t>Өрт</w:t>
            </w:r>
            <w:proofErr w:type="spellEnd"/>
            <w:r w:rsidRPr="009B62D1">
              <w:t xml:space="preserve"> </w:t>
            </w:r>
            <w:proofErr w:type="spellStart"/>
            <w:r w:rsidRPr="009B62D1">
              <w:t>сөндіргіштер</w:t>
            </w:r>
            <w:proofErr w:type="spellEnd"/>
            <w:r w:rsidRPr="009B62D1">
              <w:t xml:space="preserve"> (</w:t>
            </w:r>
            <w:proofErr w:type="spellStart"/>
            <w:r w:rsidRPr="009B62D1">
              <w:t>қандай</w:t>
            </w:r>
            <w:proofErr w:type="spellEnd"/>
            <w:r w:rsidRPr="009B62D1">
              <w:t xml:space="preserve"> </w:t>
            </w:r>
            <w:proofErr w:type="spellStart"/>
            <w:r w:rsidRPr="009B62D1">
              <w:t>түрлерге</w:t>
            </w:r>
            <w:proofErr w:type="spellEnd"/>
            <w:r w:rsidRPr="009B62D1">
              <w:t xml:space="preserve"> </w:t>
            </w:r>
            <w:proofErr w:type="spellStart"/>
            <w:r w:rsidRPr="009B62D1">
              <w:t>рұқсат</w:t>
            </w:r>
            <w:proofErr w:type="spellEnd"/>
            <w:r w:rsidRPr="009B62D1">
              <w:t xml:space="preserve"> </w:t>
            </w:r>
            <w:proofErr w:type="spellStart"/>
            <w:r w:rsidRPr="009B62D1">
              <w:t>етіледі</w:t>
            </w:r>
            <w:proofErr w:type="spellEnd"/>
            <w:r w:rsidRPr="009B62D1">
              <w:t xml:space="preserve"> </w:t>
            </w:r>
            <w:proofErr w:type="spellStart"/>
            <w:r w:rsidRPr="009B62D1">
              <w:t>және</w:t>
            </w:r>
            <w:proofErr w:type="spellEnd"/>
            <w:r w:rsidRPr="009B62D1">
              <w:t xml:space="preserve"> </w:t>
            </w:r>
            <w:proofErr w:type="spellStart"/>
            <w:r w:rsidRPr="009B62D1">
              <w:t>қымбат</w:t>
            </w:r>
            <w:proofErr w:type="spellEnd"/>
            <w:r w:rsidRPr="009B62D1">
              <w:t xml:space="preserve"> </w:t>
            </w:r>
            <w:proofErr w:type="spellStart"/>
            <w:r w:rsidR="00073D5F" w:rsidRPr="009B62D1">
              <w:t>электр</w:t>
            </w:r>
            <w:proofErr w:type="spellEnd"/>
            <w:r w:rsidR="00073D5F" w:rsidRPr="009B62D1">
              <w:t xml:space="preserve"> </w:t>
            </w:r>
            <w:proofErr w:type="spellStart"/>
            <w:r w:rsidR="00073D5F" w:rsidRPr="009B62D1">
              <w:t>жабдықтарында</w:t>
            </w:r>
            <w:proofErr w:type="spellEnd"/>
            <w:r w:rsidR="00073D5F" w:rsidRPr="009B62D1">
              <w:t xml:space="preserve"> </w:t>
            </w:r>
            <w:proofErr w:type="spellStart"/>
            <w:r w:rsidR="00073D5F" w:rsidRPr="009B62D1">
              <w:t>қолданыл</w:t>
            </w:r>
            <w:proofErr w:type="spellEnd"/>
            <w:r w:rsidR="00073D5F" w:rsidRPr="009B62D1">
              <w:rPr>
                <w:lang w:val="kk-KZ"/>
              </w:rPr>
              <w:t>уы</w:t>
            </w:r>
            <w:r w:rsidRPr="009B62D1">
              <w:t xml:space="preserve">, </w:t>
            </w:r>
            <w:proofErr w:type="spellStart"/>
            <w:r w:rsidRPr="009B62D1">
              <w:t>қандай</w:t>
            </w:r>
            <w:proofErr w:type="spellEnd"/>
            <w:r w:rsidRPr="009B62D1">
              <w:t xml:space="preserve"> </w:t>
            </w:r>
            <w:proofErr w:type="spellStart"/>
            <w:r w:rsidRPr="009B62D1">
              <w:t>көлем</w:t>
            </w:r>
            <w:proofErr w:type="spellEnd"/>
            <w:r w:rsidRPr="009B62D1">
              <w:t xml:space="preserve"> </w:t>
            </w:r>
            <w:proofErr w:type="spellStart"/>
            <w:r w:rsidRPr="009B62D1">
              <w:t>және</w:t>
            </w:r>
            <w:proofErr w:type="spellEnd"/>
            <w:r w:rsidRPr="009B62D1">
              <w:t xml:space="preserve"> </w:t>
            </w:r>
            <w:proofErr w:type="spellStart"/>
            <w:r w:rsidRPr="009B62D1">
              <w:t>олардың</w:t>
            </w:r>
            <w:proofErr w:type="spellEnd"/>
            <w:r w:rsidRPr="009B62D1">
              <w:t xml:space="preserve"> </w:t>
            </w:r>
            <w:proofErr w:type="spellStart"/>
            <w:r w:rsidRPr="009B62D1">
              <w:t>ерекшеліктері</w:t>
            </w:r>
            <w:proofErr w:type="spellEnd"/>
            <w:r w:rsidRPr="009B62D1">
              <w:t xml:space="preserve">, </w:t>
            </w:r>
            <w:proofErr w:type="spellStart"/>
            <w:r w:rsidRPr="009B62D1">
              <w:t>нормалары</w:t>
            </w:r>
            <w:proofErr w:type="spellEnd"/>
            <w:r w:rsidR="00221F4A" w:rsidRPr="009B62D1">
              <w:t>;</w:t>
            </w:r>
          </w:p>
          <w:p w:rsidR="004E4209" w:rsidRPr="009B62D1" w:rsidRDefault="004E4209" w:rsidP="004E4209">
            <w:pPr>
              <w:jc w:val="both"/>
            </w:pPr>
            <w:r w:rsidRPr="009B62D1">
              <w:t xml:space="preserve">8) </w:t>
            </w:r>
            <w:proofErr w:type="spellStart"/>
            <w:r w:rsidRPr="009B62D1">
              <w:t>ұйымда</w:t>
            </w:r>
            <w:proofErr w:type="spellEnd"/>
            <w:r w:rsidRPr="009B62D1">
              <w:t xml:space="preserve"> </w:t>
            </w:r>
            <w:proofErr w:type="spellStart"/>
            <w:r w:rsidRPr="009B62D1">
              <w:t>электр</w:t>
            </w:r>
            <w:proofErr w:type="spellEnd"/>
            <w:r w:rsidRPr="009B62D1">
              <w:t xml:space="preserve"> </w:t>
            </w:r>
            <w:proofErr w:type="spellStart"/>
            <w:r w:rsidRPr="009B62D1">
              <w:t>қауіпсіздігі</w:t>
            </w:r>
            <w:proofErr w:type="spellEnd"/>
            <w:r w:rsidRPr="009B62D1">
              <w:t xml:space="preserve"> </w:t>
            </w:r>
            <w:proofErr w:type="spellStart"/>
            <w:r w:rsidRPr="009B62D1">
              <w:t>бойынша</w:t>
            </w:r>
            <w:proofErr w:type="spellEnd"/>
            <w:r w:rsidRPr="009B62D1">
              <w:t xml:space="preserve"> </w:t>
            </w:r>
            <w:proofErr w:type="spellStart"/>
            <w:r w:rsidRPr="009B62D1">
              <w:t>ішкі</w:t>
            </w:r>
            <w:proofErr w:type="spellEnd"/>
            <w:r w:rsidRPr="009B62D1">
              <w:t xml:space="preserve"> </w:t>
            </w:r>
            <w:proofErr w:type="spellStart"/>
            <w:r w:rsidRPr="009B62D1">
              <w:t>бақылауды</w:t>
            </w:r>
            <w:proofErr w:type="spellEnd"/>
            <w:r w:rsidRPr="009B62D1">
              <w:t xml:space="preserve"> </w:t>
            </w:r>
            <w:proofErr w:type="spellStart"/>
            <w:r w:rsidRPr="009B62D1">
              <w:t>жүзеге</w:t>
            </w:r>
            <w:proofErr w:type="spellEnd"/>
            <w:r w:rsidRPr="009B62D1">
              <w:t xml:space="preserve"> </w:t>
            </w:r>
            <w:proofErr w:type="spellStart"/>
            <w:r w:rsidRPr="009B62D1">
              <w:t>асыру</w:t>
            </w:r>
            <w:proofErr w:type="spellEnd"/>
            <w:r w:rsidRPr="009B62D1">
              <w:t xml:space="preserve"> </w:t>
            </w:r>
            <w:proofErr w:type="spellStart"/>
            <w:r w:rsidRPr="009B62D1">
              <w:t>тетігі</w:t>
            </w:r>
            <w:proofErr w:type="spellEnd"/>
            <w:r w:rsidRPr="009B62D1">
              <w:t xml:space="preserve">. </w:t>
            </w:r>
            <w:proofErr w:type="spellStart"/>
            <w:r w:rsidRPr="009B62D1">
              <w:t>Құрылыста</w:t>
            </w:r>
            <w:proofErr w:type="spellEnd"/>
            <w:r w:rsidRPr="009B62D1">
              <w:t xml:space="preserve">, </w:t>
            </w:r>
            <w:proofErr w:type="spellStart"/>
            <w:r w:rsidRPr="009B62D1">
              <w:t>жоғары</w:t>
            </w:r>
            <w:proofErr w:type="spellEnd"/>
            <w:r w:rsidRPr="009B62D1">
              <w:t xml:space="preserve"> </w:t>
            </w:r>
            <w:proofErr w:type="spellStart"/>
            <w:r w:rsidRPr="009B62D1">
              <w:t>өрмелеу</w:t>
            </w:r>
            <w:proofErr w:type="spellEnd"/>
            <w:r w:rsidRPr="009B62D1">
              <w:t xml:space="preserve"> </w:t>
            </w:r>
            <w:proofErr w:type="spellStart"/>
            <w:r w:rsidRPr="009B62D1">
              <w:t>жұмыстарын</w:t>
            </w:r>
            <w:proofErr w:type="spellEnd"/>
            <w:r w:rsidRPr="009B62D1">
              <w:t xml:space="preserve"> </w:t>
            </w:r>
            <w:proofErr w:type="spellStart"/>
            <w:r w:rsidRPr="009B62D1">
              <w:t>орындау</w:t>
            </w:r>
            <w:proofErr w:type="spellEnd"/>
            <w:r w:rsidRPr="009B62D1">
              <w:t xml:space="preserve"> </w:t>
            </w:r>
            <w:proofErr w:type="spellStart"/>
            <w:r w:rsidRPr="009B62D1">
              <w:t>кезінде</w:t>
            </w:r>
            <w:proofErr w:type="spellEnd"/>
            <w:r w:rsidRPr="009B62D1">
              <w:t xml:space="preserve">, </w:t>
            </w:r>
            <w:proofErr w:type="spellStart"/>
            <w:r w:rsidRPr="009B62D1">
              <w:t>жүк</w:t>
            </w:r>
            <w:proofErr w:type="spellEnd"/>
            <w:r w:rsidRPr="009B62D1">
              <w:t xml:space="preserve"> </w:t>
            </w:r>
            <w:proofErr w:type="spellStart"/>
            <w:proofErr w:type="gramStart"/>
            <w:r w:rsidRPr="009B62D1">
              <w:t>к</w:t>
            </w:r>
            <w:proofErr w:type="gramEnd"/>
            <w:r w:rsidRPr="009B62D1">
              <w:t>өтергіш</w:t>
            </w:r>
            <w:proofErr w:type="spellEnd"/>
            <w:r w:rsidRPr="009B62D1">
              <w:t xml:space="preserve"> </w:t>
            </w:r>
            <w:proofErr w:type="spellStart"/>
            <w:r w:rsidRPr="009B62D1">
              <w:t>құрылғыларға</w:t>
            </w:r>
            <w:proofErr w:type="spellEnd"/>
            <w:r w:rsidRPr="009B62D1">
              <w:t xml:space="preserve"> (</w:t>
            </w:r>
            <w:proofErr w:type="spellStart"/>
            <w:r w:rsidRPr="009B62D1">
              <w:t>лебедкалар</w:t>
            </w:r>
            <w:proofErr w:type="spellEnd"/>
            <w:r w:rsidRPr="009B62D1">
              <w:t xml:space="preserve">, </w:t>
            </w:r>
            <w:proofErr w:type="spellStart"/>
            <w:r w:rsidRPr="009B62D1">
              <w:t>лифтілер</w:t>
            </w:r>
            <w:proofErr w:type="spellEnd"/>
            <w:r w:rsidRPr="009B62D1">
              <w:t xml:space="preserve">) </w:t>
            </w:r>
            <w:proofErr w:type="spellStart"/>
            <w:r w:rsidRPr="009B62D1">
              <w:t>қызмет</w:t>
            </w:r>
            <w:proofErr w:type="spellEnd"/>
            <w:r w:rsidRPr="009B62D1">
              <w:t xml:space="preserve"> </w:t>
            </w:r>
            <w:proofErr w:type="spellStart"/>
            <w:r w:rsidRPr="009B62D1">
              <w:t>көрсету</w:t>
            </w:r>
            <w:proofErr w:type="spellEnd"/>
            <w:r w:rsidRPr="009B62D1">
              <w:t xml:space="preserve"> </w:t>
            </w:r>
            <w:proofErr w:type="spellStart"/>
            <w:r w:rsidRPr="009B62D1">
              <w:t>және</w:t>
            </w:r>
            <w:proofErr w:type="spellEnd"/>
            <w:r w:rsidRPr="009B62D1">
              <w:t xml:space="preserve"> </w:t>
            </w:r>
            <w:proofErr w:type="spellStart"/>
            <w:r w:rsidRPr="009B62D1">
              <w:t>пайдалану</w:t>
            </w:r>
            <w:proofErr w:type="spellEnd"/>
            <w:r w:rsidRPr="009B62D1">
              <w:t xml:space="preserve"> </w:t>
            </w:r>
            <w:proofErr w:type="spellStart"/>
            <w:r w:rsidRPr="009B62D1">
              <w:t>кезінде</w:t>
            </w:r>
            <w:proofErr w:type="spellEnd"/>
            <w:r w:rsidRPr="009B62D1">
              <w:t xml:space="preserve"> </w:t>
            </w:r>
            <w:proofErr w:type="spellStart"/>
            <w:r w:rsidRPr="009B62D1">
              <w:t>электр</w:t>
            </w:r>
            <w:proofErr w:type="spellEnd"/>
            <w:r w:rsidRPr="009B62D1">
              <w:t xml:space="preserve"> </w:t>
            </w:r>
            <w:proofErr w:type="spellStart"/>
            <w:r w:rsidRPr="009B62D1">
              <w:t>қауіпсіздігін</w:t>
            </w:r>
            <w:proofErr w:type="spellEnd"/>
            <w:r w:rsidRPr="009B62D1">
              <w:t xml:space="preserve"> </w:t>
            </w:r>
            <w:proofErr w:type="spellStart"/>
            <w:r w:rsidRPr="009B62D1">
              <w:t>бақылаудың</w:t>
            </w:r>
            <w:proofErr w:type="spellEnd"/>
            <w:r w:rsidRPr="009B62D1">
              <w:t xml:space="preserve"> </w:t>
            </w:r>
            <w:proofErr w:type="spellStart"/>
            <w:r w:rsidRPr="009B62D1">
              <w:t>негізгі</w:t>
            </w:r>
            <w:proofErr w:type="spellEnd"/>
            <w:r w:rsidRPr="009B62D1">
              <w:t xml:space="preserve"> </w:t>
            </w:r>
            <w:proofErr w:type="spellStart"/>
            <w:r w:rsidRPr="009B62D1">
              <w:t>ережелері.қысыммен</w:t>
            </w:r>
            <w:proofErr w:type="spellEnd"/>
            <w:r w:rsidRPr="009B62D1">
              <w:t xml:space="preserve"> </w:t>
            </w:r>
            <w:proofErr w:type="spellStart"/>
            <w:r w:rsidRPr="009B62D1">
              <w:t>жұмыс</w:t>
            </w:r>
            <w:proofErr w:type="spellEnd"/>
            <w:r w:rsidRPr="009B62D1">
              <w:t xml:space="preserve"> </w:t>
            </w:r>
            <w:proofErr w:type="spellStart"/>
            <w:r w:rsidRPr="009B62D1">
              <w:t>істейтін</w:t>
            </w:r>
            <w:proofErr w:type="spellEnd"/>
            <w:r w:rsidRPr="009B62D1">
              <w:t xml:space="preserve"> </w:t>
            </w:r>
            <w:proofErr w:type="spellStart"/>
            <w:proofErr w:type="gramStart"/>
            <w:r w:rsidRPr="009B62D1">
              <w:t>ыдыстарды</w:t>
            </w:r>
            <w:proofErr w:type="spellEnd"/>
            <w:r w:rsidRPr="009B62D1">
              <w:t xml:space="preserve"> </w:t>
            </w:r>
            <w:proofErr w:type="spellStart"/>
            <w:r w:rsidRPr="009B62D1">
              <w:t>пайдалану</w:t>
            </w:r>
            <w:proofErr w:type="spellEnd"/>
            <w:r w:rsidRPr="009B62D1">
              <w:t xml:space="preserve"> </w:t>
            </w:r>
            <w:proofErr w:type="spellStart"/>
            <w:r w:rsidRPr="009B62D1">
              <w:t>кезінде</w:t>
            </w:r>
            <w:proofErr w:type="spellEnd"/>
            <w:r w:rsidRPr="009B62D1">
              <w:t xml:space="preserve"> (</w:t>
            </w:r>
            <w:proofErr w:type="spellStart"/>
            <w:r w:rsidRPr="009B62D1">
              <w:t>әкімшілік</w:t>
            </w:r>
            <w:proofErr w:type="spellEnd"/>
            <w:r w:rsidRPr="009B62D1">
              <w:t xml:space="preserve"> </w:t>
            </w:r>
            <w:proofErr w:type="spellStart"/>
            <w:r w:rsidRPr="009B62D1">
              <w:t>ғимараттардағы</w:t>
            </w:r>
            <w:proofErr w:type="spellEnd"/>
            <w:r w:rsidRPr="009B62D1">
              <w:t xml:space="preserve"> газ </w:t>
            </w:r>
            <w:proofErr w:type="spellStart"/>
            <w:r w:rsidRPr="009B62D1">
              <w:t>жылыту</w:t>
            </w:r>
            <w:proofErr w:type="spellEnd"/>
            <w:r w:rsidRPr="009B62D1">
              <w:t xml:space="preserve"> </w:t>
            </w:r>
            <w:proofErr w:type="spellStart"/>
            <w:r w:rsidRPr="009B62D1">
              <w:t>қазандықтары</w:t>
            </w:r>
            <w:proofErr w:type="spellEnd"/>
            <w:r w:rsidRPr="009B62D1">
              <w:t xml:space="preserve">)., </w:t>
            </w:r>
            <w:proofErr w:type="spellStart"/>
            <w:r w:rsidRPr="009B62D1">
              <w:t>дәнекерлеу</w:t>
            </w:r>
            <w:proofErr w:type="spellEnd"/>
            <w:r w:rsidRPr="009B62D1">
              <w:t xml:space="preserve"> </w:t>
            </w:r>
            <w:proofErr w:type="spellStart"/>
            <w:r w:rsidRPr="009B62D1">
              <w:t>жұмыстарына</w:t>
            </w:r>
            <w:proofErr w:type="spellEnd"/>
            <w:r w:rsidRPr="009B62D1">
              <w:t xml:space="preserve"> </w:t>
            </w:r>
            <w:proofErr w:type="spellStart"/>
            <w:r w:rsidRPr="009B62D1">
              <w:t>арна</w:t>
            </w:r>
            <w:r w:rsidR="00221F4A" w:rsidRPr="009B62D1">
              <w:t>лған</w:t>
            </w:r>
            <w:proofErr w:type="spellEnd"/>
            <w:r w:rsidR="00221F4A" w:rsidRPr="009B62D1">
              <w:t xml:space="preserve"> </w:t>
            </w:r>
            <w:proofErr w:type="spellStart"/>
            <w:r w:rsidR="00221F4A" w:rsidRPr="009B62D1">
              <w:t>сұйытылған</w:t>
            </w:r>
            <w:proofErr w:type="spellEnd"/>
            <w:r w:rsidR="00221F4A" w:rsidRPr="009B62D1">
              <w:t xml:space="preserve"> газ </w:t>
            </w:r>
            <w:proofErr w:type="spellStart"/>
            <w:r w:rsidR="00221F4A" w:rsidRPr="009B62D1">
              <w:t>баллондары</w:t>
            </w:r>
            <w:proofErr w:type="spellEnd"/>
            <w:r w:rsidR="00221F4A" w:rsidRPr="009B62D1">
              <w:t>);</w:t>
            </w:r>
            <w:r w:rsidRPr="009B62D1">
              <w:t xml:space="preserve"> </w:t>
            </w:r>
            <w:proofErr w:type="gramEnd"/>
          </w:p>
          <w:p w:rsidR="004E4209" w:rsidRPr="009B62D1" w:rsidRDefault="004E4209" w:rsidP="004E4209">
            <w:pPr>
              <w:jc w:val="both"/>
            </w:pPr>
            <w:r w:rsidRPr="009B62D1">
              <w:t xml:space="preserve">9) </w:t>
            </w:r>
            <w:proofErr w:type="spellStart"/>
            <w:r w:rsidRPr="009B62D1">
              <w:t>аумақты</w:t>
            </w:r>
            <w:proofErr w:type="spellEnd"/>
            <w:r w:rsidRPr="009B62D1">
              <w:t xml:space="preserve">, </w:t>
            </w:r>
            <w:proofErr w:type="spellStart"/>
            <w:r w:rsidRPr="009B62D1">
              <w:t>ғимараттарды</w:t>
            </w:r>
            <w:proofErr w:type="spellEnd"/>
            <w:r w:rsidRPr="009B62D1">
              <w:t xml:space="preserve">, </w:t>
            </w:r>
            <w:proofErr w:type="spellStart"/>
            <w:r w:rsidRPr="009B62D1">
              <w:t>гараждарды</w:t>
            </w:r>
            <w:proofErr w:type="spellEnd"/>
            <w:r w:rsidRPr="009B62D1">
              <w:t xml:space="preserve">, </w:t>
            </w:r>
            <w:proofErr w:type="spellStart"/>
            <w:r w:rsidRPr="009B62D1">
              <w:t>шаруашылық</w:t>
            </w:r>
            <w:proofErr w:type="spellEnd"/>
            <w:r w:rsidRPr="009B62D1">
              <w:t xml:space="preserve"> </w:t>
            </w:r>
            <w:proofErr w:type="spellStart"/>
            <w:r w:rsidRPr="009B62D1">
              <w:t>құрылыстарды</w:t>
            </w:r>
            <w:proofErr w:type="spellEnd"/>
            <w:r w:rsidRPr="009B62D1">
              <w:t xml:space="preserve"> </w:t>
            </w:r>
            <w:proofErr w:type="spellStart"/>
            <w:r w:rsidRPr="009B62D1">
              <w:t>күті</w:t>
            </w:r>
            <w:proofErr w:type="gramStart"/>
            <w:r w:rsidRPr="009B62D1">
              <w:t>п-</w:t>
            </w:r>
            <w:proofErr w:type="gramEnd"/>
            <w:r w:rsidRPr="009B62D1">
              <w:t>ұстауға</w:t>
            </w:r>
            <w:proofErr w:type="spellEnd"/>
            <w:r w:rsidRPr="009B62D1">
              <w:t xml:space="preserve"> </w:t>
            </w:r>
            <w:proofErr w:type="spellStart"/>
            <w:r w:rsidRPr="009B62D1">
              <w:t>және</w:t>
            </w:r>
            <w:proofErr w:type="spellEnd"/>
            <w:r w:rsidRPr="009B62D1">
              <w:t xml:space="preserve"> </w:t>
            </w:r>
            <w:proofErr w:type="spellStart"/>
            <w:r w:rsidRPr="009B62D1">
              <w:t>эвакуациялық</w:t>
            </w:r>
            <w:proofErr w:type="spellEnd"/>
            <w:r w:rsidRPr="009B62D1">
              <w:t xml:space="preserve"> </w:t>
            </w:r>
            <w:proofErr w:type="spellStart"/>
            <w:r w:rsidRPr="009B62D1">
              <w:t>жолдарға</w:t>
            </w:r>
            <w:proofErr w:type="spellEnd"/>
            <w:r w:rsidRPr="009B62D1">
              <w:t xml:space="preserve"> </w:t>
            </w:r>
            <w:proofErr w:type="spellStart"/>
            <w:r w:rsidRPr="009B62D1">
              <w:t>қойылатын</w:t>
            </w:r>
            <w:proofErr w:type="spellEnd"/>
            <w:r w:rsidRPr="009B62D1">
              <w:t xml:space="preserve"> </w:t>
            </w:r>
            <w:proofErr w:type="spellStart"/>
            <w:r w:rsidRPr="009B62D1">
              <w:t>электр</w:t>
            </w:r>
            <w:proofErr w:type="spellEnd"/>
            <w:r w:rsidRPr="009B62D1">
              <w:t xml:space="preserve"> </w:t>
            </w:r>
            <w:proofErr w:type="spellStart"/>
            <w:r w:rsidRPr="009B62D1">
              <w:t>қауіпсіздігі</w:t>
            </w:r>
            <w:proofErr w:type="spellEnd"/>
            <w:r w:rsidRPr="009B62D1">
              <w:t xml:space="preserve"> </w:t>
            </w:r>
            <w:proofErr w:type="spellStart"/>
            <w:r w:rsidRPr="009B62D1">
              <w:t>қағидаларының</w:t>
            </w:r>
            <w:proofErr w:type="spellEnd"/>
            <w:r w:rsidRPr="009B62D1">
              <w:t xml:space="preserve"> </w:t>
            </w:r>
            <w:proofErr w:type="spellStart"/>
            <w:r w:rsidRPr="009B62D1">
              <w:t>талаптары</w:t>
            </w:r>
            <w:proofErr w:type="spellEnd"/>
            <w:r w:rsidRPr="009B62D1">
              <w:t xml:space="preserve">. </w:t>
            </w:r>
            <w:proofErr w:type="spellStart"/>
            <w:r w:rsidRPr="009B62D1">
              <w:t>Жылыту</w:t>
            </w:r>
            <w:proofErr w:type="spellEnd"/>
            <w:r w:rsidRPr="009B62D1">
              <w:t xml:space="preserve"> </w:t>
            </w:r>
            <w:proofErr w:type="spellStart"/>
            <w:r w:rsidRPr="009B62D1">
              <w:t>және</w:t>
            </w:r>
            <w:proofErr w:type="spellEnd"/>
            <w:r w:rsidRPr="009B62D1">
              <w:t xml:space="preserve"> </w:t>
            </w:r>
            <w:proofErr w:type="spellStart"/>
            <w:r w:rsidRPr="009B62D1">
              <w:t>жылыту</w:t>
            </w:r>
            <w:proofErr w:type="spellEnd"/>
            <w:r w:rsidRPr="009B62D1">
              <w:t xml:space="preserve"> </w:t>
            </w:r>
            <w:proofErr w:type="spellStart"/>
            <w:r w:rsidRPr="009B62D1">
              <w:t>аспаптарын</w:t>
            </w:r>
            <w:proofErr w:type="spellEnd"/>
            <w:r w:rsidRPr="009B62D1">
              <w:t xml:space="preserve">, </w:t>
            </w:r>
            <w:proofErr w:type="spellStart"/>
            <w:r w:rsidRPr="009B62D1">
              <w:t>электр</w:t>
            </w:r>
            <w:proofErr w:type="spellEnd"/>
            <w:r w:rsidRPr="009B62D1">
              <w:t xml:space="preserve"> </w:t>
            </w:r>
            <w:proofErr w:type="spellStart"/>
            <w:r w:rsidRPr="009B62D1">
              <w:t>қондырғыларын</w:t>
            </w:r>
            <w:proofErr w:type="spellEnd"/>
            <w:r w:rsidRPr="009B62D1">
              <w:t xml:space="preserve">, радио </w:t>
            </w:r>
            <w:proofErr w:type="spellStart"/>
            <w:r w:rsidRPr="009B62D1">
              <w:t>және</w:t>
            </w:r>
            <w:proofErr w:type="spellEnd"/>
            <w:r w:rsidRPr="009B62D1">
              <w:t xml:space="preserve"> </w:t>
            </w:r>
            <w:proofErr w:type="spellStart"/>
            <w:r w:rsidRPr="009B62D1">
              <w:t>теледидарларды</w:t>
            </w:r>
            <w:proofErr w:type="spellEnd"/>
            <w:r w:rsidRPr="009B62D1">
              <w:t xml:space="preserve"> </w:t>
            </w:r>
            <w:proofErr w:type="spellStart"/>
            <w:r w:rsidRPr="009B62D1">
              <w:t>пайдалану</w:t>
            </w:r>
            <w:proofErr w:type="spellEnd"/>
            <w:r w:rsidRPr="009B62D1">
              <w:t xml:space="preserve"> </w:t>
            </w:r>
            <w:proofErr w:type="spellStart"/>
            <w:r w:rsidRPr="009B62D1">
              <w:t>кезінде</w:t>
            </w:r>
            <w:proofErr w:type="spellEnd"/>
            <w:r w:rsidRPr="009B62D1">
              <w:t xml:space="preserve">, </w:t>
            </w:r>
            <w:proofErr w:type="spellStart"/>
            <w:r w:rsidRPr="009B62D1">
              <w:t>сондай-ақ</w:t>
            </w:r>
            <w:proofErr w:type="spellEnd"/>
            <w:r w:rsidRPr="009B62D1">
              <w:t xml:space="preserve"> тез </w:t>
            </w:r>
            <w:proofErr w:type="spellStart"/>
            <w:r w:rsidRPr="009B62D1">
              <w:t>тұтанатын</w:t>
            </w:r>
            <w:proofErr w:type="spellEnd"/>
            <w:r w:rsidRPr="009B62D1">
              <w:t xml:space="preserve"> </w:t>
            </w:r>
            <w:proofErr w:type="spellStart"/>
            <w:r w:rsidRPr="009B62D1">
              <w:t>сұйықтық</w:t>
            </w:r>
            <w:proofErr w:type="gramStart"/>
            <w:r w:rsidRPr="009B62D1">
              <w:t>ты</w:t>
            </w:r>
            <w:proofErr w:type="spellEnd"/>
            <w:proofErr w:type="gramEnd"/>
            <w:r w:rsidRPr="009B62D1">
              <w:t xml:space="preserve">, </w:t>
            </w:r>
            <w:proofErr w:type="spellStart"/>
            <w:r w:rsidRPr="009B62D1">
              <w:t>жанғыш</w:t>
            </w:r>
            <w:proofErr w:type="spellEnd"/>
            <w:r w:rsidRPr="009B62D1">
              <w:t xml:space="preserve"> </w:t>
            </w:r>
            <w:proofErr w:type="spellStart"/>
            <w:r w:rsidRPr="009B62D1">
              <w:t>сұйықтықты</w:t>
            </w:r>
            <w:proofErr w:type="spellEnd"/>
            <w:r w:rsidRPr="009B62D1">
              <w:t xml:space="preserve">, </w:t>
            </w:r>
            <w:proofErr w:type="spellStart"/>
            <w:r w:rsidRPr="009B62D1">
              <w:t>жанғыш</w:t>
            </w:r>
            <w:proofErr w:type="spellEnd"/>
            <w:r w:rsidRPr="009B62D1">
              <w:t xml:space="preserve"> </w:t>
            </w:r>
            <w:proofErr w:type="spellStart"/>
            <w:r w:rsidRPr="009B62D1">
              <w:t>газды</w:t>
            </w:r>
            <w:proofErr w:type="spellEnd"/>
            <w:r w:rsidRPr="009B62D1">
              <w:t xml:space="preserve"> </w:t>
            </w:r>
            <w:proofErr w:type="spellStart"/>
            <w:r w:rsidRPr="009B62D1">
              <w:t>сақтау</w:t>
            </w:r>
            <w:proofErr w:type="spellEnd"/>
            <w:r w:rsidRPr="009B62D1">
              <w:t xml:space="preserve"> </w:t>
            </w:r>
            <w:proofErr w:type="spellStart"/>
            <w:r w:rsidRPr="009B62D1">
              <w:t>және</w:t>
            </w:r>
            <w:proofErr w:type="spellEnd"/>
            <w:r w:rsidRPr="009B62D1">
              <w:t xml:space="preserve"> </w:t>
            </w:r>
            <w:proofErr w:type="spellStart"/>
            <w:r w:rsidRPr="009B62D1">
              <w:t>өңдеу</w:t>
            </w:r>
            <w:proofErr w:type="spellEnd"/>
            <w:r w:rsidRPr="009B62D1">
              <w:t xml:space="preserve"> </w:t>
            </w:r>
            <w:proofErr w:type="spellStart"/>
            <w:r w:rsidRPr="009B62D1">
              <w:t>кезінде</w:t>
            </w:r>
            <w:proofErr w:type="spellEnd"/>
            <w:r w:rsidRPr="009B62D1">
              <w:t xml:space="preserve"> </w:t>
            </w:r>
            <w:proofErr w:type="spellStart"/>
            <w:r w:rsidRPr="009B62D1">
              <w:t>өрт</w:t>
            </w:r>
            <w:proofErr w:type="spellEnd"/>
            <w:r w:rsidRPr="009B62D1">
              <w:t xml:space="preserve"> </w:t>
            </w:r>
            <w:proofErr w:type="spellStart"/>
            <w:r w:rsidRPr="009B62D1">
              <w:t>қауіпсіздігі</w:t>
            </w:r>
            <w:proofErr w:type="spellEnd"/>
            <w:r w:rsidRPr="009B62D1">
              <w:t xml:space="preserve"> </w:t>
            </w:r>
            <w:proofErr w:type="spellStart"/>
            <w:r w:rsidRPr="009B62D1">
              <w:t>шаралары</w:t>
            </w:r>
            <w:proofErr w:type="spellEnd"/>
            <w:r w:rsidR="00221F4A" w:rsidRPr="009B62D1">
              <w:t>;</w:t>
            </w:r>
          </w:p>
          <w:p w:rsidR="004E4209" w:rsidRPr="009B62D1" w:rsidRDefault="004E4209" w:rsidP="004E4209">
            <w:pPr>
              <w:jc w:val="both"/>
            </w:pPr>
            <w:r w:rsidRPr="009B62D1">
              <w:t xml:space="preserve">10) </w:t>
            </w:r>
            <w:proofErr w:type="spellStart"/>
            <w:r w:rsidRPr="009B62D1">
              <w:t>жұмыс</w:t>
            </w:r>
            <w:proofErr w:type="spellEnd"/>
            <w:r w:rsidRPr="009B62D1">
              <w:t xml:space="preserve"> </w:t>
            </w:r>
            <w:proofErr w:type="spellStart"/>
            <w:r w:rsidRPr="009B62D1">
              <w:t>берушінің</w:t>
            </w:r>
            <w:proofErr w:type="spellEnd"/>
            <w:r w:rsidRPr="009B62D1">
              <w:t xml:space="preserve"> </w:t>
            </w:r>
            <w:proofErr w:type="spellStart"/>
            <w:r w:rsidRPr="009B62D1">
              <w:t>электр</w:t>
            </w:r>
            <w:proofErr w:type="spellEnd"/>
            <w:r w:rsidRPr="009B62D1">
              <w:t xml:space="preserve"> </w:t>
            </w:r>
            <w:proofErr w:type="spellStart"/>
            <w:r w:rsidRPr="009B62D1">
              <w:t>жабдықтары</w:t>
            </w:r>
            <w:proofErr w:type="spellEnd"/>
            <w:r w:rsidRPr="009B62D1">
              <w:t xml:space="preserve"> мен </w:t>
            </w:r>
            <w:proofErr w:type="spellStart"/>
            <w:r w:rsidRPr="009B62D1">
              <w:t>желілерін</w:t>
            </w:r>
            <w:proofErr w:type="spellEnd"/>
            <w:r w:rsidRPr="009B62D1">
              <w:t xml:space="preserve"> </w:t>
            </w:r>
            <w:proofErr w:type="spellStart"/>
            <w:r w:rsidRPr="009B62D1">
              <w:t>пайдалану</w:t>
            </w:r>
            <w:proofErr w:type="spellEnd"/>
            <w:r w:rsidRPr="009B62D1">
              <w:t xml:space="preserve"> </w:t>
            </w:r>
            <w:proofErr w:type="spellStart"/>
            <w:r w:rsidRPr="009B62D1">
              <w:t>кезінде</w:t>
            </w:r>
            <w:proofErr w:type="spellEnd"/>
            <w:r w:rsidRPr="009B62D1">
              <w:t xml:space="preserve"> </w:t>
            </w:r>
            <w:proofErr w:type="spellStart"/>
            <w:r w:rsidRPr="009B62D1">
              <w:t>электр</w:t>
            </w:r>
            <w:proofErr w:type="spellEnd"/>
            <w:r w:rsidRPr="009B62D1">
              <w:t xml:space="preserve"> </w:t>
            </w:r>
            <w:proofErr w:type="spellStart"/>
            <w:r w:rsidRPr="009B62D1">
              <w:t>қауіпсізді</w:t>
            </w:r>
            <w:proofErr w:type="gramStart"/>
            <w:r w:rsidRPr="009B62D1">
              <w:t>гі</w:t>
            </w:r>
            <w:proofErr w:type="spellEnd"/>
            <w:r w:rsidRPr="009B62D1">
              <w:t xml:space="preserve"> </w:t>
            </w:r>
            <w:proofErr w:type="spellStart"/>
            <w:r w:rsidRPr="009B62D1">
              <w:t>жа</w:t>
            </w:r>
            <w:proofErr w:type="gramEnd"/>
            <w:r w:rsidRPr="009B62D1">
              <w:t>ғдайларын</w:t>
            </w:r>
            <w:proofErr w:type="spellEnd"/>
            <w:r w:rsidRPr="009B62D1">
              <w:t xml:space="preserve"> </w:t>
            </w:r>
            <w:proofErr w:type="spellStart"/>
            <w:r w:rsidRPr="009B62D1">
              <w:t>және</w:t>
            </w:r>
            <w:proofErr w:type="spellEnd"/>
            <w:r w:rsidRPr="009B62D1">
              <w:t xml:space="preserve"> </w:t>
            </w:r>
            <w:proofErr w:type="spellStart"/>
            <w:r w:rsidRPr="009B62D1">
              <w:t>еңбекті</w:t>
            </w:r>
            <w:proofErr w:type="spellEnd"/>
            <w:r w:rsidRPr="009B62D1">
              <w:t xml:space="preserve"> </w:t>
            </w:r>
            <w:proofErr w:type="spellStart"/>
            <w:r w:rsidRPr="009B62D1">
              <w:t>қорғауды</w:t>
            </w:r>
            <w:proofErr w:type="spellEnd"/>
            <w:r w:rsidRPr="009B62D1">
              <w:t xml:space="preserve"> </w:t>
            </w:r>
            <w:proofErr w:type="spellStart"/>
            <w:r w:rsidRPr="009B62D1">
              <w:t>қамт</w:t>
            </w:r>
            <w:r w:rsidR="00221F4A" w:rsidRPr="009B62D1">
              <w:t>амасыз</w:t>
            </w:r>
            <w:proofErr w:type="spellEnd"/>
            <w:r w:rsidR="00221F4A" w:rsidRPr="009B62D1">
              <w:t xml:space="preserve"> </w:t>
            </w:r>
            <w:proofErr w:type="spellStart"/>
            <w:r w:rsidR="00221F4A" w:rsidRPr="009B62D1">
              <w:t>ету</w:t>
            </w:r>
            <w:proofErr w:type="spellEnd"/>
            <w:r w:rsidR="00221F4A" w:rsidRPr="009B62D1">
              <w:t xml:space="preserve"> </w:t>
            </w:r>
            <w:proofErr w:type="spellStart"/>
            <w:r w:rsidR="00221F4A" w:rsidRPr="009B62D1">
              <w:t>жөніндегі</w:t>
            </w:r>
            <w:proofErr w:type="spellEnd"/>
            <w:r w:rsidR="00221F4A" w:rsidRPr="009B62D1">
              <w:t xml:space="preserve"> </w:t>
            </w:r>
            <w:proofErr w:type="spellStart"/>
            <w:r w:rsidR="00221F4A" w:rsidRPr="009B62D1">
              <w:t>міндеттері</w:t>
            </w:r>
            <w:proofErr w:type="spellEnd"/>
            <w:r w:rsidR="00221F4A" w:rsidRPr="009B62D1">
              <w:t>;</w:t>
            </w:r>
            <w:r w:rsidRPr="009B62D1">
              <w:t xml:space="preserve"> 11)220/380 </w:t>
            </w:r>
            <w:proofErr w:type="spellStart"/>
            <w:r w:rsidRPr="009B62D1">
              <w:t>вольтты</w:t>
            </w:r>
            <w:proofErr w:type="spellEnd"/>
            <w:r w:rsidRPr="009B62D1">
              <w:t xml:space="preserve"> </w:t>
            </w:r>
            <w:proofErr w:type="spellStart"/>
            <w:r w:rsidRPr="009B62D1">
              <w:t>төмен</w:t>
            </w:r>
            <w:proofErr w:type="spellEnd"/>
            <w:r w:rsidRPr="009B62D1">
              <w:t xml:space="preserve"> </w:t>
            </w:r>
            <w:proofErr w:type="spellStart"/>
            <w:r w:rsidRPr="009B62D1">
              <w:t>вольтты</w:t>
            </w:r>
            <w:proofErr w:type="spellEnd"/>
            <w:r w:rsidRPr="009B62D1">
              <w:t xml:space="preserve"> </w:t>
            </w:r>
            <w:proofErr w:type="spellStart"/>
            <w:r w:rsidRPr="009B62D1">
              <w:t>электр</w:t>
            </w:r>
            <w:proofErr w:type="spellEnd"/>
            <w:r w:rsidRPr="009B62D1">
              <w:t xml:space="preserve"> </w:t>
            </w:r>
            <w:proofErr w:type="spellStart"/>
            <w:r w:rsidRPr="009B62D1">
              <w:t>желілерінде</w:t>
            </w:r>
            <w:proofErr w:type="spellEnd"/>
            <w:r w:rsidRPr="009B62D1">
              <w:t xml:space="preserve"> </w:t>
            </w:r>
            <w:proofErr w:type="spellStart"/>
            <w:r w:rsidRPr="009B62D1">
              <w:t>және</w:t>
            </w:r>
            <w:proofErr w:type="spellEnd"/>
            <w:r w:rsidRPr="009B62D1">
              <w:t xml:space="preserve"> 1000 </w:t>
            </w:r>
            <w:proofErr w:type="spellStart"/>
            <w:r w:rsidRPr="009B62D1">
              <w:t>вольтты</w:t>
            </w:r>
            <w:proofErr w:type="spellEnd"/>
            <w:r w:rsidRPr="009B62D1">
              <w:t xml:space="preserve"> </w:t>
            </w:r>
            <w:proofErr w:type="spellStart"/>
            <w:r w:rsidRPr="009B62D1">
              <w:t>және</w:t>
            </w:r>
            <w:proofErr w:type="spellEnd"/>
            <w:r w:rsidRPr="009B62D1">
              <w:t xml:space="preserve"> </w:t>
            </w:r>
            <w:proofErr w:type="spellStart"/>
            <w:r w:rsidRPr="009B62D1">
              <w:t>одан</w:t>
            </w:r>
            <w:proofErr w:type="spellEnd"/>
            <w:r w:rsidRPr="009B62D1">
              <w:t xml:space="preserve"> </w:t>
            </w:r>
            <w:proofErr w:type="spellStart"/>
            <w:r w:rsidRPr="009B62D1">
              <w:t>жоғары</w:t>
            </w:r>
            <w:proofErr w:type="spellEnd"/>
            <w:r w:rsidRPr="009B62D1">
              <w:t xml:space="preserve"> </w:t>
            </w:r>
            <w:proofErr w:type="spellStart"/>
            <w:r w:rsidRPr="009B62D1">
              <w:t>жоғары</w:t>
            </w:r>
            <w:proofErr w:type="spellEnd"/>
            <w:r w:rsidRPr="009B62D1">
              <w:t xml:space="preserve"> </w:t>
            </w:r>
            <w:proofErr w:type="spellStart"/>
            <w:r w:rsidRPr="009B62D1">
              <w:t>вольтты</w:t>
            </w:r>
            <w:proofErr w:type="spellEnd"/>
            <w:r w:rsidRPr="009B62D1">
              <w:t xml:space="preserve"> </w:t>
            </w:r>
            <w:proofErr w:type="spellStart"/>
            <w:r w:rsidRPr="009B62D1">
              <w:t>электр</w:t>
            </w:r>
            <w:proofErr w:type="spellEnd"/>
            <w:r w:rsidRPr="009B62D1">
              <w:t xml:space="preserve"> </w:t>
            </w:r>
            <w:proofErr w:type="spellStart"/>
            <w:r w:rsidRPr="009B62D1">
              <w:t>желілерінде</w:t>
            </w:r>
            <w:proofErr w:type="spellEnd"/>
            <w:r w:rsidRPr="009B62D1">
              <w:t xml:space="preserve"> </w:t>
            </w:r>
            <w:proofErr w:type="spellStart"/>
            <w:r w:rsidRPr="009B62D1">
              <w:t>а</w:t>
            </w:r>
            <w:r w:rsidR="00221F4A" w:rsidRPr="009B62D1">
              <w:t>вариялардың</w:t>
            </w:r>
            <w:proofErr w:type="spellEnd"/>
            <w:r w:rsidR="00221F4A" w:rsidRPr="009B62D1">
              <w:t xml:space="preserve"> </w:t>
            </w:r>
            <w:proofErr w:type="spellStart"/>
            <w:r w:rsidR="00221F4A" w:rsidRPr="009B62D1">
              <w:t>алдын</w:t>
            </w:r>
            <w:proofErr w:type="spellEnd"/>
            <w:r w:rsidR="00221F4A" w:rsidRPr="009B62D1">
              <w:t xml:space="preserve"> </w:t>
            </w:r>
            <w:proofErr w:type="spellStart"/>
            <w:r w:rsidR="00221F4A" w:rsidRPr="009B62D1">
              <w:t>алу</w:t>
            </w:r>
            <w:proofErr w:type="spellEnd"/>
            <w:r w:rsidR="00221F4A" w:rsidRPr="009B62D1">
              <w:t xml:space="preserve"> </w:t>
            </w:r>
            <w:proofErr w:type="spellStart"/>
            <w:r w:rsidR="00221F4A" w:rsidRPr="009B62D1">
              <w:t>негіздері</w:t>
            </w:r>
            <w:proofErr w:type="spellEnd"/>
            <w:r w:rsidR="00221F4A" w:rsidRPr="009B62D1">
              <w:t>;</w:t>
            </w:r>
            <w:r w:rsidRPr="009B62D1">
              <w:t xml:space="preserve"> </w:t>
            </w:r>
          </w:p>
          <w:p w:rsidR="0088286D" w:rsidRPr="009B62D1" w:rsidRDefault="004E4209" w:rsidP="004E4209">
            <w:pPr>
              <w:jc w:val="both"/>
            </w:pPr>
            <w:r w:rsidRPr="009B62D1">
              <w:t xml:space="preserve">12) </w:t>
            </w:r>
            <w:proofErr w:type="spellStart"/>
            <w:r w:rsidRPr="009B62D1">
              <w:t>электр</w:t>
            </w:r>
            <w:proofErr w:type="spellEnd"/>
            <w:r w:rsidRPr="009B62D1">
              <w:t xml:space="preserve"> </w:t>
            </w:r>
            <w:proofErr w:type="spellStart"/>
            <w:r w:rsidRPr="009B62D1">
              <w:t>қ</w:t>
            </w:r>
            <w:proofErr w:type="gramStart"/>
            <w:r w:rsidRPr="009B62D1">
              <w:t>ау</w:t>
            </w:r>
            <w:proofErr w:type="gramEnd"/>
            <w:r w:rsidRPr="009B62D1">
              <w:t>іпсіздігі</w:t>
            </w:r>
            <w:proofErr w:type="spellEnd"/>
            <w:r w:rsidRPr="009B62D1">
              <w:t xml:space="preserve"> </w:t>
            </w:r>
            <w:proofErr w:type="spellStart"/>
            <w:r w:rsidRPr="009B62D1">
              <w:t>бойынша</w:t>
            </w:r>
            <w:proofErr w:type="spellEnd"/>
            <w:r w:rsidRPr="009B62D1">
              <w:t xml:space="preserve"> </w:t>
            </w:r>
            <w:proofErr w:type="spellStart"/>
            <w:r w:rsidRPr="009B62D1">
              <w:t>оқытуды</w:t>
            </w:r>
            <w:proofErr w:type="spellEnd"/>
            <w:r w:rsidRPr="009B62D1">
              <w:t xml:space="preserve"> </w:t>
            </w:r>
            <w:proofErr w:type="spellStart"/>
            <w:r w:rsidRPr="009B62D1">
              <w:t>ұйымдастыру</w:t>
            </w:r>
            <w:proofErr w:type="spellEnd"/>
            <w:r w:rsidRPr="009B62D1">
              <w:t xml:space="preserve"> </w:t>
            </w:r>
            <w:proofErr w:type="spellStart"/>
            <w:r w:rsidRPr="009B62D1">
              <w:t>және</w:t>
            </w:r>
            <w:proofErr w:type="spellEnd"/>
            <w:r w:rsidRPr="009B62D1">
              <w:t xml:space="preserve"> </w:t>
            </w:r>
            <w:proofErr w:type="spellStart"/>
            <w:r w:rsidRPr="009B62D1">
              <w:t>ұйым</w:t>
            </w:r>
            <w:proofErr w:type="spellEnd"/>
            <w:r w:rsidRPr="009B62D1">
              <w:t xml:space="preserve"> </w:t>
            </w:r>
            <w:proofErr w:type="spellStart"/>
            <w:r w:rsidRPr="009B62D1">
              <w:t>қызметкерлерінің</w:t>
            </w:r>
            <w:proofErr w:type="spellEnd"/>
            <w:r w:rsidRPr="009B62D1">
              <w:t xml:space="preserve"> </w:t>
            </w:r>
            <w:proofErr w:type="spellStart"/>
            <w:r w:rsidRPr="009B62D1">
              <w:t>талаптарын</w:t>
            </w:r>
            <w:proofErr w:type="spellEnd"/>
            <w:r w:rsidRPr="009B62D1">
              <w:t xml:space="preserve"> </w:t>
            </w:r>
            <w:proofErr w:type="spellStart"/>
            <w:r w:rsidRPr="009B62D1">
              <w:t>білуін</w:t>
            </w:r>
            <w:proofErr w:type="spellEnd"/>
            <w:r w:rsidRPr="009B62D1">
              <w:t xml:space="preserve"> </w:t>
            </w:r>
            <w:proofErr w:type="spellStart"/>
            <w:r w:rsidRPr="009B62D1">
              <w:t>тексеру</w:t>
            </w:r>
            <w:proofErr w:type="spellEnd"/>
            <w:r w:rsidRPr="009B62D1">
              <w:t>.</w:t>
            </w:r>
          </w:p>
        </w:tc>
      </w:tr>
    </w:tbl>
    <w:p w:rsidR="003376B6" w:rsidRPr="009B62D1" w:rsidRDefault="004C00FB" w:rsidP="004C00FB">
      <w:pPr>
        <w:tabs>
          <w:tab w:val="left" w:pos="6480"/>
        </w:tabs>
        <w:rPr>
          <w:color w:val="333333"/>
          <w:lang w:val="kk-KZ"/>
        </w:rPr>
      </w:pPr>
      <w:r w:rsidRPr="009B62D1">
        <w:rPr>
          <w:color w:val="333333"/>
          <w:lang w:val="kk-KZ"/>
        </w:rPr>
        <w:lastRenderedPageBreak/>
        <w:tab/>
      </w:r>
    </w:p>
    <w:p w:rsidR="00074BF3" w:rsidRPr="009B62D1" w:rsidRDefault="00074BF3" w:rsidP="00F84197">
      <w:pPr>
        <w:rPr>
          <w:color w:val="auto"/>
          <w:lang w:val="kk-KZ"/>
        </w:rPr>
      </w:pPr>
      <w:r w:rsidRPr="009B62D1">
        <w:rPr>
          <w:color w:val="auto"/>
          <w:lang w:val="kk-KZ"/>
        </w:rPr>
        <w:tab/>
        <w:t>Ескерту:</w:t>
      </w:r>
    </w:p>
    <w:p w:rsidR="003376B6" w:rsidRPr="009B62D1" w:rsidRDefault="003376B6" w:rsidP="00F84197">
      <w:pPr>
        <w:rPr>
          <w:color w:val="auto"/>
          <w:lang w:val="kk-KZ"/>
        </w:rPr>
      </w:pPr>
      <w:r w:rsidRPr="009B62D1">
        <w:rPr>
          <w:color w:val="auto"/>
          <w:lang w:val="kk-KZ"/>
        </w:rPr>
        <w:lastRenderedPageBreak/>
        <w:t xml:space="preserve">      </w:t>
      </w:r>
      <w:r w:rsidR="00074BF3" w:rsidRPr="009B62D1">
        <w:rPr>
          <w:color w:val="auto"/>
          <w:lang w:val="kk-KZ"/>
        </w:rPr>
        <w:tab/>
      </w:r>
      <w:r w:rsidRPr="009B62D1">
        <w:rPr>
          <w:color w:val="auto"/>
          <w:lang w:val="kk-KZ"/>
        </w:rPr>
        <w:t>1. Осы техникалық ерекшелікте әлеуетті өнім берушіге қойылатын біліктілік талаптарын белгілеуге жол берілмейді.</w:t>
      </w:r>
    </w:p>
    <w:p w:rsidR="003376B6" w:rsidRPr="009B62D1" w:rsidRDefault="003376B6" w:rsidP="00F84197">
      <w:pPr>
        <w:rPr>
          <w:color w:val="auto"/>
          <w:lang w:val="kk-KZ"/>
        </w:rPr>
      </w:pPr>
      <w:r w:rsidRPr="009B62D1">
        <w:rPr>
          <w:color w:val="auto"/>
          <w:lang w:val="kk-KZ"/>
        </w:rPr>
        <w:t xml:space="preserve">      </w:t>
      </w:r>
      <w:r w:rsidR="00074BF3" w:rsidRPr="009B62D1">
        <w:rPr>
          <w:color w:val="auto"/>
          <w:lang w:val="kk-KZ"/>
        </w:rPr>
        <w:tab/>
      </w:r>
      <w:r w:rsidRPr="009B62D1">
        <w:rPr>
          <w:color w:val="auto"/>
          <w:lang w:val="kk-KZ"/>
        </w:rPr>
        <w:t>2. Өзге құжаттарда техникалық ерекшеліктің талаптарын белгілеуге жол берілмейді.</w:t>
      </w:r>
    </w:p>
    <w:p w:rsidR="003376B6" w:rsidRPr="009B62D1" w:rsidRDefault="003376B6" w:rsidP="00F84197">
      <w:pPr>
        <w:rPr>
          <w:color w:val="auto"/>
          <w:lang w:val="kk-KZ"/>
        </w:rPr>
      </w:pPr>
      <w:r w:rsidRPr="009B62D1">
        <w:rPr>
          <w:color w:val="auto"/>
          <w:lang w:val="kk-KZ"/>
        </w:rPr>
        <w:t xml:space="preserve">      </w:t>
      </w:r>
      <w:r w:rsidR="00074BF3" w:rsidRPr="009B62D1">
        <w:rPr>
          <w:color w:val="auto"/>
          <w:lang w:val="kk-KZ"/>
        </w:rPr>
        <w:tab/>
      </w:r>
      <w:r w:rsidRPr="009B62D1">
        <w:rPr>
          <w:color w:val="auto"/>
          <w:lang w:val="kk-KZ"/>
        </w:rPr>
        <w:t>3. Техникалық шарттар қазақ және орыс тілдерінде әзірленеді.</w:t>
      </w:r>
    </w:p>
    <w:p w:rsidR="004A0C81" w:rsidRPr="009B62D1" w:rsidRDefault="004A0C81" w:rsidP="00F84197">
      <w:pPr>
        <w:rPr>
          <w:color w:val="auto"/>
          <w:lang w:val="kk-KZ"/>
        </w:rPr>
      </w:pPr>
    </w:p>
    <w:p w:rsidR="00537709" w:rsidRPr="009B62D1" w:rsidRDefault="00537709" w:rsidP="00537709">
      <w:pPr>
        <w:spacing w:line="276" w:lineRule="auto"/>
        <w:rPr>
          <w:color w:val="auto"/>
          <w:lang w:val="kk-KZ"/>
        </w:rPr>
      </w:pPr>
    </w:p>
    <w:p w:rsidR="00537709" w:rsidRPr="009B62D1" w:rsidRDefault="00537709" w:rsidP="00537709">
      <w:pPr>
        <w:spacing w:line="276" w:lineRule="auto"/>
        <w:rPr>
          <w:color w:val="auto"/>
          <w:lang w:val="kk-KZ"/>
        </w:rPr>
      </w:pPr>
    </w:p>
    <w:p w:rsidR="00F00537" w:rsidRPr="009B62D1" w:rsidRDefault="00F00537" w:rsidP="00F00537">
      <w:pPr>
        <w:rPr>
          <w:rFonts w:eastAsiaTheme="minorHAnsi"/>
          <w:b/>
          <w:bCs/>
          <w:lang w:val="kk-KZ" w:eastAsia="en-US"/>
        </w:rPr>
      </w:pPr>
      <w:r w:rsidRPr="009B62D1">
        <w:rPr>
          <w:rFonts w:eastAsiaTheme="minorHAnsi"/>
          <w:b/>
          <w:bCs/>
          <w:lang w:eastAsia="en-US"/>
        </w:rPr>
        <w:t>Басқарма Төрағасының Бірінші Орынбасары                                  А. Капьятов</w:t>
      </w:r>
    </w:p>
    <w:p w:rsidR="00F00537" w:rsidRPr="009B62D1" w:rsidRDefault="00F00537" w:rsidP="00F00537">
      <w:pPr>
        <w:rPr>
          <w:b/>
          <w:bCs/>
          <w:lang w:val="kk-KZ"/>
        </w:rPr>
      </w:pPr>
    </w:p>
    <w:p w:rsidR="00F00537" w:rsidRPr="009B62D1" w:rsidRDefault="00F00537" w:rsidP="00F00537">
      <w:pPr>
        <w:rPr>
          <w:rFonts w:eastAsiaTheme="minorHAnsi"/>
          <w:b/>
          <w:bCs/>
          <w:lang w:eastAsia="en-US"/>
        </w:rPr>
      </w:pPr>
      <w:r w:rsidRPr="009B62D1">
        <w:rPr>
          <w:rFonts w:eastAsiaTheme="minorHAnsi"/>
          <w:b/>
          <w:bCs/>
          <w:lang w:eastAsia="en-US"/>
        </w:rPr>
        <w:t>Еңбекті қорғау және қауіпсіздік</w:t>
      </w:r>
    </w:p>
    <w:p w:rsidR="00F00537" w:rsidRPr="009B62D1" w:rsidRDefault="00F00537" w:rsidP="00F00537">
      <w:pPr>
        <w:rPr>
          <w:rFonts w:eastAsiaTheme="minorHAnsi"/>
          <w:b/>
          <w:bCs/>
          <w:lang w:eastAsia="en-US"/>
        </w:rPr>
      </w:pPr>
      <w:r w:rsidRPr="009B62D1">
        <w:rPr>
          <w:rFonts w:eastAsiaTheme="minorHAnsi"/>
          <w:b/>
          <w:bCs/>
          <w:lang w:eastAsia="en-US"/>
        </w:rPr>
        <w:t>техникасы</w:t>
      </w:r>
      <w:r w:rsidRPr="009B62D1">
        <w:rPr>
          <w:b/>
          <w:color w:val="auto"/>
          <w:lang w:val="kk-KZ"/>
        </w:rPr>
        <w:t xml:space="preserve">  қызметінің бастығы                                                           О. Русинова</w:t>
      </w:r>
    </w:p>
    <w:p w:rsidR="00C53C34" w:rsidRPr="009B62D1" w:rsidRDefault="00C53C34" w:rsidP="00F84197">
      <w:pPr>
        <w:rPr>
          <w:color w:val="auto"/>
          <w:lang/>
        </w:rPr>
      </w:pPr>
    </w:p>
    <w:p w:rsidR="007623C2" w:rsidRPr="009B62D1" w:rsidRDefault="007623C2" w:rsidP="00F84197">
      <w:pPr>
        <w:rPr>
          <w:rFonts w:eastAsiaTheme="minorHAnsi"/>
          <w:color w:val="auto"/>
          <w:lang w:val="kk-KZ" w:eastAsia="en-US"/>
        </w:rPr>
      </w:pPr>
    </w:p>
    <w:p w:rsidR="00DD3C0F" w:rsidRPr="009B62D1" w:rsidRDefault="00DD3C0F" w:rsidP="00F84197">
      <w:pPr>
        <w:pStyle w:val="a4"/>
        <w:ind w:left="644"/>
        <w:jc w:val="center"/>
        <w:outlineLvl w:val="2"/>
        <w:rPr>
          <w:b/>
          <w:bCs/>
          <w:color w:val="333333"/>
          <w:lang w:val="kk-KZ"/>
        </w:rPr>
      </w:pPr>
    </w:p>
    <w:p w:rsidR="00DD3C0F" w:rsidRPr="009B62D1" w:rsidRDefault="00DD3C0F" w:rsidP="00F84197">
      <w:pPr>
        <w:pStyle w:val="a4"/>
        <w:ind w:left="644"/>
        <w:jc w:val="center"/>
        <w:outlineLvl w:val="2"/>
        <w:rPr>
          <w:b/>
          <w:bCs/>
          <w:color w:val="333333"/>
          <w:lang w:val="kk-KZ"/>
        </w:rPr>
      </w:pPr>
    </w:p>
    <w:p w:rsidR="00DD3C0F" w:rsidRPr="009B62D1" w:rsidRDefault="00DD3C0F" w:rsidP="00F84197">
      <w:pPr>
        <w:pStyle w:val="a4"/>
        <w:ind w:left="644"/>
        <w:jc w:val="center"/>
        <w:outlineLvl w:val="2"/>
        <w:rPr>
          <w:b/>
          <w:bCs/>
          <w:color w:val="333333"/>
          <w:lang w:val="kk-KZ"/>
        </w:rPr>
      </w:pPr>
    </w:p>
    <w:p w:rsidR="00DD3C0F" w:rsidRPr="009B62D1" w:rsidRDefault="00DD3C0F" w:rsidP="00F84197">
      <w:pPr>
        <w:pStyle w:val="a4"/>
        <w:ind w:left="644"/>
        <w:jc w:val="center"/>
        <w:outlineLvl w:val="2"/>
        <w:rPr>
          <w:b/>
          <w:bCs/>
          <w:color w:val="333333"/>
          <w:lang w:val="kk-KZ"/>
        </w:rPr>
      </w:pPr>
    </w:p>
    <w:p w:rsidR="00DD3C0F" w:rsidRPr="009B62D1" w:rsidRDefault="00DD3C0F" w:rsidP="00F84197">
      <w:pPr>
        <w:pStyle w:val="a4"/>
        <w:ind w:left="644"/>
        <w:jc w:val="center"/>
        <w:outlineLvl w:val="2"/>
        <w:rPr>
          <w:b/>
          <w:bCs/>
          <w:color w:val="333333"/>
          <w:lang w:val="kk-KZ"/>
        </w:rPr>
      </w:pPr>
    </w:p>
    <w:p w:rsidR="00DD3C0F" w:rsidRPr="009B62D1" w:rsidRDefault="00DD3C0F" w:rsidP="00F84197">
      <w:pPr>
        <w:pStyle w:val="a4"/>
        <w:ind w:left="644"/>
        <w:jc w:val="center"/>
        <w:outlineLvl w:val="2"/>
        <w:rPr>
          <w:b/>
          <w:bCs/>
          <w:color w:val="333333"/>
          <w:lang w:val="kk-KZ"/>
        </w:rPr>
      </w:pPr>
    </w:p>
    <w:p w:rsidR="00DD3C0F" w:rsidRPr="009B62D1" w:rsidRDefault="00DD3C0F" w:rsidP="00F84197">
      <w:pPr>
        <w:pStyle w:val="a4"/>
        <w:ind w:left="644"/>
        <w:jc w:val="center"/>
        <w:outlineLvl w:val="2"/>
        <w:rPr>
          <w:b/>
          <w:bCs/>
          <w:color w:val="333333"/>
          <w:lang w:val="kk-KZ"/>
        </w:rPr>
      </w:pPr>
    </w:p>
    <w:p w:rsidR="00C3517E" w:rsidRPr="009B62D1" w:rsidRDefault="00C3517E" w:rsidP="00F84197">
      <w:pPr>
        <w:pStyle w:val="a4"/>
        <w:ind w:left="644"/>
        <w:jc w:val="center"/>
        <w:outlineLvl w:val="2"/>
        <w:rPr>
          <w:b/>
          <w:bCs/>
          <w:color w:val="333333"/>
          <w:lang w:val="kk-KZ"/>
        </w:rPr>
      </w:pPr>
    </w:p>
    <w:p w:rsidR="00AF2A2A" w:rsidRPr="009B62D1" w:rsidRDefault="00AF2A2A" w:rsidP="00F84197">
      <w:pPr>
        <w:pStyle w:val="a4"/>
        <w:ind w:left="644"/>
        <w:jc w:val="center"/>
        <w:outlineLvl w:val="2"/>
        <w:rPr>
          <w:b/>
          <w:bCs/>
          <w:color w:val="333333"/>
          <w:lang w:val="kk-KZ"/>
        </w:rPr>
      </w:pPr>
    </w:p>
    <w:p w:rsidR="00AF2A2A" w:rsidRPr="009B62D1" w:rsidRDefault="00AF2A2A" w:rsidP="00F84197">
      <w:pPr>
        <w:pStyle w:val="a4"/>
        <w:ind w:left="644"/>
        <w:jc w:val="center"/>
        <w:outlineLvl w:val="2"/>
        <w:rPr>
          <w:b/>
          <w:bCs/>
          <w:color w:val="333333"/>
          <w:lang w:val="kk-KZ"/>
        </w:rPr>
      </w:pPr>
    </w:p>
    <w:p w:rsidR="00AF2A2A" w:rsidRPr="009B62D1" w:rsidRDefault="00AF2A2A" w:rsidP="00F84197">
      <w:pPr>
        <w:pStyle w:val="a4"/>
        <w:ind w:left="644"/>
        <w:jc w:val="center"/>
        <w:outlineLvl w:val="2"/>
        <w:rPr>
          <w:b/>
          <w:bCs/>
          <w:color w:val="333333"/>
          <w:lang w:val="kk-KZ"/>
        </w:rPr>
      </w:pPr>
    </w:p>
    <w:p w:rsidR="00AF2A2A" w:rsidRPr="009B62D1" w:rsidRDefault="00AF2A2A" w:rsidP="00F84197">
      <w:pPr>
        <w:pStyle w:val="a4"/>
        <w:ind w:left="644"/>
        <w:jc w:val="center"/>
        <w:outlineLvl w:val="2"/>
        <w:rPr>
          <w:b/>
          <w:bCs/>
          <w:color w:val="333333"/>
          <w:lang w:val="kk-KZ"/>
        </w:rPr>
      </w:pPr>
    </w:p>
    <w:p w:rsidR="00AF2A2A" w:rsidRPr="009B62D1" w:rsidRDefault="00AF2A2A" w:rsidP="00F84197">
      <w:pPr>
        <w:pStyle w:val="a4"/>
        <w:ind w:left="644"/>
        <w:jc w:val="center"/>
        <w:outlineLvl w:val="2"/>
        <w:rPr>
          <w:b/>
          <w:bCs/>
          <w:color w:val="333333"/>
          <w:lang w:val="kk-KZ"/>
        </w:rPr>
      </w:pPr>
    </w:p>
    <w:p w:rsidR="00AF2A2A" w:rsidRPr="009B62D1" w:rsidRDefault="00AF2A2A" w:rsidP="00F84197">
      <w:pPr>
        <w:pStyle w:val="a4"/>
        <w:ind w:left="644"/>
        <w:jc w:val="center"/>
        <w:outlineLvl w:val="2"/>
        <w:rPr>
          <w:b/>
          <w:bCs/>
          <w:color w:val="333333"/>
          <w:lang w:val="kk-KZ"/>
        </w:rPr>
      </w:pPr>
    </w:p>
    <w:p w:rsidR="00AF2A2A" w:rsidRPr="009B62D1" w:rsidRDefault="00AF2A2A" w:rsidP="00F84197">
      <w:pPr>
        <w:pStyle w:val="a4"/>
        <w:ind w:left="644"/>
        <w:jc w:val="center"/>
        <w:outlineLvl w:val="2"/>
        <w:rPr>
          <w:b/>
          <w:bCs/>
          <w:color w:val="333333"/>
          <w:lang w:val="kk-KZ"/>
        </w:rPr>
      </w:pPr>
    </w:p>
    <w:p w:rsidR="00221F4A" w:rsidRPr="009B62D1" w:rsidRDefault="00221F4A" w:rsidP="00F84197">
      <w:pPr>
        <w:pStyle w:val="a4"/>
        <w:ind w:left="644"/>
        <w:jc w:val="center"/>
        <w:outlineLvl w:val="2"/>
        <w:rPr>
          <w:b/>
          <w:bCs/>
          <w:color w:val="333333"/>
          <w:lang w:val="kk-KZ"/>
        </w:rPr>
      </w:pPr>
    </w:p>
    <w:p w:rsidR="00221F4A" w:rsidRPr="009B62D1" w:rsidRDefault="00221F4A" w:rsidP="00F84197">
      <w:pPr>
        <w:pStyle w:val="a4"/>
        <w:ind w:left="644"/>
        <w:jc w:val="center"/>
        <w:outlineLvl w:val="2"/>
        <w:rPr>
          <w:b/>
          <w:bCs/>
          <w:color w:val="333333"/>
          <w:lang w:val="kk-KZ"/>
        </w:rPr>
      </w:pPr>
    </w:p>
    <w:p w:rsidR="00221F4A" w:rsidRPr="009B62D1" w:rsidRDefault="00221F4A" w:rsidP="00F84197">
      <w:pPr>
        <w:pStyle w:val="a4"/>
        <w:ind w:left="644"/>
        <w:jc w:val="center"/>
        <w:outlineLvl w:val="2"/>
        <w:rPr>
          <w:b/>
          <w:bCs/>
          <w:color w:val="333333"/>
          <w:lang w:val="kk-KZ"/>
        </w:rPr>
      </w:pPr>
    </w:p>
    <w:p w:rsidR="00221F4A" w:rsidRPr="009B62D1" w:rsidRDefault="00221F4A" w:rsidP="00F84197">
      <w:pPr>
        <w:pStyle w:val="a4"/>
        <w:ind w:left="644"/>
        <w:jc w:val="center"/>
        <w:outlineLvl w:val="2"/>
        <w:rPr>
          <w:b/>
          <w:bCs/>
          <w:color w:val="333333"/>
          <w:lang w:val="kk-KZ"/>
        </w:rPr>
      </w:pPr>
    </w:p>
    <w:p w:rsidR="00221F4A" w:rsidRPr="009B62D1" w:rsidRDefault="00221F4A" w:rsidP="00F84197">
      <w:pPr>
        <w:pStyle w:val="a4"/>
        <w:ind w:left="644"/>
        <w:jc w:val="center"/>
        <w:outlineLvl w:val="2"/>
        <w:rPr>
          <w:b/>
          <w:bCs/>
          <w:color w:val="333333"/>
          <w:lang w:val="kk-KZ"/>
        </w:rPr>
      </w:pPr>
    </w:p>
    <w:p w:rsidR="00221F4A" w:rsidRPr="009B62D1" w:rsidRDefault="00221F4A" w:rsidP="00F84197">
      <w:pPr>
        <w:pStyle w:val="a4"/>
        <w:ind w:left="644"/>
        <w:jc w:val="center"/>
        <w:outlineLvl w:val="2"/>
        <w:rPr>
          <w:b/>
          <w:bCs/>
          <w:color w:val="333333"/>
          <w:lang w:val="kk-KZ"/>
        </w:rPr>
      </w:pPr>
    </w:p>
    <w:p w:rsidR="00221F4A" w:rsidRPr="009B62D1" w:rsidRDefault="00221F4A" w:rsidP="00F84197">
      <w:pPr>
        <w:pStyle w:val="a4"/>
        <w:ind w:left="644"/>
        <w:jc w:val="center"/>
        <w:outlineLvl w:val="2"/>
        <w:rPr>
          <w:b/>
          <w:bCs/>
          <w:color w:val="333333"/>
          <w:lang w:val="kk-KZ"/>
        </w:rPr>
      </w:pPr>
    </w:p>
    <w:p w:rsidR="00221F4A" w:rsidRPr="009B62D1" w:rsidRDefault="00221F4A" w:rsidP="00F84197">
      <w:pPr>
        <w:pStyle w:val="a4"/>
        <w:ind w:left="644"/>
        <w:jc w:val="center"/>
        <w:outlineLvl w:val="2"/>
        <w:rPr>
          <w:b/>
          <w:bCs/>
          <w:color w:val="333333"/>
          <w:lang w:val="kk-KZ"/>
        </w:rPr>
      </w:pPr>
    </w:p>
    <w:p w:rsidR="00221F4A" w:rsidRPr="009B62D1" w:rsidRDefault="00221F4A" w:rsidP="00F84197">
      <w:pPr>
        <w:pStyle w:val="a4"/>
        <w:ind w:left="644"/>
        <w:jc w:val="center"/>
        <w:outlineLvl w:val="2"/>
        <w:rPr>
          <w:b/>
          <w:bCs/>
          <w:color w:val="333333"/>
          <w:lang w:val="kk-KZ"/>
        </w:rPr>
      </w:pPr>
    </w:p>
    <w:p w:rsidR="00221F4A" w:rsidRPr="009B62D1" w:rsidRDefault="00221F4A" w:rsidP="00F84197">
      <w:pPr>
        <w:pStyle w:val="a4"/>
        <w:ind w:left="644"/>
        <w:jc w:val="center"/>
        <w:outlineLvl w:val="2"/>
        <w:rPr>
          <w:b/>
          <w:bCs/>
          <w:color w:val="333333"/>
          <w:lang w:val="kk-KZ"/>
        </w:rPr>
      </w:pPr>
    </w:p>
    <w:p w:rsidR="00221F4A" w:rsidRPr="009B62D1" w:rsidRDefault="00221F4A" w:rsidP="00F84197">
      <w:pPr>
        <w:pStyle w:val="a4"/>
        <w:ind w:left="644"/>
        <w:jc w:val="center"/>
        <w:outlineLvl w:val="2"/>
        <w:rPr>
          <w:b/>
          <w:bCs/>
          <w:color w:val="333333"/>
          <w:lang w:val="kk-KZ"/>
        </w:rPr>
      </w:pPr>
    </w:p>
    <w:p w:rsidR="00221F4A" w:rsidRPr="009B62D1" w:rsidRDefault="00221F4A" w:rsidP="00F84197">
      <w:pPr>
        <w:pStyle w:val="a4"/>
        <w:ind w:left="644"/>
        <w:jc w:val="center"/>
        <w:outlineLvl w:val="2"/>
        <w:rPr>
          <w:b/>
          <w:bCs/>
          <w:color w:val="333333"/>
          <w:lang w:val="kk-KZ"/>
        </w:rPr>
      </w:pPr>
    </w:p>
    <w:p w:rsidR="00221F4A" w:rsidRPr="009B62D1" w:rsidRDefault="00221F4A" w:rsidP="00F84197">
      <w:pPr>
        <w:pStyle w:val="a4"/>
        <w:ind w:left="644"/>
        <w:jc w:val="center"/>
        <w:outlineLvl w:val="2"/>
        <w:rPr>
          <w:b/>
          <w:bCs/>
          <w:color w:val="333333"/>
          <w:lang w:val="kk-KZ"/>
        </w:rPr>
      </w:pPr>
    </w:p>
    <w:p w:rsidR="00221F4A" w:rsidRPr="009B62D1" w:rsidRDefault="00221F4A" w:rsidP="00F84197">
      <w:pPr>
        <w:pStyle w:val="a4"/>
        <w:ind w:left="644"/>
        <w:jc w:val="center"/>
        <w:outlineLvl w:val="2"/>
        <w:rPr>
          <w:b/>
          <w:bCs/>
          <w:color w:val="333333"/>
          <w:lang w:val="kk-KZ"/>
        </w:rPr>
      </w:pPr>
    </w:p>
    <w:p w:rsidR="00221F4A" w:rsidRPr="009B62D1" w:rsidRDefault="00221F4A" w:rsidP="00F84197">
      <w:pPr>
        <w:pStyle w:val="a4"/>
        <w:ind w:left="644"/>
        <w:jc w:val="center"/>
        <w:outlineLvl w:val="2"/>
        <w:rPr>
          <w:b/>
          <w:bCs/>
          <w:color w:val="333333"/>
          <w:lang w:val="kk-KZ"/>
        </w:rPr>
      </w:pPr>
    </w:p>
    <w:p w:rsidR="00221F4A" w:rsidRPr="009B62D1" w:rsidRDefault="00221F4A" w:rsidP="00F84197">
      <w:pPr>
        <w:pStyle w:val="a4"/>
        <w:ind w:left="644"/>
        <w:jc w:val="center"/>
        <w:outlineLvl w:val="2"/>
        <w:rPr>
          <w:b/>
          <w:bCs/>
          <w:color w:val="333333"/>
          <w:lang w:val="kk-KZ"/>
        </w:rPr>
      </w:pPr>
    </w:p>
    <w:p w:rsidR="00221F4A" w:rsidRPr="009B62D1" w:rsidRDefault="00221F4A" w:rsidP="00F84197">
      <w:pPr>
        <w:pStyle w:val="a4"/>
        <w:ind w:left="644"/>
        <w:jc w:val="center"/>
        <w:outlineLvl w:val="2"/>
        <w:rPr>
          <w:b/>
          <w:bCs/>
          <w:color w:val="333333"/>
          <w:lang w:val="kk-KZ"/>
        </w:rPr>
      </w:pPr>
    </w:p>
    <w:p w:rsidR="00221F4A" w:rsidRPr="009B62D1" w:rsidRDefault="00221F4A" w:rsidP="00F84197">
      <w:pPr>
        <w:pStyle w:val="a4"/>
        <w:ind w:left="644"/>
        <w:jc w:val="center"/>
        <w:outlineLvl w:val="2"/>
        <w:rPr>
          <w:b/>
          <w:bCs/>
          <w:color w:val="333333"/>
          <w:lang w:val="kk-KZ"/>
        </w:rPr>
      </w:pPr>
    </w:p>
    <w:p w:rsidR="00AF2A2A" w:rsidRPr="009B62D1" w:rsidRDefault="00AF2A2A" w:rsidP="00F84197">
      <w:pPr>
        <w:pStyle w:val="a4"/>
        <w:ind w:left="644"/>
        <w:jc w:val="center"/>
        <w:outlineLvl w:val="2"/>
        <w:rPr>
          <w:b/>
          <w:bCs/>
          <w:color w:val="333333"/>
          <w:lang w:val="kk-KZ"/>
        </w:rPr>
      </w:pPr>
    </w:p>
    <w:p w:rsidR="00AF2A2A" w:rsidRPr="009B62D1" w:rsidRDefault="00AF2A2A" w:rsidP="00F84197">
      <w:pPr>
        <w:pStyle w:val="a4"/>
        <w:ind w:left="644"/>
        <w:jc w:val="center"/>
        <w:outlineLvl w:val="2"/>
        <w:rPr>
          <w:b/>
          <w:bCs/>
          <w:color w:val="333333"/>
          <w:lang w:val="kk-KZ"/>
        </w:rPr>
      </w:pPr>
    </w:p>
    <w:p w:rsidR="00AF2A2A" w:rsidRPr="009B62D1" w:rsidRDefault="00AF2A2A" w:rsidP="00F84197">
      <w:pPr>
        <w:pStyle w:val="a4"/>
        <w:ind w:left="644"/>
        <w:jc w:val="center"/>
        <w:outlineLvl w:val="2"/>
        <w:rPr>
          <w:b/>
          <w:bCs/>
          <w:color w:val="333333"/>
          <w:lang w:val="kk-KZ"/>
        </w:rPr>
      </w:pPr>
    </w:p>
    <w:p w:rsidR="00A05331" w:rsidRPr="009B62D1" w:rsidRDefault="00A05331" w:rsidP="00F84197">
      <w:pPr>
        <w:pStyle w:val="a4"/>
        <w:ind w:left="644"/>
        <w:jc w:val="center"/>
        <w:outlineLvl w:val="2"/>
        <w:rPr>
          <w:b/>
          <w:bCs/>
          <w:color w:val="333333"/>
          <w:lang w:val="kk-KZ"/>
        </w:rPr>
      </w:pPr>
    </w:p>
    <w:p w:rsidR="00A05331" w:rsidRPr="009B62D1" w:rsidRDefault="00A05331" w:rsidP="00F84197">
      <w:pPr>
        <w:pStyle w:val="a4"/>
        <w:ind w:left="644"/>
        <w:jc w:val="center"/>
        <w:outlineLvl w:val="2"/>
        <w:rPr>
          <w:b/>
          <w:bCs/>
          <w:color w:val="333333"/>
          <w:lang w:val="kk-KZ"/>
        </w:rPr>
      </w:pPr>
    </w:p>
    <w:p w:rsidR="00A05331" w:rsidRPr="009B62D1" w:rsidRDefault="00A05331" w:rsidP="00F84197">
      <w:pPr>
        <w:pStyle w:val="a4"/>
        <w:ind w:left="644"/>
        <w:jc w:val="center"/>
        <w:outlineLvl w:val="2"/>
        <w:rPr>
          <w:b/>
          <w:bCs/>
          <w:color w:val="333333"/>
          <w:lang w:val="kk-KZ"/>
        </w:rPr>
      </w:pPr>
    </w:p>
    <w:p w:rsidR="00A05331" w:rsidRPr="009B62D1" w:rsidRDefault="00A05331" w:rsidP="00F84197">
      <w:pPr>
        <w:pStyle w:val="a4"/>
        <w:ind w:left="644"/>
        <w:jc w:val="center"/>
        <w:outlineLvl w:val="2"/>
        <w:rPr>
          <w:b/>
          <w:bCs/>
          <w:color w:val="333333"/>
          <w:lang w:val="kk-KZ"/>
        </w:rPr>
      </w:pPr>
    </w:p>
    <w:p w:rsidR="00A05331" w:rsidRPr="009B62D1" w:rsidRDefault="00A05331" w:rsidP="00F84197">
      <w:pPr>
        <w:pStyle w:val="a4"/>
        <w:ind w:left="644"/>
        <w:jc w:val="center"/>
        <w:outlineLvl w:val="2"/>
        <w:rPr>
          <w:b/>
          <w:bCs/>
          <w:color w:val="333333"/>
          <w:lang w:val="kk-KZ"/>
        </w:rPr>
      </w:pPr>
    </w:p>
    <w:p w:rsidR="00A05331" w:rsidRPr="009B62D1" w:rsidRDefault="00A05331" w:rsidP="00F84197">
      <w:pPr>
        <w:pStyle w:val="a4"/>
        <w:ind w:left="644"/>
        <w:jc w:val="center"/>
        <w:outlineLvl w:val="2"/>
        <w:rPr>
          <w:b/>
          <w:bCs/>
          <w:color w:val="333333"/>
          <w:lang w:val="kk-KZ"/>
        </w:rPr>
      </w:pPr>
    </w:p>
    <w:p w:rsidR="00AF2A2A" w:rsidRPr="009B62D1" w:rsidRDefault="00AF2A2A" w:rsidP="00F84197">
      <w:pPr>
        <w:pStyle w:val="a4"/>
        <w:ind w:left="644"/>
        <w:jc w:val="center"/>
        <w:outlineLvl w:val="2"/>
        <w:rPr>
          <w:b/>
          <w:bCs/>
          <w:color w:val="333333"/>
          <w:lang w:val="kk-KZ"/>
        </w:rPr>
      </w:pPr>
    </w:p>
    <w:p w:rsidR="00074BF3" w:rsidRPr="009B62D1" w:rsidRDefault="00074BF3" w:rsidP="00F84197">
      <w:pPr>
        <w:pStyle w:val="a4"/>
        <w:ind w:left="644"/>
        <w:jc w:val="center"/>
        <w:outlineLvl w:val="2"/>
        <w:rPr>
          <w:b/>
          <w:bCs/>
          <w:color w:val="333333"/>
          <w:lang w:val="kk-KZ"/>
        </w:rPr>
      </w:pPr>
      <w:r w:rsidRPr="009B62D1">
        <w:rPr>
          <w:b/>
          <w:bCs/>
          <w:color w:val="333333"/>
        </w:rPr>
        <w:lastRenderedPageBreak/>
        <w:t>Техническая спецификация</w:t>
      </w:r>
    </w:p>
    <w:p w:rsidR="00074BF3" w:rsidRPr="009B62D1" w:rsidRDefault="00074BF3" w:rsidP="00F84197">
      <w:pPr>
        <w:pStyle w:val="a4"/>
        <w:ind w:left="644"/>
        <w:jc w:val="center"/>
        <w:outlineLvl w:val="2"/>
        <w:rPr>
          <w:b/>
          <w:bCs/>
          <w:color w:val="333333"/>
          <w:lang w:val="kk-KZ"/>
        </w:rPr>
      </w:pPr>
      <w:r w:rsidRPr="009B62D1">
        <w:rPr>
          <w:b/>
          <w:bCs/>
          <w:color w:val="333333"/>
        </w:rPr>
        <w:t>закупаемых услуг  способом запроса ценовых предложений</w:t>
      </w:r>
    </w:p>
    <w:p w:rsidR="00074BF3" w:rsidRPr="009B62D1" w:rsidRDefault="00074BF3" w:rsidP="00F84197">
      <w:pPr>
        <w:pStyle w:val="a4"/>
        <w:ind w:left="644"/>
        <w:jc w:val="center"/>
        <w:outlineLvl w:val="2"/>
        <w:rPr>
          <w:b/>
          <w:bCs/>
          <w:color w:val="333333"/>
        </w:rPr>
      </w:pPr>
      <w:r w:rsidRPr="009B62D1">
        <w:rPr>
          <w:b/>
          <w:bCs/>
          <w:color w:val="333333"/>
        </w:rPr>
        <w:t>(заполняется заказчиком)</w:t>
      </w:r>
    </w:p>
    <w:p w:rsidR="00C53C34" w:rsidRPr="009B62D1" w:rsidRDefault="00C53C34" w:rsidP="00F84197">
      <w:pPr>
        <w:pStyle w:val="a4"/>
        <w:ind w:left="644"/>
        <w:jc w:val="center"/>
        <w:outlineLvl w:val="2"/>
        <w:rPr>
          <w:b/>
          <w:bCs/>
          <w:color w:val="333333"/>
        </w:rPr>
      </w:pPr>
    </w:p>
    <w:p w:rsidR="00844DD3" w:rsidRPr="009B62D1" w:rsidRDefault="003376B6" w:rsidP="00F84197">
      <w:pPr>
        <w:pStyle w:val="a4"/>
        <w:numPr>
          <w:ilvl w:val="0"/>
          <w:numId w:val="6"/>
        </w:numPr>
        <w:spacing w:line="276" w:lineRule="auto"/>
        <w:rPr>
          <w:rFonts w:eastAsiaTheme="minorHAnsi"/>
          <w:color w:val="auto"/>
          <w:sz w:val="22"/>
          <w:szCs w:val="22"/>
          <w:lang w:eastAsia="en-US"/>
        </w:rPr>
      </w:pPr>
      <w:r w:rsidRPr="009B62D1">
        <w:rPr>
          <w:color w:val="auto"/>
        </w:rPr>
        <w:t>Наименование кода Единого номенклатурного справочника товаров, работ, услуг</w:t>
      </w:r>
      <w:r w:rsidR="00074BF3" w:rsidRPr="009B62D1">
        <w:rPr>
          <w:color w:val="auto"/>
        </w:rPr>
        <w:t>:</w:t>
      </w:r>
      <w:r w:rsidRPr="009B62D1">
        <w:rPr>
          <w:color w:val="auto"/>
        </w:rPr>
        <w:t xml:space="preserve"> </w:t>
      </w:r>
      <w:r w:rsidR="00DD3C0F" w:rsidRPr="009B62D1">
        <w:rPr>
          <w:color w:val="auto"/>
          <w:u w:val="single"/>
          <w:lang w:val="kk-KZ"/>
        </w:rPr>
        <w:t>841311.000.000001</w:t>
      </w:r>
      <w:r w:rsidR="00EC7486" w:rsidRPr="009B62D1">
        <w:rPr>
          <w:color w:val="auto"/>
          <w:u w:val="single"/>
          <w:lang w:val="kk-KZ"/>
        </w:rPr>
        <w:t xml:space="preserve"> </w:t>
      </w:r>
    </w:p>
    <w:p w:rsidR="003376B6" w:rsidRPr="009B62D1" w:rsidRDefault="003376B6" w:rsidP="00F84197">
      <w:pPr>
        <w:pStyle w:val="a4"/>
        <w:numPr>
          <w:ilvl w:val="0"/>
          <w:numId w:val="6"/>
        </w:numPr>
        <w:spacing w:line="276" w:lineRule="auto"/>
        <w:rPr>
          <w:rFonts w:eastAsiaTheme="minorHAnsi"/>
          <w:color w:val="auto"/>
          <w:sz w:val="22"/>
          <w:szCs w:val="22"/>
          <w:lang w:eastAsia="en-US"/>
        </w:rPr>
      </w:pPr>
      <w:r w:rsidRPr="009B62D1">
        <w:rPr>
          <w:color w:val="auto"/>
        </w:rPr>
        <w:t>Наименование услуги</w:t>
      </w:r>
      <w:r w:rsidR="00074BF3" w:rsidRPr="009B62D1">
        <w:rPr>
          <w:color w:val="auto"/>
        </w:rPr>
        <w:t>:</w:t>
      </w:r>
      <w:r w:rsidRPr="009B62D1">
        <w:rPr>
          <w:color w:val="auto"/>
        </w:rPr>
        <w:t xml:space="preserve"> </w:t>
      </w:r>
      <w:r w:rsidRPr="009B62D1">
        <w:rPr>
          <w:rFonts w:asciiTheme="minorHAnsi" w:eastAsiaTheme="minorHAnsi" w:hAnsiTheme="minorHAnsi" w:cstheme="minorBidi"/>
          <w:color w:val="auto"/>
          <w:sz w:val="22"/>
          <w:szCs w:val="22"/>
          <w:lang w:eastAsia="en-US"/>
        </w:rPr>
        <w:t xml:space="preserve"> </w:t>
      </w:r>
      <w:r w:rsidR="00DD3C0F" w:rsidRPr="009B62D1">
        <w:rPr>
          <w:color w:val="auto"/>
          <w:u w:val="single"/>
        </w:rPr>
        <w:t xml:space="preserve">Обучение  и проверка знаний по </w:t>
      </w:r>
      <w:r w:rsidR="00F77F38" w:rsidRPr="009B62D1">
        <w:rPr>
          <w:color w:val="auto"/>
          <w:u w:val="single"/>
        </w:rPr>
        <w:t xml:space="preserve">электробезопасности </w:t>
      </w:r>
      <w:r w:rsidR="00EC1349" w:rsidRPr="009B62D1">
        <w:rPr>
          <w:color w:val="auto"/>
        </w:rPr>
        <w:t>__</w:t>
      </w:r>
      <w:r w:rsidR="001A678B" w:rsidRPr="009B62D1">
        <w:rPr>
          <w:color w:val="auto"/>
        </w:rPr>
        <w:t>__</w:t>
      </w:r>
    </w:p>
    <w:p w:rsidR="003376B6" w:rsidRPr="009B62D1" w:rsidRDefault="003376B6" w:rsidP="00F84197">
      <w:pPr>
        <w:numPr>
          <w:ilvl w:val="0"/>
          <w:numId w:val="6"/>
        </w:numPr>
        <w:spacing w:after="200" w:line="276" w:lineRule="auto"/>
        <w:contextualSpacing/>
        <w:rPr>
          <w:rFonts w:eastAsiaTheme="minorHAnsi"/>
          <w:color w:val="auto"/>
          <w:sz w:val="22"/>
          <w:szCs w:val="22"/>
          <w:lang w:eastAsia="en-US"/>
        </w:rPr>
      </w:pPr>
      <w:r w:rsidRPr="009B62D1">
        <w:rPr>
          <w:color w:val="auto"/>
        </w:rPr>
        <w:t xml:space="preserve">Условия поставки (в </w:t>
      </w:r>
      <w:r w:rsidR="003B4CE3" w:rsidRPr="009B62D1">
        <w:rPr>
          <w:color w:val="auto"/>
        </w:rPr>
        <w:t>со</w:t>
      </w:r>
      <w:r w:rsidR="00074BF3" w:rsidRPr="009B62D1">
        <w:rPr>
          <w:color w:val="auto"/>
        </w:rPr>
        <w:t xml:space="preserve">ответствии с ИНКОТЕРМС 2010): </w:t>
      </w:r>
      <w:r w:rsidR="003B4CE3" w:rsidRPr="009B62D1">
        <w:rPr>
          <w:color w:val="auto"/>
        </w:rPr>
        <w:t xml:space="preserve"> </w:t>
      </w:r>
      <w:r w:rsidR="00AC7E83" w:rsidRPr="009B62D1">
        <w:rPr>
          <w:color w:val="auto"/>
        </w:rPr>
        <w:t>____</w:t>
      </w:r>
      <w:r w:rsidR="003B4CE3" w:rsidRPr="009B62D1">
        <w:rPr>
          <w:color w:val="auto"/>
        </w:rPr>
        <w:t>___</w:t>
      </w:r>
      <w:r w:rsidR="00F77F38" w:rsidRPr="009B62D1">
        <w:rPr>
          <w:color w:val="auto"/>
        </w:rPr>
        <w:t>__</w:t>
      </w:r>
      <w:r w:rsidR="003B4CE3" w:rsidRPr="009B62D1">
        <w:rPr>
          <w:color w:val="auto"/>
        </w:rPr>
        <w:t>___________</w:t>
      </w:r>
      <w:r w:rsidR="00301062" w:rsidRPr="009B62D1">
        <w:rPr>
          <w:color w:val="auto"/>
        </w:rPr>
        <w:t>_</w:t>
      </w:r>
    </w:p>
    <w:p w:rsidR="003376B6" w:rsidRPr="009B62D1" w:rsidRDefault="003376B6" w:rsidP="00F84197">
      <w:pPr>
        <w:numPr>
          <w:ilvl w:val="0"/>
          <w:numId w:val="6"/>
        </w:numPr>
        <w:spacing w:after="200" w:line="276" w:lineRule="auto"/>
        <w:contextualSpacing/>
        <w:rPr>
          <w:rFonts w:eastAsiaTheme="minorHAnsi"/>
          <w:color w:val="auto"/>
          <w:sz w:val="22"/>
          <w:szCs w:val="22"/>
          <w:u w:val="single"/>
          <w:lang w:eastAsia="en-US"/>
        </w:rPr>
      </w:pPr>
      <w:r w:rsidRPr="009B62D1">
        <w:rPr>
          <w:color w:val="auto"/>
        </w:rPr>
        <w:t>Срок поставки</w:t>
      </w:r>
      <w:r w:rsidR="00074BF3" w:rsidRPr="009B62D1">
        <w:rPr>
          <w:color w:val="auto"/>
        </w:rPr>
        <w:t>:</w:t>
      </w:r>
      <w:r w:rsidRPr="009B62D1">
        <w:rPr>
          <w:color w:val="auto"/>
        </w:rPr>
        <w:t xml:space="preserve">  </w:t>
      </w:r>
      <w:r w:rsidR="00DD3C0F" w:rsidRPr="009B62D1">
        <w:rPr>
          <w:color w:val="auto"/>
          <w:u w:val="single"/>
        </w:rPr>
        <w:t>3</w:t>
      </w:r>
      <w:r w:rsidRPr="009B62D1">
        <w:rPr>
          <w:color w:val="auto"/>
          <w:u w:val="single"/>
        </w:rPr>
        <w:t>0 календарных дней</w:t>
      </w:r>
      <w:r w:rsidRPr="009B62D1">
        <w:rPr>
          <w:color w:val="auto"/>
        </w:rPr>
        <w:t>_____________________________________</w:t>
      </w:r>
      <w:r w:rsidR="003B4CE3" w:rsidRPr="009B62D1">
        <w:rPr>
          <w:color w:val="auto"/>
          <w:lang w:val="en-US"/>
        </w:rPr>
        <w:t>_</w:t>
      </w:r>
      <w:r w:rsidR="00301062" w:rsidRPr="009B62D1">
        <w:rPr>
          <w:color w:val="auto"/>
        </w:rPr>
        <w:t>_</w:t>
      </w:r>
    </w:p>
    <w:p w:rsidR="003376B6" w:rsidRPr="009B62D1" w:rsidRDefault="003376B6" w:rsidP="00F84197">
      <w:pPr>
        <w:numPr>
          <w:ilvl w:val="0"/>
          <w:numId w:val="6"/>
        </w:numPr>
        <w:spacing w:after="200" w:line="276" w:lineRule="auto"/>
        <w:contextualSpacing/>
        <w:rPr>
          <w:rFonts w:eastAsiaTheme="minorHAnsi"/>
          <w:color w:val="auto"/>
          <w:sz w:val="22"/>
          <w:szCs w:val="22"/>
          <w:lang w:eastAsia="en-US"/>
        </w:rPr>
      </w:pPr>
      <w:r w:rsidRPr="009B62D1">
        <w:rPr>
          <w:color w:val="auto"/>
        </w:rPr>
        <w:t>Размер авансового платежа</w:t>
      </w:r>
      <w:r w:rsidR="00074BF3" w:rsidRPr="009B62D1">
        <w:rPr>
          <w:color w:val="auto"/>
        </w:rPr>
        <w:t xml:space="preserve">: </w:t>
      </w:r>
      <w:r w:rsidR="0070366E" w:rsidRPr="009B62D1">
        <w:rPr>
          <w:color w:val="auto"/>
          <w:u w:val="single"/>
        </w:rPr>
        <w:t>0</w:t>
      </w:r>
      <w:r w:rsidRPr="009B62D1">
        <w:rPr>
          <w:color w:val="auto"/>
        </w:rPr>
        <w:t>____________________________</w:t>
      </w:r>
      <w:r w:rsidR="00F77F38" w:rsidRPr="009B62D1">
        <w:rPr>
          <w:color w:val="auto"/>
        </w:rPr>
        <w:t>__</w:t>
      </w:r>
      <w:r w:rsidRPr="009B62D1">
        <w:rPr>
          <w:color w:val="auto"/>
        </w:rPr>
        <w:t>_______________</w:t>
      </w:r>
      <w:r w:rsidR="003B4CE3" w:rsidRPr="009B62D1">
        <w:rPr>
          <w:color w:val="auto"/>
          <w:lang w:val="en-US"/>
        </w:rPr>
        <w:t>_</w:t>
      </w:r>
    </w:p>
    <w:p w:rsidR="003376B6" w:rsidRPr="009B62D1" w:rsidRDefault="003376B6" w:rsidP="00F84197">
      <w:pPr>
        <w:numPr>
          <w:ilvl w:val="0"/>
          <w:numId w:val="6"/>
        </w:numPr>
        <w:spacing w:after="200" w:line="276" w:lineRule="auto"/>
        <w:contextualSpacing/>
        <w:rPr>
          <w:rFonts w:eastAsiaTheme="minorHAnsi"/>
          <w:color w:val="auto"/>
          <w:sz w:val="22"/>
          <w:szCs w:val="22"/>
          <w:lang w:eastAsia="en-US"/>
        </w:rPr>
      </w:pPr>
      <w:r w:rsidRPr="009B62D1">
        <w:rPr>
          <w:color w:val="auto"/>
        </w:rPr>
        <w:t>Гарантийный срок (в месяцах)</w:t>
      </w:r>
      <w:r w:rsidR="00074BF3" w:rsidRPr="009B62D1">
        <w:rPr>
          <w:color w:val="auto"/>
        </w:rPr>
        <w:t xml:space="preserve">: </w:t>
      </w:r>
      <w:r w:rsidR="00AC7E83" w:rsidRPr="009B62D1">
        <w:rPr>
          <w:color w:val="auto"/>
          <w:u w:val="single"/>
        </w:rPr>
        <w:t>12 месяцев</w:t>
      </w:r>
      <w:r w:rsidRPr="009B62D1">
        <w:rPr>
          <w:color w:val="auto"/>
        </w:rPr>
        <w:t>__________</w:t>
      </w:r>
      <w:r w:rsidR="00F77F38" w:rsidRPr="009B62D1">
        <w:rPr>
          <w:color w:val="auto"/>
        </w:rPr>
        <w:t>__</w:t>
      </w:r>
      <w:r w:rsidRPr="009B62D1">
        <w:rPr>
          <w:color w:val="auto"/>
        </w:rPr>
        <w:t>____________</w:t>
      </w:r>
      <w:r w:rsidR="003B4CE3" w:rsidRPr="009B62D1">
        <w:rPr>
          <w:color w:val="auto"/>
        </w:rPr>
        <w:t>_</w:t>
      </w:r>
      <w:r w:rsidR="00301062" w:rsidRPr="009B62D1">
        <w:rPr>
          <w:color w:val="auto"/>
        </w:rPr>
        <w:t>_</w:t>
      </w:r>
      <w:r w:rsidR="00AC7E83" w:rsidRPr="009B62D1">
        <w:rPr>
          <w:color w:val="auto"/>
        </w:rPr>
        <w:t>_________</w:t>
      </w:r>
    </w:p>
    <w:p w:rsidR="00F7290C" w:rsidRPr="009B62D1" w:rsidRDefault="00F7290C" w:rsidP="00F84197">
      <w:pPr>
        <w:spacing w:after="200" w:line="276" w:lineRule="auto"/>
        <w:contextualSpacing/>
        <w:rPr>
          <w:rFonts w:eastAsiaTheme="minorHAnsi"/>
          <w:color w:val="auto"/>
          <w:sz w:val="22"/>
          <w:szCs w:val="22"/>
          <w:lang w:eastAsia="en-US"/>
        </w:rPr>
      </w:pPr>
    </w:p>
    <w:tbl>
      <w:tblPr>
        <w:tblStyle w:val="a3"/>
        <w:tblW w:w="0" w:type="auto"/>
        <w:jc w:val="center"/>
        <w:tblLayout w:type="fixed"/>
        <w:tblLook w:val="04A0" w:firstRow="1" w:lastRow="0" w:firstColumn="1" w:lastColumn="0" w:noHBand="0" w:noVBand="1"/>
      </w:tblPr>
      <w:tblGrid>
        <w:gridCol w:w="1384"/>
        <w:gridCol w:w="8187"/>
      </w:tblGrid>
      <w:tr w:rsidR="003376B6" w:rsidRPr="009B62D1" w:rsidTr="00074BF3">
        <w:trPr>
          <w:trHeight w:val="983"/>
          <w:jc w:val="center"/>
        </w:trPr>
        <w:tc>
          <w:tcPr>
            <w:tcW w:w="1384" w:type="dxa"/>
          </w:tcPr>
          <w:p w:rsidR="003376B6" w:rsidRPr="009B62D1" w:rsidRDefault="00074BF3" w:rsidP="00F84197">
            <w:pPr>
              <w:rPr>
                <w:rFonts w:eastAsiaTheme="minorHAnsi"/>
                <w:color w:val="auto"/>
                <w:szCs w:val="22"/>
                <w:lang w:eastAsia="en-US"/>
              </w:rPr>
            </w:pPr>
            <w:r w:rsidRPr="009B62D1">
              <w:t>Для закупок услуг/работ не связанных со строительством</w:t>
            </w:r>
          </w:p>
        </w:tc>
        <w:tc>
          <w:tcPr>
            <w:tcW w:w="8187" w:type="dxa"/>
          </w:tcPr>
          <w:p w:rsidR="00C3517E" w:rsidRPr="009B62D1" w:rsidRDefault="00221F4A" w:rsidP="00F84197">
            <w:pPr>
              <w:jc w:val="both"/>
              <w:rPr>
                <w:color w:val="auto"/>
              </w:rPr>
            </w:pPr>
            <w:r w:rsidRPr="009B62D1">
              <w:rPr>
                <w:color w:val="auto"/>
              </w:rPr>
              <w:tab/>
            </w:r>
            <w:proofErr w:type="gramStart"/>
            <w:r w:rsidR="00C3517E" w:rsidRPr="009B62D1">
              <w:rPr>
                <w:color w:val="auto"/>
              </w:rPr>
              <w:t xml:space="preserve">Обучение и проверка знаний по </w:t>
            </w:r>
            <w:r w:rsidR="00F77F38" w:rsidRPr="009B62D1">
              <w:rPr>
                <w:color w:val="auto"/>
              </w:rPr>
              <w:t>электро</w:t>
            </w:r>
            <w:r w:rsidR="00C3517E" w:rsidRPr="009B62D1">
              <w:rPr>
                <w:color w:val="auto"/>
              </w:rPr>
              <w:t>безопасности по программе «</w:t>
            </w:r>
            <w:r w:rsidR="00F77F38" w:rsidRPr="009B62D1">
              <w:rPr>
                <w:color w:val="auto"/>
                <w:kern w:val="36"/>
              </w:rPr>
              <w:t>Правил</w:t>
            </w:r>
            <w:r w:rsidR="00F77F38" w:rsidRPr="009B62D1">
              <w:rPr>
                <w:kern w:val="36"/>
              </w:rPr>
              <w:t>а</w:t>
            </w:r>
            <w:r w:rsidR="00F77F38" w:rsidRPr="009B62D1">
              <w:rPr>
                <w:color w:val="auto"/>
                <w:kern w:val="36"/>
              </w:rPr>
              <w:t xml:space="preserve"> техники безопасности при эксплуатации электроустановок потребителей» (утвержденных  приказом Министра энергетики Республики Казахстан от 19 марта 2015 года № 222)</w:t>
            </w:r>
            <w:r w:rsidR="00C3517E" w:rsidRPr="009B62D1">
              <w:rPr>
                <w:color w:val="auto"/>
              </w:rPr>
              <w:t xml:space="preserve"> у ответственных лиц, и руководителей СП Общества</w:t>
            </w:r>
            <w:r w:rsidR="000C15D5" w:rsidRPr="009B62D1">
              <w:rPr>
                <w:color w:val="auto"/>
              </w:rPr>
              <w:t xml:space="preserve"> производится </w:t>
            </w:r>
            <w:r w:rsidR="000C15D5" w:rsidRPr="009B62D1">
              <w:rPr>
                <w:rFonts w:eastAsia="Calibri"/>
              </w:rPr>
              <w:t>по письменной  Заявке от Заказчика (после получения которой, начнется считаться срок исполнения обязательств по договору Поставщиком)</w:t>
            </w:r>
            <w:r w:rsidR="000C15D5" w:rsidRPr="009B62D1">
              <w:rPr>
                <w:rFonts w:eastAsia="Calibri"/>
              </w:rPr>
              <w:t>.</w:t>
            </w:r>
            <w:proofErr w:type="gramEnd"/>
            <w:r w:rsidR="000C15D5" w:rsidRPr="009B62D1">
              <w:rPr>
                <w:rFonts w:eastAsia="Calibri"/>
              </w:rPr>
              <w:t xml:space="preserve"> </w:t>
            </w:r>
            <w:r w:rsidR="00C3517E" w:rsidRPr="009B62D1">
              <w:rPr>
                <w:color w:val="auto"/>
              </w:rPr>
              <w:t xml:space="preserve">Обучение предназначено для </w:t>
            </w:r>
            <w:proofErr w:type="gramStart"/>
            <w:r w:rsidR="00C3517E" w:rsidRPr="009B62D1">
              <w:rPr>
                <w:color w:val="auto"/>
              </w:rPr>
              <w:t>контроля за</w:t>
            </w:r>
            <w:proofErr w:type="gramEnd"/>
            <w:r w:rsidR="00C3517E" w:rsidRPr="009B62D1">
              <w:rPr>
                <w:color w:val="auto"/>
              </w:rPr>
              <w:t xml:space="preserve"> обеспечением безопасного выполнения работ работниками, для инструктажей подчиненных, для контроля состояния </w:t>
            </w:r>
            <w:r w:rsidR="00F77F38" w:rsidRPr="009B62D1">
              <w:rPr>
                <w:color w:val="auto"/>
              </w:rPr>
              <w:t>электро</w:t>
            </w:r>
            <w:r w:rsidR="00C3517E" w:rsidRPr="009B62D1">
              <w:rPr>
                <w:color w:val="auto"/>
              </w:rPr>
              <w:t>безопасности и промышленной безопасности в структурных подразделениях, во избежание производственного травматизма.</w:t>
            </w:r>
          </w:p>
          <w:p w:rsidR="00C3517E" w:rsidRPr="009B62D1" w:rsidRDefault="00C3517E" w:rsidP="00F84197">
            <w:pPr>
              <w:jc w:val="both"/>
              <w:rPr>
                <w:color w:val="auto"/>
              </w:rPr>
            </w:pPr>
            <w:r w:rsidRPr="009B62D1">
              <w:rPr>
                <w:color w:val="auto"/>
              </w:rPr>
              <w:tab/>
              <w:t xml:space="preserve">Результаты проверки знаний заносятся в журнал установленной формы,  подписывается всеми членами комиссии и заверяется печатью аккредитованной для этих целей организации, </w:t>
            </w:r>
            <w:proofErr w:type="gramStart"/>
            <w:r w:rsidRPr="009B62D1">
              <w:rPr>
                <w:color w:val="auto"/>
              </w:rPr>
              <w:t>согласно</w:t>
            </w:r>
            <w:proofErr w:type="gramEnd"/>
            <w:r w:rsidRPr="009B62D1">
              <w:rPr>
                <w:color w:val="auto"/>
              </w:rPr>
              <w:t xml:space="preserve"> утвержденных правил Республики Казахстан. Также выписываются протокола установленной формы, подписываются и заверяются печатью аккредитованной организацией, членами комиссии.</w:t>
            </w:r>
          </w:p>
          <w:p w:rsidR="00C3517E" w:rsidRPr="009B62D1" w:rsidRDefault="00C3517E" w:rsidP="00F84197">
            <w:pPr>
              <w:jc w:val="both"/>
              <w:rPr>
                <w:color w:val="auto"/>
              </w:rPr>
            </w:pPr>
            <w:r w:rsidRPr="009B62D1">
              <w:rPr>
                <w:color w:val="auto"/>
              </w:rPr>
              <w:t xml:space="preserve">       Персоналу, успешно прошедшему проверку знаний, выдаются и подписываются сертификаты и удостоверения установленной формы Республике Казахстан.</w:t>
            </w:r>
          </w:p>
          <w:p w:rsidR="00C3517E" w:rsidRPr="009B62D1" w:rsidRDefault="00C3517E" w:rsidP="00F84197">
            <w:pPr>
              <w:rPr>
                <w:b/>
                <w:color w:val="auto"/>
              </w:rPr>
            </w:pPr>
            <w:r w:rsidRPr="009B62D1">
              <w:rPr>
                <w:b/>
                <w:color w:val="auto"/>
              </w:rPr>
              <w:t>Требования:</w:t>
            </w:r>
          </w:p>
          <w:p w:rsidR="00C3517E" w:rsidRPr="009B62D1" w:rsidRDefault="00C3517E" w:rsidP="00F84197">
            <w:pPr>
              <w:ind w:left="124"/>
              <w:rPr>
                <w:color w:val="auto"/>
              </w:rPr>
            </w:pPr>
            <w:r w:rsidRPr="009B62D1">
              <w:rPr>
                <w:color w:val="auto"/>
              </w:rPr>
              <w:t>1. Вид обучения – теоретический,  форма обучения очная или дистанционная.</w:t>
            </w:r>
          </w:p>
          <w:p w:rsidR="00C3517E" w:rsidRPr="009B62D1" w:rsidRDefault="00C3517E" w:rsidP="00F84197">
            <w:pPr>
              <w:ind w:left="133"/>
              <w:jc w:val="both"/>
              <w:rPr>
                <w:color w:val="auto"/>
              </w:rPr>
            </w:pPr>
            <w:r w:rsidRPr="009B62D1">
              <w:rPr>
                <w:color w:val="auto"/>
              </w:rPr>
              <w:t xml:space="preserve">2. Выдаваемые документы об обучении и проверке  знаний должны быть действительны на территории  Республики Казахстан в течение трех лет. </w:t>
            </w:r>
          </w:p>
          <w:p w:rsidR="00C3517E" w:rsidRPr="009B62D1" w:rsidRDefault="00C3517E" w:rsidP="00F84197">
            <w:pPr>
              <w:ind w:left="133"/>
              <w:contextualSpacing/>
              <w:jc w:val="both"/>
              <w:rPr>
                <w:color w:val="auto"/>
              </w:rPr>
            </w:pPr>
            <w:r w:rsidRPr="009B62D1">
              <w:rPr>
                <w:color w:val="auto"/>
              </w:rPr>
              <w:t>3. Результаты проверки знаний должны быть оформлены согласно утвержденных и действующих  правил Республики Казахстан, с выдачей протоколов, удостоверений установленного образца РК.</w:t>
            </w:r>
          </w:p>
          <w:p w:rsidR="00C3517E" w:rsidRPr="009B62D1" w:rsidRDefault="00C3517E" w:rsidP="00F84197">
            <w:pPr>
              <w:ind w:left="133"/>
              <w:jc w:val="both"/>
              <w:rPr>
                <w:color w:val="auto"/>
              </w:rPr>
            </w:pPr>
            <w:r w:rsidRPr="009B62D1">
              <w:rPr>
                <w:color w:val="auto"/>
              </w:rPr>
              <w:t xml:space="preserve">4. Объяснение возникающих вопросов </w:t>
            </w:r>
            <w:proofErr w:type="gramStart"/>
            <w:r w:rsidRPr="009B62D1">
              <w:rPr>
                <w:color w:val="auto"/>
              </w:rPr>
              <w:t>у</w:t>
            </w:r>
            <w:proofErr w:type="gramEnd"/>
            <w:r w:rsidRPr="009B62D1">
              <w:rPr>
                <w:color w:val="auto"/>
              </w:rPr>
              <w:t xml:space="preserve"> обучающихся.</w:t>
            </w:r>
          </w:p>
          <w:p w:rsidR="00C3517E" w:rsidRPr="009B62D1" w:rsidRDefault="00C3517E" w:rsidP="00F84197">
            <w:pPr>
              <w:ind w:left="34"/>
              <w:jc w:val="both"/>
              <w:rPr>
                <w:color w:val="auto"/>
              </w:rPr>
            </w:pPr>
            <w:r w:rsidRPr="009B62D1">
              <w:rPr>
                <w:color w:val="auto"/>
              </w:rPr>
              <w:t xml:space="preserve">  5. Желательно: использование видеороликов и наглядного</w:t>
            </w:r>
            <w:r w:rsidR="00AF2A2A" w:rsidRPr="009B62D1">
              <w:rPr>
                <w:color w:val="auto"/>
              </w:rPr>
              <w:t xml:space="preserve"> </w:t>
            </w:r>
            <w:r w:rsidRPr="009B62D1">
              <w:rPr>
                <w:color w:val="auto"/>
              </w:rPr>
              <w:t>пособия.</w:t>
            </w:r>
          </w:p>
          <w:p w:rsidR="00C3517E" w:rsidRPr="009B62D1" w:rsidRDefault="00C3517E" w:rsidP="00F84197">
            <w:pPr>
              <w:ind w:left="133"/>
              <w:jc w:val="both"/>
              <w:rPr>
                <w:color w:val="auto"/>
              </w:rPr>
            </w:pPr>
            <w:r w:rsidRPr="009B62D1">
              <w:rPr>
                <w:color w:val="auto"/>
              </w:rPr>
              <w:t>6. Предоставление методической литературы каждому обучающемуся при очном обучении.</w:t>
            </w:r>
          </w:p>
          <w:p w:rsidR="00C3517E" w:rsidRPr="009B62D1" w:rsidRDefault="00C3517E" w:rsidP="00F84197">
            <w:pPr>
              <w:jc w:val="both"/>
              <w:rPr>
                <w:color w:val="auto"/>
              </w:rPr>
            </w:pPr>
            <w:r w:rsidRPr="009B62D1">
              <w:rPr>
                <w:color w:val="auto"/>
              </w:rPr>
              <w:t xml:space="preserve">  7. Наличие государственных разрешительных документов </w:t>
            </w:r>
            <w:r w:rsidR="00AF2A2A" w:rsidRPr="009B62D1">
              <w:rPr>
                <w:color w:val="auto"/>
              </w:rPr>
              <w:t xml:space="preserve"> </w:t>
            </w:r>
            <w:r w:rsidRPr="009B62D1">
              <w:rPr>
                <w:color w:val="auto"/>
              </w:rPr>
              <w:t>(аттестат) на ведение образовательной деятельности у Исполнителя услуги и прав на прием  экзаменов</w:t>
            </w:r>
            <w:r w:rsidR="00AF2A2A" w:rsidRPr="009B62D1">
              <w:rPr>
                <w:color w:val="auto"/>
              </w:rPr>
              <w:t>.</w:t>
            </w:r>
          </w:p>
          <w:p w:rsidR="00C3517E" w:rsidRPr="009B62D1" w:rsidRDefault="00C3517E" w:rsidP="00F84197">
            <w:pPr>
              <w:rPr>
                <w:color w:val="auto"/>
              </w:rPr>
            </w:pPr>
            <w:r w:rsidRPr="009B62D1">
              <w:rPr>
                <w:color w:val="auto"/>
              </w:rPr>
              <w:t xml:space="preserve">  8. Наличие квалифицированного персонала у Исполнителя.</w:t>
            </w:r>
          </w:p>
          <w:p w:rsidR="00C3517E" w:rsidRPr="009B62D1" w:rsidRDefault="00C3517E" w:rsidP="00F84197">
            <w:pPr>
              <w:ind w:left="34"/>
              <w:contextualSpacing/>
              <w:jc w:val="both"/>
              <w:rPr>
                <w:b/>
                <w:color w:val="auto"/>
              </w:rPr>
            </w:pPr>
            <w:r w:rsidRPr="009B62D1">
              <w:rPr>
                <w:b/>
                <w:color w:val="auto"/>
              </w:rPr>
              <w:t>Организационные требования:</w:t>
            </w:r>
          </w:p>
          <w:p w:rsidR="00C3517E" w:rsidRPr="009B62D1" w:rsidRDefault="003635C8" w:rsidP="00F84197">
            <w:pPr>
              <w:jc w:val="both"/>
              <w:rPr>
                <w:color w:val="auto"/>
              </w:rPr>
            </w:pPr>
            <w:r w:rsidRPr="009B62D1">
              <w:rPr>
                <w:color w:val="auto"/>
              </w:rPr>
              <w:t xml:space="preserve">1. </w:t>
            </w:r>
            <w:r w:rsidR="00C3517E" w:rsidRPr="009B62D1">
              <w:rPr>
                <w:color w:val="auto"/>
              </w:rPr>
              <w:t>Количество обучающихся:</w:t>
            </w:r>
            <w:r w:rsidR="00891531" w:rsidRPr="009B62D1">
              <w:rPr>
                <w:color w:val="auto"/>
              </w:rPr>
              <w:t xml:space="preserve"> </w:t>
            </w:r>
            <w:r w:rsidR="00CB0EA8" w:rsidRPr="009B62D1">
              <w:rPr>
                <w:color w:val="auto"/>
              </w:rPr>
              <w:t>5</w:t>
            </w:r>
            <w:r w:rsidR="00C3517E" w:rsidRPr="009B62D1">
              <w:rPr>
                <w:color w:val="auto"/>
              </w:rPr>
              <w:t xml:space="preserve"> человек</w:t>
            </w:r>
            <w:r w:rsidR="000C15D5" w:rsidRPr="009B62D1">
              <w:rPr>
                <w:color w:val="auto"/>
              </w:rPr>
              <w:t>.</w:t>
            </w:r>
          </w:p>
          <w:p w:rsidR="00C3517E" w:rsidRPr="009B62D1" w:rsidRDefault="003635C8" w:rsidP="00F84197">
            <w:pPr>
              <w:jc w:val="both"/>
              <w:rPr>
                <w:color w:val="auto"/>
              </w:rPr>
            </w:pPr>
            <w:r w:rsidRPr="009B62D1">
              <w:rPr>
                <w:color w:val="auto"/>
              </w:rPr>
              <w:t xml:space="preserve">2. </w:t>
            </w:r>
            <w:r w:rsidR="00C3517E" w:rsidRPr="009B62D1">
              <w:rPr>
                <w:color w:val="auto"/>
              </w:rPr>
              <w:t>Обучение продолжительн</w:t>
            </w:r>
            <w:r w:rsidR="000C15D5" w:rsidRPr="009B62D1">
              <w:rPr>
                <w:color w:val="auto"/>
              </w:rPr>
              <w:t>остью не более 1 (одной) недели.</w:t>
            </w:r>
            <w:r w:rsidR="00C3517E" w:rsidRPr="009B62D1">
              <w:rPr>
                <w:color w:val="auto"/>
              </w:rPr>
              <w:t xml:space="preserve"> </w:t>
            </w:r>
          </w:p>
          <w:p w:rsidR="00C3517E" w:rsidRPr="009B62D1" w:rsidRDefault="003635C8" w:rsidP="00F84197">
            <w:pPr>
              <w:jc w:val="both"/>
              <w:rPr>
                <w:color w:val="auto"/>
              </w:rPr>
            </w:pPr>
            <w:r w:rsidRPr="009B62D1">
              <w:rPr>
                <w:color w:val="auto"/>
              </w:rPr>
              <w:t xml:space="preserve">3. </w:t>
            </w:r>
            <w:r w:rsidR="00C3517E" w:rsidRPr="009B62D1">
              <w:rPr>
                <w:color w:val="auto"/>
              </w:rPr>
              <w:t>Проведение обучения и аттестации: в рабочие дни и в рабочее время с 09.00 до 17.00 с обеденным перерывом 1 час (13.00-14.00).</w:t>
            </w:r>
          </w:p>
          <w:p w:rsidR="00C3517E" w:rsidRPr="009B62D1" w:rsidRDefault="003635C8" w:rsidP="00F84197">
            <w:pPr>
              <w:jc w:val="both"/>
              <w:rPr>
                <w:color w:val="auto"/>
              </w:rPr>
            </w:pPr>
            <w:r w:rsidRPr="009B62D1">
              <w:rPr>
                <w:color w:val="auto"/>
              </w:rPr>
              <w:t xml:space="preserve">4. </w:t>
            </w:r>
            <w:r w:rsidR="000C15D5" w:rsidRPr="009B62D1">
              <w:rPr>
                <w:color w:val="auto"/>
              </w:rPr>
              <w:t>При очном обучении: м</w:t>
            </w:r>
            <w:r w:rsidR="00C3517E" w:rsidRPr="009B62D1">
              <w:rPr>
                <w:color w:val="auto"/>
              </w:rPr>
              <w:t>есто проведения обучения и проверки знаний на объекте Заказчика.</w:t>
            </w:r>
          </w:p>
          <w:p w:rsidR="00C3517E" w:rsidRPr="009B62D1" w:rsidRDefault="003635C8" w:rsidP="00F84197">
            <w:pPr>
              <w:jc w:val="both"/>
              <w:rPr>
                <w:color w:val="auto"/>
              </w:rPr>
            </w:pPr>
            <w:r w:rsidRPr="009B62D1">
              <w:rPr>
                <w:color w:val="auto"/>
              </w:rPr>
              <w:t xml:space="preserve">5. </w:t>
            </w:r>
            <w:r w:rsidR="000C15D5" w:rsidRPr="009B62D1">
              <w:rPr>
                <w:color w:val="auto"/>
              </w:rPr>
              <w:t>При очном обучении: д</w:t>
            </w:r>
            <w:r w:rsidR="00C3517E" w:rsidRPr="009B62D1">
              <w:rPr>
                <w:color w:val="auto"/>
              </w:rPr>
              <w:t xml:space="preserve">оставка сотрудников для обучения и членов </w:t>
            </w:r>
            <w:r w:rsidR="00C3517E" w:rsidRPr="009B62D1">
              <w:rPr>
                <w:color w:val="auto"/>
              </w:rPr>
              <w:lastRenderedPageBreak/>
              <w:t xml:space="preserve">комиссии </w:t>
            </w:r>
            <w:r w:rsidR="000C15D5" w:rsidRPr="009B62D1">
              <w:rPr>
                <w:color w:val="auto"/>
              </w:rPr>
              <w:t>Исполнителя</w:t>
            </w:r>
            <w:r w:rsidR="00C3517E" w:rsidRPr="009B62D1">
              <w:rPr>
                <w:color w:val="auto"/>
              </w:rPr>
              <w:t xml:space="preserve"> до места обучения и назад – за счет </w:t>
            </w:r>
            <w:r w:rsidR="000C15D5" w:rsidRPr="009B62D1">
              <w:rPr>
                <w:color w:val="auto"/>
              </w:rPr>
              <w:t>Исполнителя</w:t>
            </w:r>
            <w:r w:rsidR="00C3517E" w:rsidRPr="009B62D1">
              <w:rPr>
                <w:color w:val="auto"/>
              </w:rPr>
              <w:t>.</w:t>
            </w:r>
          </w:p>
          <w:p w:rsidR="00C3517E" w:rsidRPr="009B62D1" w:rsidRDefault="003635C8" w:rsidP="00F84197">
            <w:pPr>
              <w:jc w:val="both"/>
              <w:rPr>
                <w:color w:val="auto"/>
              </w:rPr>
            </w:pPr>
            <w:r w:rsidRPr="009B62D1">
              <w:rPr>
                <w:color w:val="auto"/>
              </w:rPr>
              <w:t xml:space="preserve">6. </w:t>
            </w:r>
            <w:r w:rsidR="000C15D5" w:rsidRPr="009B62D1">
              <w:rPr>
                <w:color w:val="auto"/>
              </w:rPr>
              <w:t>При очном обучении: м</w:t>
            </w:r>
            <w:r w:rsidR="00C3517E" w:rsidRPr="009B62D1">
              <w:rPr>
                <w:color w:val="auto"/>
              </w:rPr>
              <w:t>есто проведения обучения и аттестации: г. Алматы, пр. Аль-</w:t>
            </w:r>
            <w:proofErr w:type="spellStart"/>
            <w:r w:rsidR="00C3517E" w:rsidRPr="009B62D1">
              <w:rPr>
                <w:color w:val="auto"/>
              </w:rPr>
              <w:t>Фараби</w:t>
            </w:r>
            <w:proofErr w:type="spellEnd"/>
            <w:r w:rsidR="00C3517E" w:rsidRPr="009B62D1">
              <w:rPr>
                <w:color w:val="auto"/>
              </w:rPr>
              <w:t xml:space="preserve">, 118. </w:t>
            </w:r>
          </w:p>
          <w:p w:rsidR="00C3517E" w:rsidRPr="009B62D1" w:rsidRDefault="00EC7486" w:rsidP="00F84197">
            <w:pPr>
              <w:rPr>
                <w:b/>
                <w:color w:val="auto"/>
                <w:u w:val="single"/>
              </w:rPr>
            </w:pPr>
            <w:r w:rsidRPr="009B62D1">
              <w:rPr>
                <w:b/>
                <w:color w:val="auto"/>
                <w:u w:val="single"/>
              </w:rPr>
              <w:t xml:space="preserve">7. </w:t>
            </w:r>
            <w:r w:rsidR="00C3517E" w:rsidRPr="009B62D1">
              <w:rPr>
                <w:b/>
                <w:color w:val="auto"/>
                <w:u w:val="single"/>
              </w:rPr>
              <w:t xml:space="preserve">Программа обучения по </w:t>
            </w:r>
            <w:r w:rsidR="00C135DE" w:rsidRPr="009B62D1">
              <w:rPr>
                <w:b/>
                <w:color w:val="auto"/>
                <w:u w:val="single"/>
              </w:rPr>
              <w:t>электро</w:t>
            </w:r>
            <w:r w:rsidR="00C3517E" w:rsidRPr="009B62D1">
              <w:rPr>
                <w:b/>
                <w:color w:val="auto"/>
                <w:u w:val="single"/>
              </w:rPr>
              <w:t>безопасности:</w:t>
            </w:r>
          </w:p>
          <w:p w:rsidR="00C3517E" w:rsidRPr="009B62D1" w:rsidRDefault="00EC7486" w:rsidP="00C135DE">
            <w:pPr>
              <w:pStyle w:val="a4"/>
              <w:ind w:left="34"/>
              <w:jc w:val="both"/>
              <w:rPr>
                <w:color w:val="auto"/>
              </w:rPr>
            </w:pPr>
            <w:r w:rsidRPr="009B62D1">
              <w:rPr>
                <w:color w:val="auto"/>
              </w:rPr>
              <w:t xml:space="preserve">1) </w:t>
            </w:r>
            <w:r w:rsidR="00C3517E" w:rsidRPr="009B62D1">
              <w:rPr>
                <w:color w:val="auto"/>
              </w:rPr>
              <w:t xml:space="preserve">Законодательная база в области </w:t>
            </w:r>
            <w:r w:rsidR="005B03E1" w:rsidRPr="009B62D1">
              <w:rPr>
                <w:color w:val="auto"/>
              </w:rPr>
              <w:t>электрической</w:t>
            </w:r>
            <w:r w:rsidR="00C3517E" w:rsidRPr="009B62D1">
              <w:rPr>
                <w:color w:val="auto"/>
              </w:rPr>
              <w:t xml:space="preserve"> безопасности в Казахстане </w:t>
            </w:r>
            <w:r w:rsidR="00AF2A2A" w:rsidRPr="009B62D1">
              <w:rPr>
                <w:color w:val="auto"/>
              </w:rPr>
              <w:t>в</w:t>
            </w:r>
            <w:r w:rsidR="00C3517E" w:rsidRPr="009B62D1">
              <w:rPr>
                <w:color w:val="auto"/>
              </w:rPr>
              <w:t xml:space="preserve"> 202</w:t>
            </w:r>
            <w:r w:rsidR="000C15D5" w:rsidRPr="009B62D1">
              <w:rPr>
                <w:color w:val="auto"/>
              </w:rPr>
              <w:t>6</w:t>
            </w:r>
            <w:r w:rsidR="00C3517E" w:rsidRPr="009B62D1">
              <w:rPr>
                <w:color w:val="auto"/>
              </w:rPr>
              <w:t xml:space="preserve">г. </w:t>
            </w:r>
            <w:r w:rsidR="00AF2A2A" w:rsidRPr="009B62D1">
              <w:rPr>
                <w:color w:val="auto"/>
              </w:rPr>
              <w:t>(какие существуют и ка</w:t>
            </w:r>
            <w:r w:rsidR="00221F4A" w:rsidRPr="009B62D1">
              <w:rPr>
                <w:color w:val="auto"/>
              </w:rPr>
              <w:t>кие утверждены новые документы);</w:t>
            </w:r>
            <w:r w:rsidR="00AF2A2A" w:rsidRPr="009B62D1">
              <w:rPr>
                <w:color w:val="auto"/>
              </w:rPr>
              <w:t xml:space="preserve"> </w:t>
            </w:r>
          </w:p>
          <w:p w:rsidR="005B03E1" w:rsidRPr="009B62D1" w:rsidRDefault="005B03E1" w:rsidP="00C135DE">
            <w:pPr>
              <w:ind w:left="34"/>
              <w:jc w:val="both"/>
              <w:rPr>
                <w:color w:val="auto"/>
              </w:rPr>
            </w:pPr>
            <w:r w:rsidRPr="009B62D1">
              <w:rPr>
                <w:color w:val="auto"/>
              </w:rPr>
              <w:t>2</w:t>
            </w:r>
            <w:r w:rsidR="00EC7486" w:rsidRPr="009B62D1">
              <w:rPr>
                <w:color w:val="auto"/>
              </w:rPr>
              <w:t>)</w:t>
            </w:r>
            <w:r w:rsidRPr="009B62D1">
              <w:rPr>
                <w:color w:val="auto"/>
              </w:rPr>
              <w:t xml:space="preserve"> Государственное регулирование в сфере электробезопасности</w:t>
            </w:r>
            <w:r w:rsidR="00221F4A" w:rsidRPr="009B62D1">
              <w:rPr>
                <w:color w:val="auto"/>
              </w:rPr>
              <w:t>;</w:t>
            </w:r>
          </w:p>
          <w:p w:rsidR="005B03E1" w:rsidRPr="009B62D1" w:rsidRDefault="005B03E1" w:rsidP="00C135DE">
            <w:pPr>
              <w:ind w:left="34"/>
              <w:contextualSpacing/>
              <w:jc w:val="both"/>
              <w:rPr>
                <w:color w:val="auto"/>
              </w:rPr>
            </w:pPr>
            <w:r w:rsidRPr="009B62D1">
              <w:rPr>
                <w:color w:val="auto"/>
                <w:lang w:val="kk-KZ"/>
              </w:rPr>
              <w:t>3</w:t>
            </w:r>
            <w:r w:rsidR="00EC7486" w:rsidRPr="009B62D1">
              <w:rPr>
                <w:color w:val="auto"/>
                <w:lang w:val="kk-KZ"/>
              </w:rPr>
              <w:t>)</w:t>
            </w:r>
            <w:r w:rsidR="00C3517E" w:rsidRPr="009B62D1">
              <w:rPr>
                <w:color w:val="auto"/>
                <w:lang w:val="kk-KZ"/>
              </w:rPr>
              <w:t xml:space="preserve"> </w:t>
            </w:r>
            <w:r w:rsidRPr="009B62D1">
              <w:rPr>
                <w:color w:val="auto"/>
              </w:rPr>
              <w:t>Обязанность, о</w:t>
            </w:r>
            <w:r w:rsidR="00C3517E" w:rsidRPr="009B62D1">
              <w:rPr>
                <w:color w:val="auto"/>
              </w:rPr>
              <w:t>тветственность и полномочия работодателя</w:t>
            </w:r>
            <w:r w:rsidRPr="009B62D1">
              <w:rPr>
                <w:color w:val="auto"/>
              </w:rPr>
              <w:t xml:space="preserve"> и работников по соблюдению требований электробезопасности. </w:t>
            </w:r>
            <w:r w:rsidR="00221F4A" w:rsidRPr="009B62D1">
              <w:rPr>
                <w:color w:val="auto"/>
              </w:rPr>
              <w:t>Основные положения;</w:t>
            </w:r>
          </w:p>
          <w:p w:rsidR="00A41615" w:rsidRPr="009B62D1" w:rsidRDefault="00EC7486" w:rsidP="00EC7486">
            <w:pPr>
              <w:ind w:left="34"/>
              <w:jc w:val="both"/>
              <w:rPr>
                <w:color w:val="auto"/>
              </w:rPr>
            </w:pPr>
            <w:r w:rsidRPr="009B62D1">
              <w:rPr>
                <w:color w:val="auto"/>
              </w:rPr>
              <w:t>4)</w:t>
            </w:r>
            <w:r w:rsidR="00C135DE" w:rsidRPr="009B62D1">
              <w:rPr>
                <w:color w:val="auto"/>
              </w:rPr>
              <w:t xml:space="preserve"> </w:t>
            </w:r>
            <w:r w:rsidR="00A41615" w:rsidRPr="009B62D1">
              <w:rPr>
                <w:color w:val="auto"/>
              </w:rPr>
              <w:t xml:space="preserve">Устройство и эксплуатация электрических сетей от </w:t>
            </w:r>
            <w:proofErr w:type="gramStart"/>
            <w:r w:rsidR="00A41615" w:rsidRPr="009B62D1">
              <w:rPr>
                <w:color w:val="auto"/>
              </w:rPr>
              <w:t>городской</w:t>
            </w:r>
            <w:proofErr w:type="gramEnd"/>
            <w:r w:rsidR="00A41615" w:rsidRPr="009B62D1">
              <w:rPr>
                <w:color w:val="auto"/>
              </w:rPr>
              <w:t xml:space="preserve"> ПС до </w:t>
            </w:r>
            <w:proofErr w:type="spellStart"/>
            <w:r w:rsidR="00A41615" w:rsidRPr="009B62D1">
              <w:rPr>
                <w:color w:val="auto"/>
              </w:rPr>
              <w:t>электрощитовой</w:t>
            </w:r>
            <w:proofErr w:type="spellEnd"/>
            <w:r w:rsidR="00A41615" w:rsidRPr="009B62D1">
              <w:rPr>
                <w:color w:val="auto"/>
              </w:rPr>
              <w:t xml:space="preserve"> зданий и сооружений</w:t>
            </w:r>
            <w:r w:rsidR="00221F4A" w:rsidRPr="009B62D1">
              <w:rPr>
                <w:color w:val="auto"/>
              </w:rPr>
              <w:t>;</w:t>
            </w:r>
          </w:p>
          <w:p w:rsidR="00EC7486" w:rsidRPr="009B62D1" w:rsidRDefault="00EC7486" w:rsidP="00EC7486">
            <w:pPr>
              <w:ind w:left="34"/>
              <w:jc w:val="both"/>
              <w:rPr>
                <w:color w:val="auto"/>
              </w:rPr>
            </w:pPr>
            <w:r w:rsidRPr="009B62D1">
              <w:rPr>
                <w:color w:val="auto"/>
              </w:rPr>
              <w:t>5)</w:t>
            </w:r>
            <w:r w:rsidR="00A41615" w:rsidRPr="009B62D1">
              <w:rPr>
                <w:color w:val="auto"/>
              </w:rPr>
              <w:t xml:space="preserve"> Автономные переносные электростанции (виды, основные опасности требования</w:t>
            </w:r>
            <w:r w:rsidR="00221F4A" w:rsidRPr="009B62D1">
              <w:rPr>
                <w:color w:val="auto"/>
              </w:rPr>
              <w:t xml:space="preserve"> безопасности при эксплуатации);</w:t>
            </w:r>
            <w:r w:rsidRPr="009B62D1">
              <w:rPr>
                <w:color w:val="auto"/>
              </w:rPr>
              <w:t xml:space="preserve"> </w:t>
            </w:r>
          </w:p>
          <w:p w:rsidR="00EC7486" w:rsidRPr="009B62D1" w:rsidRDefault="00EC7486" w:rsidP="00EC7486">
            <w:pPr>
              <w:ind w:left="34"/>
              <w:jc w:val="both"/>
              <w:rPr>
                <w:color w:val="auto"/>
              </w:rPr>
            </w:pPr>
            <w:r w:rsidRPr="009B62D1">
              <w:rPr>
                <w:color w:val="auto"/>
              </w:rPr>
              <w:t>6) Основные причины возникновения аварий на эле</w:t>
            </w:r>
            <w:r w:rsidR="00221F4A" w:rsidRPr="009B62D1">
              <w:rPr>
                <w:color w:val="auto"/>
              </w:rPr>
              <w:t>ктрических сетях и оборудовании;</w:t>
            </w:r>
          </w:p>
          <w:p w:rsidR="00A41615" w:rsidRPr="009B62D1" w:rsidRDefault="00EC7486" w:rsidP="00EC7486">
            <w:pPr>
              <w:ind w:left="34"/>
              <w:jc w:val="both"/>
              <w:rPr>
                <w:color w:val="auto"/>
              </w:rPr>
            </w:pPr>
            <w:r w:rsidRPr="009B62D1">
              <w:rPr>
                <w:color w:val="auto"/>
              </w:rPr>
              <w:t>7)</w:t>
            </w:r>
            <w:r w:rsidR="00A41615" w:rsidRPr="009B62D1">
              <w:rPr>
                <w:color w:val="auto"/>
              </w:rPr>
              <w:t xml:space="preserve"> Стационарные и первичные средства пожаротушения, действия при пожаре и аварии на электрооборудовании. Огнетушители (какие виды разрешены и применяются на дорогостоящем электрооборудовании, какого объема и их особенности, нормы</w:t>
            </w:r>
            <w:r w:rsidR="00221F4A" w:rsidRPr="009B62D1">
              <w:rPr>
                <w:color w:val="auto"/>
              </w:rPr>
              <w:t>;</w:t>
            </w:r>
          </w:p>
          <w:p w:rsidR="00C3517E" w:rsidRPr="009B62D1" w:rsidRDefault="00EC7486" w:rsidP="00EC7486">
            <w:pPr>
              <w:jc w:val="both"/>
              <w:rPr>
                <w:color w:val="auto"/>
              </w:rPr>
            </w:pPr>
            <w:r w:rsidRPr="009B62D1">
              <w:rPr>
                <w:color w:val="auto"/>
              </w:rPr>
              <w:t xml:space="preserve">8) </w:t>
            </w:r>
            <w:r w:rsidR="00C135DE" w:rsidRPr="009B62D1">
              <w:rPr>
                <w:color w:val="auto"/>
              </w:rPr>
              <w:t>Механизм осуществления внутреннего  контроля по электробезопасности в организации.</w:t>
            </w:r>
            <w:r w:rsidRPr="009B62D1">
              <w:rPr>
                <w:color w:val="auto"/>
              </w:rPr>
              <w:t xml:space="preserve"> </w:t>
            </w:r>
            <w:r w:rsidR="005B03E1" w:rsidRPr="009B62D1">
              <w:rPr>
                <w:color w:val="auto"/>
              </w:rPr>
              <w:t xml:space="preserve">Основные положения контроля </w:t>
            </w:r>
            <w:proofErr w:type="spellStart"/>
            <w:r w:rsidR="005B03E1" w:rsidRPr="009B62D1">
              <w:rPr>
                <w:color w:val="auto"/>
              </w:rPr>
              <w:t>элетробезопасности</w:t>
            </w:r>
            <w:proofErr w:type="spellEnd"/>
            <w:r w:rsidR="005B03E1" w:rsidRPr="009B62D1">
              <w:rPr>
                <w:color w:val="auto"/>
              </w:rPr>
              <w:t xml:space="preserve"> в строительстве,  при выполнении верхолазных работ, при обслуживании и эксплуатации грузоподъемных устройств (лебедок, лифтов в </w:t>
            </w:r>
            <w:proofErr w:type="spellStart"/>
            <w:r w:rsidR="005B03E1" w:rsidRPr="009B62D1">
              <w:rPr>
                <w:color w:val="auto"/>
              </w:rPr>
              <w:t>адм</w:t>
            </w:r>
            <w:proofErr w:type="gramStart"/>
            <w:r w:rsidR="005B03E1" w:rsidRPr="009B62D1">
              <w:rPr>
                <w:color w:val="auto"/>
              </w:rPr>
              <w:t>.з</w:t>
            </w:r>
            <w:proofErr w:type="gramEnd"/>
            <w:r w:rsidR="005B03E1" w:rsidRPr="009B62D1">
              <w:rPr>
                <w:color w:val="auto"/>
              </w:rPr>
              <w:t>даниях</w:t>
            </w:r>
            <w:proofErr w:type="spellEnd"/>
            <w:r w:rsidR="005B03E1" w:rsidRPr="009B62D1">
              <w:rPr>
                <w:color w:val="auto"/>
              </w:rPr>
              <w:t>),  при эксплуатации сосудов работающих под давлением (газовых отопительных котлов в административных зданиях., водогрейных бойлеров, баллонов с сжиженным газом для свароч</w:t>
            </w:r>
            <w:r w:rsidR="00221F4A" w:rsidRPr="009B62D1">
              <w:rPr>
                <w:color w:val="auto"/>
              </w:rPr>
              <w:t>ных работ);</w:t>
            </w:r>
          </w:p>
          <w:p w:rsidR="00EC7486" w:rsidRPr="009B62D1" w:rsidRDefault="00EC7486" w:rsidP="00EC7486">
            <w:pPr>
              <w:jc w:val="both"/>
              <w:rPr>
                <w:color w:val="auto"/>
              </w:rPr>
            </w:pPr>
            <w:r w:rsidRPr="009B62D1">
              <w:rPr>
                <w:color w:val="auto"/>
              </w:rPr>
              <w:t>9) Требования правил электробезопасности к содержанию территории, зданий, гаражей, хозяйственных построек и к эвакуационным путям. Меры пожарной безопасности при эксплуатации отопительных и нагревательных приборов, электроустановок, радио и телевизоров, а также при хранении и обращении с легковоспламеняющейся жидкостью, горючей жидкостью, горючего газа</w:t>
            </w:r>
            <w:r w:rsidR="00221F4A" w:rsidRPr="009B62D1">
              <w:rPr>
                <w:color w:val="auto"/>
              </w:rPr>
              <w:t>;</w:t>
            </w:r>
            <w:r w:rsidRPr="009B62D1">
              <w:rPr>
                <w:color w:val="auto"/>
              </w:rPr>
              <w:t xml:space="preserve">  </w:t>
            </w:r>
          </w:p>
          <w:p w:rsidR="005B03E1" w:rsidRPr="009B62D1" w:rsidRDefault="00EC7486" w:rsidP="00C135DE">
            <w:pPr>
              <w:jc w:val="both"/>
              <w:rPr>
                <w:color w:val="auto"/>
              </w:rPr>
            </w:pPr>
            <w:r w:rsidRPr="009B62D1">
              <w:rPr>
                <w:color w:val="auto"/>
              </w:rPr>
              <w:t>10)</w:t>
            </w:r>
            <w:r w:rsidR="005B03E1" w:rsidRPr="009B62D1">
              <w:rPr>
                <w:color w:val="auto"/>
              </w:rPr>
              <w:t xml:space="preserve"> Обязанности работодателя по обеспечению </w:t>
            </w:r>
            <w:proofErr w:type="spellStart"/>
            <w:r w:rsidRPr="009B62D1">
              <w:rPr>
                <w:color w:val="auto"/>
              </w:rPr>
              <w:t>электро</w:t>
            </w:r>
            <w:r w:rsidR="005B03E1" w:rsidRPr="009B62D1">
              <w:rPr>
                <w:color w:val="auto"/>
              </w:rPr>
              <w:t>безопас</w:t>
            </w:r>
            <w:r w:rsidR="002F2EFB" w:rsidRPr="009B62D1">
              <w:rPr>
                <w:color w:val="auto"/>
              </w:rPr>
              <w:t>т</w:t>
            </w:r>
            <w:r w:rsidR="005B03E1" w:rsidRPr="009B62D1">
              <w:rPr>
                <w:color w:val="auto"/>
              </w:rPr>
              <w:t>ных</w:t>
            </w:r>
            <w:proofErr w:type="spellEnd"/>
            <w:r w:rsidR="005B03E1" w:rsidRPr="009B62D1">
              <w:rPr>
                <w:color w:val="auto"/>
              </w:rPr>
              <w:t xml:space="preserve"> условий и охраны труда при эксплуатации электрического оборудования и сетей</w:t>
            </w:r>
            <w:r w:rsidR="002F2EFB" w:rsidRPr="009B62D1">
              <w:rPr>
                <w:color w:val="auto"/>
              </w:rPr>
              <w:t>;</w:t>
            </w:r>
          </w:p>
          <w:p w:rsidR="00C135DE" w:rsidRPr="009B62D1" w:rsidRDefault="00EC7486" w:rsidP="00C135DE">
            <w:pPr>
              <w:tabs>
                <w:tab w:val="left" w:pos="-7230"/>
              </w:tabs>
              <w:jc w:val="both"/>
              <w:rPr>
                <w:rFonts w:ascii="Courier New" w:hAnsi="Courier New" w:cs="Courier New"/>
                <w:spacing w:val="2"/>
                <w:sz w:val="20"/>
                <w:szCs w:val="20"/>
                <w:shd w:val="clear" w:color="auto" w:fill="FFFFFF"/>
              </w:rPr>
            </w:pPr>
            <w:r w:rsidRPr="009B62D1">
              <w:rPr>
                <w:color w:val="auto"/>
              </w:rPr>
              <w:t>11)</w:t>
            </w:r>
            <w:r w:rsidR="00C135DE" w:rsidRPr="009B62D1">
              <w:rPr>
                <w:color w:val="auto"/>
              </w:rPr>
              <w:t xml:space="preserve"> Основы  предупреждения</w:t>
            </w:r>
            <w:r w:rsidRPr="009B62D1">
              <w:rPr>
                <w:color w:val="auto"/>
              </w:rPr>
              <w:t xml:space="preserve"> </w:t>
            </w:r>
            <w:r w:rsidR="00C135DE" w:rsidRPr="009B62D1">
              <w:rPr>
                <w:color w:val="auto"/>
              </w:rPr>
              <w:t xml:space="preserve">аварий на низковольтных </w:t>
            </w:r>
            <w:r w:rsidRPr="009B62D1">
              <w:rPr>
                <w:color w:val="auto"/>
              </w:rPr>
              <w:t>электрических сетях 220/380 Вольт</w:t>
            </w:r>
            <w:r w:rsidR="00C135DE" w:rsidRPr="009B62D1">
              <w:rPr>
                <w:rFonts w:ascii="Courier New" w:hAnsi="Courier New" w:cs="Courier New"/>
                <w:spacing w:val="2"/>
                <w:sz w:val="20"/>
                <w:szCs w:val="20"/>
                <w:shd w:val="clear" w:color="auto" w:fill="FFFFFF"/>
              </w:rPr>
              <w:t xml:space="preserve"> </w:t>
            </w:r>
            <w:r w:rsidRPr="009B62D1">
              <w:rPr>
                <w:rFonts w:ascii="Courier New" w:hAnsi="Courier New" w:cs="Courier New"/>
                <w:spacing w:val="2"/>
                <w:sz w:val="20"/>
                <w:szCs w:val="20"/>
                <w:shd w:val="clear" w:color="auto" w:fill="FFFFFF"/>
              </w:rPr>
              <w:t>и</w:t>
            </w:r>
            <w:r w:rsidR="00C135DE" w:rsidRPr="009B62D1">
              <w:rPr>
                <w:color w:val="auto"/>
              </w:rPr>
              <w:t xml:space="preserve"> высоковольтных электрических сетях 1000</w:t>
            </w:r>
            <w:r w:rsidRPr="009B62D1">
              <w:rPr>
                <w:color w:val="auto"/>
              </w:rPr>
              <w:t xml:space="preserve"> Вольт</w:t>
            </w:r>
            <w:r w:rsidR="00C135DE" w:rsidRPr="009B62D1">
              <w:rPr>
                <w:color w:val="auto"/>
              </w:rPr>
              <w:t xml:space="preserve"> и выше</w:t>
            </w:r>
            <w:r w:rsidR="002F2EFB" w:rsidRPr="009B62D1">
              <w:rPr>
                <w:color w:val="auto"/>
              </w:rPr>
              <w:t>;</w:t>
            </w:r>
            <w:r w:rsidR="00C135DE" w:rsidRPr="009B62D1">
              <w:rPr>
                <w:rFonts w:ascii="Courier New" w:hAnsi="Courier New" w:cs="Courier New"/>
                <w:spacing w:val="2"/>
                <w:sz w:val="20"/>
                <w:szCs w:val="20"/>
                <w:shd w:val="clear" w:color="auto" w:fill="FFFFFF"/>
              </w:rPr>
              <w:t xml:space="preserve"> </w:t>
            </w:r>
          </w:p>
          <w:p w:rsidR="005B03E1" w:rsidRPr="009B62D1" w:rsidRDefault="00EC7486" w:rsidP="00C135DE">
            <w:pPr>
              <w:jc w:val="both"/>
            </w:pPr>
            <w:r w:rsidRPr="009B62D1">
              <w:rPr>
                <w:color w:val="auto"/>
              </w:rPr>
              <w:t>12)</w:t>
            </w:r>
            <w:r w:rsidR="00C135DE" w:rsidRPr="009B62D1">
              <w:rPr>
                <w:color w:val="auto"/>
              </w:rPr>
              <w:t xml:space="preserve"> </w:t>
            </w:r>
            <w:r w:rsidR="005B03E1" w:rsidRPr="009B62D1">
              <w:rPr>
                <w:color w:val="auto"/>
              </w:rPr>
              <w:t xml:space="preserve">Организация обучения по </w:t>
            </w:r>
            <w:r w:rsidR="00C135DE" w:rsidRPr="009B62D1">
              <w:rPr>
                <w:color w:val="auto"/>
              </w:rPr>
              <w:t xml:space="preserve">электробезопасности </w:t>
            </w:r>
            <w:r w:rsidR="005B03E1" w:rsidRPr="009B62D1">
              <w:rPr>
                <w:color w:val="auto"/>
              </w:rPr>
              <w:t xml:space="preserve">и проверки знаний требований  </w:t>
            </w:r>
            <w:r w:rsidR="00C135DE" w:rsidRPr="009B62D1">
              <w:rPr>
                <w:color w:val="auto"/>
              </w:rPr>
              <w:t xml:space="preserve">у </w:t>
            </w:r>
            <w:r w:rsidR="005B03E1" w:rsidRPr="009B62D1">
              <w:rPr>
                <w:color w:val="auto"/>
              </w:rPr>
              <w:t>работников организаци</w:t>
            </w:r>
            <w:r w:rsidR="00C135DE" w:rsidRPr="009B62D1">
              <w:rPr>
                <w:color w:val="auto"/>
              </w:rPr>
              <w:t>и</w:t>
            </w:r>
            <w:r w:rsidR="005B03E1" w:rsidRPr="009B62D1">
              <w:rPr>
                <w:color w:val="auto"/>
              </w:rPr>
              <w:t>.</w:t>
            </w:r>
          </w:p>
        </w:tc>
      </w:tr>
    </w:tbl>
    <w:p w:rsidR="003376B6" w:rsidRPr="009B62D1" w:rsidRDefault="003376B6" w:rsidP="00F84197">
      <w:pPr>
        <w:rPr>
          <w:rFonts w:ascii="Arial" w:hAnsi="Arial" w:cs="Arial"/>
          <w:color w:val="auto"/>
          <w:sz w:val="21"/>
          <w:szCs w:val="21"/>
        </w:rPr>
      </w:pPr>
    </w:p>
    <w:p w:rsidR="003376B6" w:rsidRPr="009B62D1" w:rsidRDefault="00074BF3" w:rsidP="00F84197">
      <w:pPr>
        <w:rPr>
          <w:color w:val="auto"/>
        </w:rPr>
      </w:pPr>
      <w:r w:rsidRPr="009B62D1">
        <w:rPr>
          <w:color w:val="auto"/>
        </w:rPr>
        <w:tab/>
        <w:t>Примечание:</w:t>
      </w:r>
    </w:p>
    <w:p w:rsidR="003376B6" w:rsidRPr="009B62D1" w:rsidRDefault="003376B6" w:rsidP="00F84197">
      <w:pPr>
        <w:rPr>
          <w:color w:val="auto"/>
        </w:rPr>
      </w:pPr>
      <w:r w:rsidRPr="009B62D1">
        <w:rPr>
          <w:color w:val="auto"/>
        </w:rPr>
        <w:t xml:space="preserve">      </w:t>
      </w:r>
      <w:r w:rsidR="00074BF3" w:rsidRPr="009B62D1">
        <w:rPr>
          <w:color w:val="auto"/>
        </w:rPr>
        <w:tab/>
      </w:r>
      <w:r w:rsidRPr="009B62D1">
        <w:rPr>
          <w:color w:val="auto"/>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3376B6" w:rsidRPr="009B62D1" w:rsidRDefault="003376B6" w:rsidP="00F84197">
      <w:pPr>
        <w:rPr>
          <w:color w:val="auto"/>
        </w:rPr>
      </w:pPr>
      <w:r w:rsidRPr="009B62D1">
        <w:rPr>
          <w:color w:val="auto"/>
        </w:rPr>
        <w:t xml:space="preserve">      </w:t>
      </w:r>
      <w:r w:rsidR="00074BF3" w:rsidRPr="009B62D1">
        <w:rPr>
          <w:color w:val="auto"/>
        </w:rPr>
        <w:tab/>
      </w:r>
      <w:r w:rsidRPr="009B62D1">
        <w:rPr>
          <w:color w:val="auto"/>
        </w:rPr>
        <w:t>2. Установление требований технической спецификации в иных документах не допускается.</w:t>
      </w:r>
    </w:p>
    <w:p w:rsidR="003376B6" w:rsidRPr="009B62D1" w:rsidRDefault="003376B6" w:rsidP="00F84197">
      <w:pPr>
        <w:rPr>
          <w:rFonts w:eastAsiaTheme="minorHAnsi"/>
          <w:color w:val="auto"/>
          <w:shd w:val="clear" w:color="auto" w:fill="FFFFFF"/>
          <w:lang w:eastAsia="en-US"/>
        </w:rPr>
      </w:pPr>
      <w:r w:rsidRPr="009B62D1">
        <w:rPr>
          <w:color w:val="auto"/>
        </w:rPr>
        <w:t xml:space="preserve">      </w:t>
      </w:r>
      <w:r w:rsidR="00074BF3" w:rsidRPr="009B62D1">
        <w:rPr>
          <w:color w:val="auto"/>
        </w:rPr>
        <w:tab/>
      </w:r>
      <w:r w:rsidRPr="009B62D1">
        <w:rPr>
          <w:color w:val="auto"/>
        </w:rPr>
        <w:t>3. Техническая спецификация</w:t>
      </w:r>
      <w:r w:rsidRPr="009B62D1">
        <w:rPr>
          <w:rFonts w:eastAsiaTheme="minorHAnsi"/>
          <w:color w:val="auto"/>
          <w:shd w:val="clear" w:color="auto" w:fill="FFFFFF"/>
          <w:lang w:eastAsia="en-US"/>
        </w:rPr>
        <w:t xml:space="preserve"> разрабатывается на казахском и русском языках.</w:t>
      </w:r>
    </w:p>
    <w:p w:rsidR="00313FB3" w:rsidRPr="009B62D1" w:rsidRDefault="00313FB3" w:rsidP="00F84197">
      <w:pPr>
        <w:rPr>
          <w:rFonts w:eastAsiaTheme="minorHAnsi"/>
          <w:color w:val="auto"/>
          <w:shd w:val="clear" w:color="auto" w:fill="FFFFFF"/>
          <w:lang w:eastAsia="en-US"/>
        </w:rPr>
      </w:pPr>
    </w:p>
    <w:p w:rsidR="00313FB3" w:rsidRPr="009B62D1" w:rsidRDefault="00313FB3" w:rsidP="00F84197">
      <w:pPr>
        <w:rPr>
          <w:rFonts w:eastAsiaTheme="minorHAnsi"/>
          <w:color w:val="auto"/>
          <w:shd w:val="clear" w:color="auto" w:fill="FFFFFF"/>
          <w:lang w:eastAsia="en-US"/>
        </w:rPr>
      </w:pPr>
    </w:p>
    <w:p w:rsidR="00F00537" w:rsidRPr="009B62D1" w:rsidRDefault="00F00537" w:rsidP="00F00537">
      <w:pPr>
        <w:jc w:val="both"/>
        <w:rPr>
          <w:b/>
          <w:bCs/>
        </w:rPr>
      </w:pPr>
      <w:r w:rsidRPr="009B62D1">
        <w:rPr>
          <w:rFonts w:eastAsiaTheme="minorHAnsi"/>
          <w:b/>
          <w:bCs/>
          <w:lang w:eastAsia="en-US"/>
        </w:rPr>
        <w:t xml:space="preserve">Первый Заместитель Председателя Правления            </w:t>
      </w:r>
      <w:r w:rsidRPr="009B62D1">
        <w:rPr>
          <w:b/>
          <w:bCs/>
        </w:rPr>
        <w:t xml:space="preserve">                               А. </w:t>
      </w:r>
      <w:proofErr w:type="spellStart"/>
      <w:r w:rsidRPr="009B62D1">
        <w:rPr>
          <w:b/>
          <w:bCs/>
        </w:rPr>
        <w:t>Капьятов</w:t>
      </w:r>
      <w:proofErr w:type="spellEnd"/>
    </w:p>
    <w:p w:rsidR="00F00537" w:rsidRPr="009B62D1" w:rsidRDefault="00F00537" w:rsidP="00F00537">
      <w:pPr>
        <w:jc w:val="both"/>
        <w:rPr>
          <w:b/>
          <w:bCs/>
        </w:rPr>
      </w:pPr>
    </w:p>
    <w:p w:rsidR="00F00537" w:rsidRPr="009B62D1" w:rsidRDefault="00F00537" w:rsidP="00F00537">
      <w:pPr>
        <w:rPr>
          <w:b/>
          <w:lang w:val="kk-KZ"/>
        </w:rPr>
      </w:pPr>
      <w:r w:rsidRPr="009B62D1">
        <w:rPr>
          <w:b/>
          <w:color w:val="auto"/>
          <w:lang w:val="kk-KZ"/>
        </w:rPr>
        <w:t xml:space="preserve">Начальник Службы </w:t>
      </w:r>
      <w:r w:rsidRPr="009B62D1">
        <w:rPr>
          <w:b/>
          <w:lang w:val="kk-KZ"/>
        </w:rPr>
        <w:t xml:space="preserve"> охраны труда </w:t>
      </w:r>
    </w:p>
    <w:p w:rsidR="00F00537" w:rsidRPr="006E685B" w:rsidRDefault="00F00537" w:rsidP="00F00537">
      <w:pPr>
        <w:rPr>
          <w:b/>
          <w:color w:val="FF0000"/>
          <w:lang w:val="kk-KZ"/>
        </w:rPr>
      </w:pPr>
      <w:r w:rsidRPr="009B62D1">
        <w:rPr>
          <w:b/>
          <w:lang w:val="kk-KZ"/>
        </w:rPr>
        <w:t xml:space="preserve">и </w:t>
      </w:r>
      <w:r w:rsidRPr="009B62D1">
        <w:rPr>
          <w:b/>
          <w:color w:val="auto"/>
          <w:lang w:val="kk-KZ"/>
        </w:rPr>
        <w:t>техники безопасности</w:t>
      </w:r>
      <w:r w:rsidRPr="009B62D1">
        <w:rPr>
          <w:b/>
          <w:lang w:val="kk-KZ"/>
        </w:rPr>
        <w:t xml:space="preserve">                                                                                     </w:t>
      </w:r>
      <w:r w:rsidRPr="009B62D1">
        <w:rPr>
          <w:b/>
          <w:color w:val="auto"/>
          <w:lang w:val="kk-KZ"/>
        </w:rPr>
        <w:t>О. Русинова</w:t>
      </w:r>
      <w:bookmarkStart w:id="0" w:name="_GoBack"/>
      <w:bookmarkEnd w:id="0"/>
      <w:r w:rsidRPr="006E685B">
        <w:rPr>
          <w:b/>
          <w:color w:val="auto"/>
          <w:lang w:val="kk-KZ"/>
        </w:rPr>
        <w:t xml:space="preserve"> </w:t>
      </w:r>
      <w:r w:rsidRPr="006E685B">
        <w:rPr>
          <w:b/>
          <w:lang w:val="kk-KZ"/>
        </w:rPr>
        <w:t xml:space="preserve"> </w:t>
      </w:r>
      <w:r w:rsidRPr="006E685B">
        <w:rPr>
          <w:b/>
          <w:color w:val="auto"/>
          <w:lang w:val="kk-KZ"/>
        </w:rPr>
        <w:t xml:space="preserve">                                                                              </w:t>
      </w:r>
    </w:p>
    <w:p w:rsidR="00073D5F" w:rsidRPr="00352423" w:rsidRDefault="00073D5F" w:rsidP="00073D5F">
      <w:pPr>
        <w:rPr>
          <w:color w:val="auto"/>
          <w:lang w:val="kk-KZ"/>
        </w:rPr>
      </w:pPr>
    </w:p>
    <w:p w:rsidR="00073D5F" w:rsidRPr="00352423" w:rsidRDefault="00073D5F" w:rsidP="00073D5F">
      <w:pPr>
        <w:rPr>
          <w:color w:val="auto"/>
          <w:lang w:val="kk-KZ"/>
        </w:rPr>
      </w:pPr>
    </w:p>
    <w:p w:rsidR="004861B0" w:rsidRDefault="004861B0" w:rsidP="00F84197">
      <w:pPr>
        <w:rPr>
          <w:lang w:val="kk-KZ"/>
        </w:rPr>
      </w:pPr>
    </w:p>
    <w:p w:rsidR="004861B0" w:rsidRDefault="004861B0" w:rsidP="00F84197">
      <w:pPr>
        <w:rPr>
          <w:lang w:val="kk-KZ"/>
        </w:rPr>
      </w:pPr>
    </w:p>
    <w:p w:rsidR="004861B0" w:rsidRDefault="004861B0" w:rsidP="00F84197">
      <w:pPr>
        <w:rPr>
          <w:lang w:val="kk-KZ"/>
        </w:rPr>
      </w:pPr>
    </w:p>
    <w:p w:rsidR="004861B0" w:rsidRDefault="004861B0" w:rsidP="00F84197">
      <w:pPr>
        <w:rPr>
          <w:lang w:val="kk-KZ"/>
        </w:rPr>
      </w:pPr>
      <w:r>
        <w:rPr>
          <w:lang w:val="kk-KZ"/>
        </w:rPr>
        <w:t xml:space="preserve">                                                      </w:t>
      </w:r>
    </w:p>
    <w:p w:rsidR="004861B0" w:rsidRDefault="004861B0" w:rsidP="00F84197">
      <w:pPr>
        <w:rPr>
          <w:lang w:val="kk-KZ"/>
        </w:rPr>
      </w:pPr>
    </w:p>
    <w:p w:rsidR="004861B0" w:rsidRDefault="004861B0" w:rsidP="00F84197">
      <w:pPr>
        <w:rPr>
          <w:lang w:val="kk-KZ"/>
        </w:rPr>
      </w:pPr>
    </w:p>
    <w:p w:rsidR="004861B0" w:rsidRDefault="004861B0" w:rsidP="00F84197">
      <w:pPr>
        <w:rPr>
          <w:lang w:val="kk-KZ"/>
        </w:rPr>
      </w:pPr>
    </w:p>
    <w:sectPr w:rsidR="004861B0" w:rsidSect="00AA4D5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C0812"/>
    <w:multiLevelType w:val="multilevel"/>
    <w:tmpl w:val="9D7C0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
    <w:nsid w:val="3B781B00"/>
    <w:multiLevelType w:val="multilevel"/>
    <w:tmpl w:val="144A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356074A"/>
    <w:multiLevelType w:val="hybridMultilevel"/>
    <w:tmpl w:val="4656BA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362D83"/>
    <w:multiLevelType w:val="multilevel"/>
    <w:tmpl w:val="5CD4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6933D4"/>
    <w:multiLevelType w:val="multilevel"/>
    <w:tmpl w:val="389AD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10">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5"/>
  </w:num>
  <w:num w:numId="2">
    <w:abstractNumId w:val="1"/>
  </w:num>
  <w:num w:numId="3">
    <w:abstractNumId w:val="9"/>
  </w:num>
  <w:num w:numId="4">
    <w:abstractNumId w:val="3"/>
  </w:num>
  <w:num w:numId="5">
    <w:abstractNumId w:val="2"/>
  </w:num>
  <w:num w:numId="6">
    <w:abstractNumId w:val="10"/>
  </w:num>
  <w:num w:numId="7">
    <w:abstractNumId w:val="4"/>
  </w:num>
  <w:num w:numId="8">
    <w:abstractNumId w:val="0"/>
  </w:num>
  <w:num w:numId="9">
    <w:abstractNumId w:val="6"/>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2773F"/>
    <w:rsid w:val="000454EF"/>
    <w:rsid w:val="00073D5F"/>
    <w:rsid w:val="00074BF3"/>
    <w:rsid w:val="00092AC4"/>
    <w:rsid w:val="000953D6"/>
    <w:rsid w:val="000B2D0A"/>
    <w:rsid w:val="000C15D5"/>
    <w:rsid w:val="000D07B5"/>
    <w:rsid w:val="000E4186"/>
    <w:rsid w:val="000F2822"/>
    <w:rsid w:val="001265F4"/>
    <w:rsid w:val="00132F9C"/>
    <w:rsid w:val="00135BD7"/>
    <w:rsid w:val="001419FF"/>
    <w:rsid w:val="0016418F"/>
    <w:rsid w:val="0018025B"/>
    <w:rsid w:val="00196135"/>
    <w:rsid w:val="001A678B"/>
    <w:rsid w:val="001B6E74"/>
    <w:rsid w:val="001E18E5"/>
    <w:rsid w:val="00221F4A"/>
    <w:rsid w:val="0023095D"/>
    <w:rsid w:val="00242F3F"/>
    <w:rsid w:val="002745C9"/>
    <w:rsid w:val="002846EC"/>
    <w:rsid w:val="002A67A5"/>
    <w:rsid w:val="002B12E4"/>
    <w:rsid w:val="002B4E2F"/>
    <w:rsid w:val="002C0F57"/>
    <w:rsid w:val="002C3BFC"/>
    <w:rsid w:val="002E26FD"/>
    <w:rsid w:val="002F2EFB"/>
    <w:rsid w:val="002F387B"/>
    <w:rsid w:val="00301062"/>
    <w:rsid w:val="00313FB3"/>
    <w:rsid w:val="003376B6"/>
    <w:rsid w:val="00340AEF"/>
    <w:rsid w:val="00341A0C"/>
    <w:rsid w:val="003635C8"/>
    <w:rsid w:val="00377A3F"/>
    <w:rsid w:val="00394EE8"/>
    <w:rsid w:val="003B4CE3"/>
    <w:rsid w:val="003C7DFE"/>
    <w:rsid w:val="003D60C5"/>
    <w:rsid w:val="003E7C13"/>
    <w:rsid w:val="00410734"/>
    <w:rsid w:val="004219C7"/>
    <w:rsid w:val="00426DDF"/>
    <w:rsid w:val="004576AE"/>
    <w:rsid w:val="00462D1A"/>
    <w:rsid w:val="00462F27"/>
    <w:rsid w:val="004861B0"/>
    <w:rsid w:val="004A0C81"/>
    <w:rsid w:val="004C00FB"/>
    <w:rsid w:val="004E0C6B"/>
    <w:rsid w:val="004E4209"/>
    <w:rsid w:val="00502E3A"/>
    <w:rsid w:val="00526B05"/>
    <w:rsid w:val="00537709"/>
    <w:rsid w:val="00542F6E"/>
    <w:rsid w:val="00586055"/>
    <w:rsid w:val="005A501C"/>
    <w:rsid w:val="005B03E1"/>
    <w:rsid w:val="005B3852"/>
    <w:rsid w:val="005F002A"/>
    <w:rsid w:val="005F7BBC"/>
    <w:rsid w:val="006048CC"/>
    <w:rsid w:val="00620DDB"/>
    <w:rsid w:val="0065074E"/>
    <w:rsid w:val="00666488"/>
    <w:rsid w:val="006D184B"/>
    <w:rsid w:val="006E0C54"/>
    <w:rsid w:val="0070366E"/>
    <w:rsid w:val="00710C6F"/>
    <w:rsid w:val="007153BD"/>
    <w:rsid w:val="00730FD0"/>
    <w:rsid w:val="0073518D"/>
    <w:rsid w:val="00741E4D"/>
    <w:rsid w:val="007623C2"/>
    <w:rsid w:val="00797619"/>
    <w:rsid w:val="00834A19"/>
    <w:rsid w:val="00844DD3"/>
    <w:rsid w:val="008708E8"/>
    <w:rsid w:val="0088286D"/>
    <w:rsid w:val="00887282"/>
    <w:rsid w:val="00891531"/>
    <w:rsid w:val="008A078E"/>
    <w:rsid w:val="008C3466"/>
    <w:rsid w:val="00930E83"/>
    <w:rsid w:val="00973B06"/>
    <w:rsid w:val="009B62D1"/>
    <w:rsid w:val="009E4724"/>
    <w:rsid w:val="00A05331"/>
    <w:rsid w:val="00A41615"/>
    <w:rsid w:val="00A6578F"/>
    <w:rsid w:val="00A72C68"/>
    <w:rsid w:val="00AA4D5A"/>
    <w:rsid w:val="00AB40A7"/>
    <w:rsid w:val="00AC7E83"/>
    <w:rsid w:val="00AF2A2A"/>
    <w:rsid w:val="00B06076"/>
    <w:rsid w:val="00B62D7E"/>
    <w:rsid w:val="00B75A88"/>
    <w:rsid w:val="00BB42BA"/>
    <w:rsid w:val="00BC3C2D"/>
    <w:rsid w:val="00BE7308"/>
    <w:rsid w:val="00C12D10"/>
    <w:rsid w:val="00C135DE"/>
    <w:rsid w:val="00C3517E"/>
    <w:rsid w:val="00C5115F"/>
    <w:rsid w:val="00C53C34"/>
    <w:rsid w:val="00CB0EA8"/>
    <w:rsid w:val="00CB232E"/>
    <w:rsid w:val="00CB5966"/>
    <w:rsid w:val="00CE4F5C"/>
    <w:rsid w:val="00D038C2"/>
    <w:rsid w:val="00D5379C"/>
    <w:rsid w:val="00D53B77"/>
    <w:rsid w:val="00DD3C0F"/>
    <w:rsid w:val="00DE3B1F"/>
    <w:rsid w:val="00E8048C"/>
    <w:rsid w:val="00E84B9E"/>
    <w:rsid w:val="00EA662E"/>
    <w:rsid w:val="00EC1349"/>
    <w:rsid w:val="00EC7486"/>
    <w:rsid w:val="00ED0436"/>
    <w:rsid w:val="00EF1F2D"/>
    <w:rsid w:val="00F00537"/>
    <w:rsid w:val="00F7290C"/>
    <w:rsid w:val="00F77F38"/>
    <w:rsid w:val="00F84197"/>
    <w:rsid w:val="00F95555"/>
    <w:rsid w:val="00FD6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F7290C"/>
    <w:pPr>
      <w:ind w:left="720"/>
      <w:contextualSpacing/>
    </w:pPr>
  </w:style>
  <w:style w:type="character" w:customStyle="1" w:styleId="a5">
    <w:name w:val="Абзац списка Знак"/>
    <w:link w:val="a4"/>
    <w:uiPriority w:val="34"/>
    <w:rsid w:val="00C3517E"/>
    <w:rPr>
      <w:rFonts w:ascii="Times New Roman" w:eastAsia="Times New Roman" w:hAnsi="Times New Roman" w:cs="Times New Roman"/>
      <w:color w:val="000000"/>
      <w:sz w:val="24"/>
      <w:szCs w:val="24"/>
      <w:lang w:eastAsia="ru-RU"/>
    </w:rPr>
  </w:style>
  <w:style w:type="character" w:styleId="a6">
    <w:name w:val="Hyperlink"/>
    <w:basedOn w:val="a0"/>
    <w:uiPriority w:val="99"/>
    <w:semiHidden/>
    <w:unhideWhenUsed/>
    <w:rsid w:val="00340AE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F7290C"/>
    <w:pPr>
      <w:ind w:left="720"/>
      <w:contextualSpacing/>
    </w:pPr>
  </w:style>
  <w:style w:type="character" w:customStyle="1" w:styleId="a5">
    <w:name w:val="Абзац списка Знак"/>
    <w:link w:val="a4"/>
    <w:uiPriority w:val="34"/>
    <w:rsid w:val="00C3517E"/>
    <w:rPr>
      <w:rFonts w:ascii="Times New Roman" w:eastAsia="Times New Roman" w:hAnsi="Times New Roman" w:cs="Times New Roman"/>
      <w:color w:val="000000"/>
      <w:sz w:val="24"/>
      <w:szCs w:val="24"/>
      <w:lang w:eastAsia="ru-RU"/>
    </w:rPr>
  </w:style>
  <w:style w:type="character" w:styleId="a6">
    <w:name w:val="Hyperlink"/>
    <w:basedOn w:val="a0"/>
    <w:uiPriority w:val="99"/>
    <w:semiHidden/>
    <w:unhideWhenUsed/>
    <w:rsid w:val="00340A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216684">
      <w:bodyDiv w:val="1"/>
      <w:marLeft w:val="0"/>
      <w:marRight w:val="0"/>
      <w:marTop w:val="0"/>
      <w:marBottom w:val="0"/>
      <w:divBdr>
        <w:top w:val="none" w:sz="0" w:space="0" w:color="auto"/>
        <w:left w:val="none" w:sz="0" w:space="0" w:color="auto"/>
        <w:bottom w:val="none" w:sz="0" w:space="0" w:color="auto"/>
        <w:right w:val="none" w:sz="0" w:space="0" w:color="auto"/>
      </w:divBdr>
    </w:div>
    <w:div w:id="1100183841">
      <w:bodyDiv w:val="1"/>
      <w:marLeft w:val="0"/>
      <w:marRight w:val="0"/>
      <w:marTop w:val="0"/>
      <w:marBottom w:val="0"/>
      <w:divBdr>
        <w:top w:val="none" w:sz="0" w:space="0" w:color="auto"/>
        <w:left w:val="none" w:sz="0" w:space="0" w:color="auto"/>
        <w:bottom w:val="none" w:sz="0" w:space="0" w:color="auto"/>
        <w:right w:val="none" w:sz="0" w:space="0" w:color="auto"/>
      </w:divBdr>
    </w:div>
    <w:div w:id="1277910626">
      <w:bodyDiv w:val="1"/>
      <w:marLeft w:val="0"/>
      <w:marRight w:val="0"/>
      <w:marTop w:val="0"/>
      <w:marBottom w:val="0"/>
      <w:divBdr>
        <w:top w:val="none" w:sz="0" w:space="0" w:color="auto"/>
        <w:left w:val="none" w:sz="0" w:space="0" w:color="auto"/>
        <w:bottom w:val="none" w:sz="0" w:space="0" w:color="auto"/>
        <w:right w:val="none" w:sz="0" w:space="0" w:color="auto"/>
      </w:divBdr>
    </w:div>
    <w:div w:id="1418676592">
      <w:bodyDiv w:val="1"/>
      <w:marLeft w:val="0"/>
      <w:marRight w:val="0"/>
      <w:marTop w:val="0"/>
      <w:marBottom w:val="0"/>
      <w:divBdr>
        <w:top w:val="none" w:sz="0" w:space="0" w:color="auto"/>
        <w:left w:val="none" w:sz="0" w:space="0" w:color="auto"/>
        <w:bottom w:val="none" w:sz="0" w:space="0" w:color="auto"/>
        <w:right w:val="none" w:sz="0" w:space="0" w:color="auto"/>
      </w:divBdr>
    </w:div>
    <w:div w:id="1541210359">
      <w:bodyDiv w:val="1"/>
      <w:marLeft w:val="0"/>
      <w:marRight w:val="0"/>
      <w:marTop w:val="0"/>
      <w:marBottom w:val="0"/>
      <w:divBdr>
        <w:top w:val="none" w:sz="0" w:space="0" w:color="auto"/>
        <w:left w:val="none" w:sz="0" w:space="0" w:color="auto"/>
        <w:bottom w:val="none" w:sz="0" w:space="0" w:color="auto"/>
        <w:right w:val="none" w:sz="0" w:space="0" w:color="auto"/>
      </w:divBdr>
      <w:divsChild>
        <w:div w:id="265818199">
          <w:marLeft w:val="0"/>
          <w:marRight w:val="0"/>
          <w:marTop w:val="0"/>
          <w:marBottom w:val="0"/>
          <w:divBdr>
            <w:top w:val="none" w:sz="0" w:space="0" w:color="auto"/>
            <w:left w:val="none" w:sz="0" w:space="0" w:color="auto"/>
            <w:bottom w:val="none" w:sz="0" w:space="0" w:color="auto"/>
            <w:right w:val="none" w:sz="0" w:space="0" w:color="auto"/>
          </w:divBdr>
          <w:divsChild>
            <w:div w:id="2145082215">
              <w:marLeft w:val="0"/>
              <w:marRight w:val="0"/>
              <w:marTop w:val="0"/>
              <w:marBottom w:val="0"/>
              <w:divBdr>
                <w:top w:val="none" w:sz="0" w:space="0" w:color="auto"/>
                <w:left w:val="none" w:sz="0" w:space="0" w:color="auto"/>
                <w:bottom w:val="none" w:sz="0" w:space="0" w:color="auto"/>
                <w:right w:val="none" w:sz="0" w:space="0" w:color="auto"/>
              </w:divBdr>
              <w:divsChild>
                <w:div w:id="2006661435">
                  <w:marLeft w:val="0"/>
                  <w:marRight w:val="0"/>
                  <w:marTop w:val="0"/>
                  <w:marBottom w:val="0"/>
                  <w:divBdr>
                    <w:top w:val="none" w:sz="0" w:space="0" w:color="auto"/>
                    <w:left w:val="none" w:sz="0" w:space="0" w:color="auto"/>
                    <w:bottom w:val="none" w:sz="0" w:space="0" w:color="auto"/>
                    <w:right w:val="none" w:sz="0" w:space="0" w:color="auto"/>
                  </w:divBdr>
                  <w:divsChild>
                    <w:div w:id="1809517508">
                      <w:marLeft w:val="0"/>
                      <w:marRight w:val="0"/>
                      <w:marTop w:val="0"/>
                      <w:marBottom w:val="0"/>
                      <w:divBdr>
                        <w:top w:val="none" w:sz="0" w:space="0" w:color="auto"/>
                        <w:left w:val="none" w:sz="0" w:space="0" w:color="auto"/>
                        <w:bottom w:val="none" w:sz="0" w:space="0" w:color="auto"/>
                        <w:right w:val="none" w:sz="0" w:space="0" w:color="auto"/>
                      </w:divBdr>
                      <w:divsChild>
                        <w:div w:id="416366923">
                          <w:marLeft w:val="0"/>
                          <w:marRight w:val="0"/>
                          <w:marTop w:val="0"/>
                          <w:marBottom w:val="0"/>
                          <w:divBdr>
                            <w:top w:val="none" w:sz="0" w:space="0" w:color="auto"/>
                            <w:left w:val="none" w:sz="0" w:space="0" w:color="auto"/>
                            <w:bottom w:val="none" w:sz="0" w:space="0" w:color="auto"/>
                            <w:right w:val="none" w:sz="0" w:space="0" w:color="auto"/>
                          </w:divBdr>
                          <w:divsChild>
                            <w:div w:id="857812976">
                              <w:marLeft w:val="-240"/>
                              <w:marRight w:val="-240"/>
                              <w:marTop w:val="0"/>
                              <w:marBottom w:val="0"/>
                              <w:divBdr>
                                <w:top w:val="none" w:sz="0" w:space="0" w:color="auto"/>
                                <w:left w:val="none" w:sz="0" w:space="0" w:color="auto"/>
                                <w:bottom w:val="none" w:sz="0" w:space="0" w:color="auto"/>
                                <w:right w:val="none" w:sz="0" w:space="0" w:color="auto"/>
                              </w:divBdr>
                              <w:divsChild>
                                <w:div w:id="2001426343">
                                  <w:marLeft w:val="0"/>
                                  <w:marRight w:val="0"/>
                                  <w:marTop w:val="0"/>
                                  <w:marBottom w:val="0"/>
                                  <w:divBdr>
                                    <w:top w:val="none" w:sz="0" w:space="0" w:color="auto"/>
                                    <w:left w:val="none" w:sz="0" w:space="0" w:color="auto"/>
                                    <w:bottom w:val="none" w:sz="0" w:space="0" w:color="auto"/>
                                    <w:right w:val="none" w:sz="0" w:space="0" w:color="auto"/>
                                  </w:divBdr>
                                  <w:divsChild>
                                    <w:div w:id="1540362601">
                                      <w:marLeft w:val="240"/>
                                      <w:marRight w:val="660"/>
                                      <w:marTop w:val="105"/>
                                      <w:marBottom w:val="600"/>
                                      <w:divBdr>
                                        <w:top w:val="none" w:sz="0" w:space="0" w:color="auto"/>
                                        <w:left w:val="none" w:sz="0" w:space="0" w:color="auto"/>
                                        <w:bottom w:val="none" w:sz="0" w:space="0" w:color="auto"/>
                                        <w:right w:val="none" w:sz="0" w:space="0" w:color="auto"/>
                                      </w:divBdr>
                                      <w:divsChild>
                                        <w:div w:id="18535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689275">
                  <w:marLeft w:val="0"/>
                  <w:marRight w:val="0"/>
                  <w:marTop w:val="0"/>
                  <w:marBottom w:val="0"/>
                  <w:divBdr>
                    <w:top w:val="none" w:sz="0" w:space="0" w:color="auto"/>
                    <w:left w:val="none" w:sz="0" w:space="0" w:color="auto"/>
                    <w:bottom w:val="none" w:sz="0" w:space="0" w:color="auto"/>
                    <w:right w:val="none" w:sz="0" w:space="0" w:color="auto"/>
                  </w:divBdr>
                  <w:divsChild>
                    <w:div w:id="196820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339451">
      <w:bodyDiv w:val="1"/>
      <w:marLeft w:val="0"/>
      <w:marRight w:val="0"/>
      <w:marTop w:val="0"/>
      <w:marBottom w:val="0"/>
      <w:divBdr>
        <w:top w:val="none" w:sz="0" w:space="0" w:color="auto"/>
        <w:left w:val="none" w:sz="0" w:space="0" w:color="auto"/>
        <w:bottom w:val="none" w:sz="0" w:space="0" w:color="auto"/>
        <w:right w:val="none" w:sz="0" w:space="0" w:color="auto"/>
      </w:divBdr>
    </w:div>
    <w:div w:id="1851405853">
      <w:bodyDiv w:val="1"/>
      <w:marLeft w:val="0"/>
      <w:marRight w:val="0"/>
      <w:marTop w:val="0"/>
      <w:marBottom w:val="0"/>
      <w:divBdr>
        <w:top w:val="none" w:sz="0" w:space="0" w:color="auto"/>
        <w:left w:val="none" w:sz="0" w:space="0" w:color="auto"/>
        <w:bottom w:val="none" w:sz="0" w:space="0" w:color="auto"/>
        <w:right w:val="none" w:sz="0" w:space="0" w:color="auto"/>
      </w:divBdr>
    </w:div>
    <w:div w:id="1928153508">
      <w:bodyDiv w:val="1"/>
      <w:marLeft w:val="0"/>
      <w:marRight w:val="0"/>
      <w:marTop w:val="0"/>
      <w:marBottom w:val="0"/>
      <w:divBdr>
        <w:top w:val="none" w:sz="0" w:space="0" w:color="auto"/>
        <w:left w:val="none" w:sz="0" w:space="0" w:color="auto"/>
        <w:bottom w:val="none" w:sz="0" w:space="0" w:color="auto"/>
        <w:right w:val="none" w:sz="0" w:space="0" w:color="auto"/>
      </w:divBdr>
      <w:divsChild>
        <w:div w:id="1803307039">
          <w:marLeft w:val="0"/>
          <w:marRight w:val="0"/>
          <w:marTop w:val="0"/>
          <w:marBottom w:val="0"/>
          <w:divBdr>
            <w:top w:val="none" w:sz="0" w:space="0" w:color="auto"/>
            <w:left w:val="none" w:sz="0" w:space="0" w:color="auto"/>
            <w:bottom w:val="none" w:sz="0" w:space="0" w:color="auto"/>
            <w:right w:val="none" w:sz="0" w:space="0" w:color="auto"/>
          </w:divBdr>
          <w:divsChild>
            <w:div w:id="1826120153">
              <w:marLeft w:val="0"/>
              <w:marRight w:val="0"/>
              <w:marTop w:val="0"/>
              <w:marBottom w:val="0"/>
              <w:divBdr>
                <w:top w:val="none" w:sz="0" w:space="0" w:color="auto"/>
                <w:left w:val="none" w:sz="0" w:space="0" w:color="auto"/>
                <w:bottom w:val="none" w:sz="0" w:space="0" w:color="auto"/>
                <w:right w:val="none" w:sz="0" w:space="0" w:color="auto"/>
              </w:divBdr>
              <w:divsChild>
                <w:div w:id="1926381978">
                  <w:marLeft w:val="0"/>
                  <w:marRight w:val="0"/>
                  <w:marTop w:val="0"/>
                  <w:marBottom w:val="0"/>
                  <w:divBdr>
                    <w:top w:val="none" w:sz="0" w:space="0" w:color="auto"/>
                    <w:left w:val="none" w:sz="0" w:space="0" w:color="auto"/>
                    <w:bottom w:val="none" w:sz="0" w:space="0" w:color="auto"/>
                    <w:right w:val="none" w:sz="0" w:space="0" w:color="auto"/>
                  </w:divBdr>
                  <w:divsChild>
                    <w:div w:id="1222248004">
                      <w:marLeft w:val="0"/>
                      <w:marRight w:val="0"/>
                      <w:marTop w:val="0"/>
                      <w:marBottom w:val="0"/>
                      <w:divBdr>
                        <w:top w:val="none" w:sz="0" w:space="0" w:color="auto"/>
                        <w:left w:val="none" w:sz="0" w:space="0" w:color="auto"/>
                        <w:bottom w:val="none" w:sz="0" w:space="0" w:color="auto"/>
                        <w:right w:val="none" w:sz="0" w:space="0" w:color="auto"/>
                      </w:divBdr>
                      <w:divsChild>
                        <w:div w:id="338118032">
                          <w:marLeft w:val="0"/>
                          <w:marRight w:val="0"/>
                          <w:marTop w:val="0"/>
                          <w:marBottom w:val="0"/>
                          <w:divBdr>
                            <w:top w:val="none" w:sz="0" w:space="0" w:color="auto"/>
                            <w:left w:val="none" w:sz="0" w:space="0" w:color="auto"/>
                            <w:bottom w:val="none" w:sz="0" w:space="0" w:color="auto"/>
                            <w:right w:val="none" w:sz="0" w:space="0" w:color="auto"/>
                          </w:divBdr>
                          <w:divsChild>
                            <w:div w:id="813640741">
                              <w:marLeft w:val="-240"/>
                              <w:marRight w:val="-240"/>
                              <w:marTop w:val="0"/>
                              <w:marBottom w:val="0"/>
                              <w:divBdr>
                                <w:top w:val="none" w:sz="0" w:space="0" w:color="auto"/>
                                <w:left w:val="none" w:sz="0" w:space="0" w:color="auto"/>
                                <w:bottom w:val="none" w:sz="0" w:space="0" w:color="auto"/>
                                <w:right w:val="none" w:sz="0" w:space="0" w:color="auto"/>
                              </w:divBdr>
                              <w:divsChild>
                                <w:div w:id="886795553">
                                  <w:marLeft w:val="0"/>
                                  <w:marRight w:val="0"/>
                                  <w:marTop w:val="0"/>
                                  <w:marBottom w:val="0"/>
                                  <w:divBdr>
                                    <w:top w:val="none" w:sz="0" w:space="0" w:color="auto"/>
                                    <w:left w:val="none" w:sz="0" w:space="0" w:color="auto"/>
                                    <w:bottom w:val="none" w:sz="0" w:space="0" w:color="auto"/>
                                    <w:right w:val="none" w:sz="0" w:space="0" w:color="auto"/>
                                  </w:divBdr>
                                  <w:divsChild>
                                    <w:div w:id="766081701">
                                      <w:marLeft w:val="240"/>
                                      <w:marRight w:val="660"/>
                                      <w:marTop w:val="105"/>
                                      <w:marBottom w:val="600"/>
                                      <w:divBdr>
                                        <w:top w:val="none" w:sz="0" w:space="0" w:color="auto"/>
                                        <w:left w:val="none" w:sz="0" w:space="0" w:color="auto"/>
                                        <w:bottom w:val="none" w:sz="0" w:space="0" w:color="auto"/>
                                        <w:right w:val="none" w:sz="0" w:space="0" w:color="auto"/>
                                      </w:divBdr>
                                      <w:divsChild>
                                        <w:div w:id="25520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125402">
                  <w:marLeft w:val="0"/>
                  <w:marRight w:val="0"/>
                  <w:marTop w:val="0"/>
                  <w:marBottom w:val="0"/>
                  <w:divBdr>
                    <w:top w:val="none" w:sz="0" w:space="0" w:color="auto"/>
                    <w:left w:val="none" w:sz="0" w:space="0" w:color="auto"/>
                    <w:bottom w:val="none" w:sz="0" w:space="0" w:color="auto"/>
                    <w:right w:val="none" w:sz="0" w:space="0" w:color="auto"/>
                  </w:divBdr>
                  <w:divsChild>
                    <w:div w:id="154555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656997">
      <w:bodyDiv w:val="1"/>
      <w:marLeft w:val="0"/>
      <w:marRight w:val="0"/>
      <w:marTop w:val="0"/>
      <w:marBottom w:val="0"/>
      <w:divBdr>
        <w:top w:val="none" w:sz="0" w:space="0" w:color="auto"/>
        <w:left w:val="none" w:sz="0" w:space="0" w:color="auto"/>
        <w:bottom w:val="none" w:sz="0" w:space="0" w:color="auto"/>
        <w:right w:val="none" w:sz="0" w:space="0" w:color="auto"/>
      </w:divBdr>
      <w:divsChild>
        <w:div w:id="217136737">
          <w:marLeft w:val="0"/>
          <w:marRight w:val="0"/>
          <w:marTop w:val="0"/>
          <w:marBottom w:val="0"/>
          <w:divBdr>
            <w:top w:val="none" w:sz="0" w:space="0" w:color="auto"/>
            <w:left w:val="none" w:sz="0" w:space="0" w:color="auto"/>
            <w:bottom w:val="none" w:sz="0" w:space="0" w:color="auto"/>
            <w:right w:val="none" w:sz="0" w:space="0" w:color="auto"/>
          </w:divBdr>
          <w:divsChild>
            <w:div w:id="887910548">
              <w:marLeft w:val="0"/>
              <w:marRight w:val="0"/>
              <w:marTop w:val="0"/>
              <w:marBottom w:val="0"/>
              <w:divBdr>
                <w:top w:val="none" w:sz="0" w:space="0" w:color="auto"/>
                <w:left w:val="none" w:sz="0" w:space="0" w:color="auto"/>
                <w:bottom w:val="none" w:sz="0" w:space="0" w:color="auto"/>
                <w:right w:val="none" w:sz="0" w:space="0" w:color="auto"/>
              </w:divBdr>
              <w:divsChild>
                <w:div w:id="642613031">
                  <w:marLeft w:val="0"/>
                  <w:marRight w:val="0"/>
                  <w:marTop w:val="0"/>
                  <w:marBottom w:val="0"/>
                  <w:divBdr>
                    <w:top w:val="none" w:sz="0" w:space="0" w:color="auto"/>
                    <w:left w:val="none" w:sz="0" w:space="0" w:color="auto"/>
                    <w:bottom w:val="none" w:sz="0" w:space="0" w:color="auto"/>
                    <w:right w:val="none" w:sz="0" w:space="0" w:color="auto"/>
                  </w:divBdr>
                  <w:divsChild>
                    <w:div w:id="1676153878">
                      <w:marLeft w:val="-240"/>
                      <w:marRight w:val="-240"/>
                      <w:marTop w:val="0"/>
                      <w:marBottom w:val="0"/>
                      <w:divBdr>
                        <w:top w:val="none" w:sz="0" w:space="0" w:color="auto"/>
                        <w:left w:val="none" w:sz="0" w:space="0" w:color="auto"/>
                        <w:bottom w:val="none" w:sz="0" w:space="0" w:color="auto"/>
                        <w:right w:val="none" w:sz="0" w:space="0" w:color="auto"/>
                      </w:divBdr>
                      <w:divsChild>
                        <w:div w:id="1462572026">
                          <w:marLeft w:val="0"/>
                          <w:marRight w:val="0"/>
                          <w:marTop w:val="0"/>
                          <w:marBottom w:val="0"/>
                          <w:divBdr>
                            <w:top w:val="none" w:sz="0" w:space="0" w:color="auto"/>
                            <w:left w:val="none" w:sz="0" w:space="0" w:color="auto"/>
                            <w:bottom w:val="none" w:sz="0" w:space="0" w:color="auto"/>
                            <w:right w:val="none" w:sz="0" w:space="0" w:color="auto"/>
                          </w:divBdr>
                          <w:divsChild>
                            <w:div w:id="1773235253">
                              <w:marLeft w:val="240"/>
                              <w:marRight w:val="660"/>
                              <w:marTop w:val="105"/>
                              <w:marBottom w:val="600"/>
                              <w:divBdr>
                                <w:top w:val="none" w:sz="0" w:space="0" w:color="auto"/>
                                <w:left w:val="none" w:sz="0" w:space="0" w:color="auto"/>
                                <w:bottom w:val="none" w:sz="0" w:space="0" w:color="auto"/>
                                <w:right w:val="none" w:sz="0" w:space="0" w:color="auto"/>
                              </w:divBdr>
                              <w:divsChild>
                                <w:div w:id="36182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23824">
          <w:marLeft w:val="0"/>
          <w:marRight w:val="0"/>
          <w:marTop w:val="0"/>
          <w:marBottom w:val="0"/>
          <w:divBdr>
            <w:top w:val="none" w:sz="0" w:space="0" w:color="auto"/>
            <w:left w:val="none" w:sz="0" w:space="0" w:color="auto"/>
            <w:bottom w:val="none" w:sz="0" w:space="0" w:color="auto"/>
            <w:right w:val="none" w:sz="0" w:space="0" w:color="auto"/>
          </w:divBdr>
          <w:divsChild>
            <w:div w:id="729421585">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6</Pages>
  <Words>1820</Words>
  <Characters>10380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Moldir Mukhammedaminova</dc:creator>
  <cp:lastModifiedBy>Ольга Владимировна. Русинова</cp:lastModifiedBy>
  <cp:revision>6</cp:revision>
  <cp:lastPrinted>2025-02-04T04:55:00Z</cp:lastPrinted>
  <dcterms:created xsi:type="dcterms:W3CDTF">2025-02-03T11:28:00Z</dcterms:created>
  <dcterms:modified xsi:type="dcterms:W3CDTF">2025-11-28T07:37:00Z</dcterms:modified>
</cp:coreProperties>
</file>