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8" w:type="dxa"/>
        <w:tblCellSpacing w:w="0" w:type="auto"/>
        <w:tblInd w:w="3984" w:type="dxa"/>
        <w:tblLook w:val="04A0" w:firstRow="1" w:lastRow="0" w:firstColumn="1" w:lastColumn="0" w:noHBand="0" w:noVBand="1"/>
      </w:tblPr>
      <w:tblGrid>
        <w:gridCol w:w="7386"/>
        <w:gridCol w:w="3692"/>
      </w:tblGrid>
      <w:tr w:rsidR="000C28B5" w:rsidTr="00A975C4">
        <w:trPr>
          <w:trHeight w:val="30"/>
          <w:tblCellSpacing w:w="0" w:type="auto"/>
        </w:trPr>
        <w:tc>
          <w:tcPr>
            <w:tcW w:w="7386" w:type="dxa"/>
            <w:tcMar>
              <w:top w:w="15" w:type="dxa"/>
              <w:left w:w="15" w:type="dxa"/>
              <w:bottom w:w="15" w:type="dxa"/>
              <w:right w:w="15" w:type="dxa"/>
            </w:tcMar>
            <w:vAlign w:val="center"/>
          </w:tcPr>
          <w:p w:rsidR="000C28B5" w:rsidRPr="00605365" w:rsidRDefault="000C28B5" w:rsidP="0009530A">
            <w:pPr>
              <w:spacing w:after="0"/>
              <w:jc w:val="center"/>
              <w:rPr>
                <w:lang w:val="ru-RU"/>
              </w:rPr>
            </w:pPr>
            <w:r>
              <w:rPr>
                <w:color w:val="000000"/>
                <w:sz w:val="20"/>
              </w:rPr>
              <w:t> </w:t>
            </w:r>
          </w:p>
        </w:tc>
        <w:tc>
          <w:tcPr>
            <w:tcW w:w="3692" w:type="dxa"/>
            <w:tcMar>
              <w:top w:w="15" w:type="dxa"/>
              <w:left w:w="15" w:type="dxa"/>
              <w:bottom w:w="15" w:type="dxa"/>
              <w:right w:w="15" w:type="dxa"/>
            </w:tcMar>
            <w:vAlign w:val="center"/>
          </w:tcPr>
          <w:p w:rsidR="000C28B5" w:rsidRDefault="000C28B5" w:rsidP="0009530A">
            <w:pPr>
              <w:spacing w:after="0"/>
              <w:jc w:val="center"/>
            </w:pPr>
            <w:proofErr w:type="spellStart"/>
            <w:r>
              <w:rPr>
                <w:color w:val="000000"/>
                <w:sz w:val="20"/>
              </w:rPr>
              <w:t>Приложение</w:t>
            </w:r>
            <w:proofErr w:type="spellEnd"/>
            <w:r>
              <w:rPr>
                <w:color w:val="000000"/>
                <w:sz w:val="20"/>
              </w:rPr>
              <w:t xml:space="preserve"> 15</w:t>
            </w:r>
            <w:r>
              <w:br/>
            </w:r>
            <w:r>
              <w:rPr>
                <w:color w:val="000000"/>
                <w:sz w:val="20"/>
              </w:rPr>
              <w:t xml:space="preserve">к </w:t>
            </w:r>
            <w:proofErr w:type="spellStart"/>
            <w:r>
              <w:rPr>
                <w:color w:val="000000"/>
                <w:sz w:val="20"/>
              </w:rPr>
              <w:t>конкурсной</w:t>
            </w:r>
            <w:proofErr w:type="spellEnd"/>
            <w:r>
              <w:rPr>
                <w:color w:val="000000"/>
                <w:sz w:val="20"/>
              </w:rPr>
              <w:t xml:space="preserve"> </w:t>
            </w:r>
            <w:proofErr w:type="spellStart"/>
            <w:r>
              <w:rPr>
                <w:color w:val="000000"/>
                <w:sz w:val="20"/>
              </w:rPr>
              <w:t>документации</w:t>
            </w:r>
            <w:proofErr w:type="spellEnd"/>
          </w:p>
        </w:tc>
      </w:tr>
    </w:tbl>
    <w:p w:rsidR="00A975C4" w:rsidRDefault="000C28B5" w:rsidP="00A975C4">
      <w:pPr>
        <w:spacing w:after="0"/>
        <w:jc w:val="center"/>
        <w:rPr>
          <w:b/>
          <w:color w:val="000000"/>
          <w:sz w:val="28"/>
          <w:lang w:val="ru-RU"/>
        </w:rPr>
      </w:pPr>
      <w:bookmarkStart w:id="0" w:name="z2391"/>
      <w:r w:rsidRPr="00A975C4">
        <w:rPr>
          <w:b/>
          <w:color w:val="000000"/>
          <w:sz w:val="28"/>
          <w:lang w:val="ru-RU"/>
        </w:rPr>
        <w:t>Техническая спецификация закупаемых услуг</w:t>
      </w:r>
    </w:p>
    <w:p w:rsidR="000C28B5" w:rsidRPr="00A975C4" w:rsidRDefault="000C28B5" w:rsidP="00A975C4">
      <w:pPr>
        <w:spacing w:after="0"/>
        <w:jc w:val="center"/>
        <w:rPr>
          <w:sz w:val="28"/>
          <w:lang w:val="ru-RU"/>
        </w:rPr>
      </w:pPr>
      <w:r w:rsidRPr="00A975C4">
        <w:rPr>
          <w:b/>
          <w:color w:val="000000"/>
          <w:sz w:val="28"/>
          <w:lang w:val="ru-RU"/>
        </w:rPr>
        <w:t>(заполняется заказчиком)</w:t>
      </w:r>
    </w:p>
    <w:p w:rsidR="000C28B5" w:rsidRPr="00EC7334" w:rsidRDefault="000C28B5" w:rsidP="000C28B5">
      <w:pPr>
        <w:spacing w:after="0"/>
        <w:contextualSpacing/>
        <w:jc w:val="both"/>
        <w:rPr>
          <w:sz w:val="28"/>
          <w:szCs w:val="28"/>
          <w:u w:val="single"/>
          <w:lang w:val="ru-RU"/>
        </w:rPr>
      </w:pPr>
      <w:bookmarkStart w:id="1" w:name="z2392"/>
      <w:bookmarkEnd w:id="0"/>
      <w:r w:rsidRPr="00605365">
        <w:rPr>
          <w:color w:val="000000"/>
          <w:sz w:val="28"/>
          <w:lang w:val="ru-RU"/>
        </w:rPr>
        <w:t>Наименование заказчика</w:t>
      </w:r>
      <w:r w:rsidR="00EC7334" w:rsidRPr="00EC7334">
        <w:rPr>
          <w:lang w:val="ru-RU"/>
        </w:rPr>
        <w:t xml:space="preserve"> </w:t>
      </w:r>
      <w:r w:rsidR="00EC7334" w:rsidRPr="00EC7334">
        <w:rPr>
          <w:rStyle w:val="s0"/>
          <w:sz w:val="28"/>
          <w:szCs w:val="28"/>
          <w:u w:val="single"/>
          <w:lang w:val="ru-RU"/>
        </w:rPr>
        <w:t>филиал АО «Казтелерадио» «Дирекция национального спутникового телерадиовещания»</w:t>
      </w:r>
    </w:p>
    <w:bookmarkEnd w:id="1"/>
    <w:p w:rsidR="000C28B5" w:rsidRPr="00605365" w:rsidRDefault="000C28B5" w:rsidP="000C28B5">
      <w:pPr>
        <w:spacing w:after="0"/>
        <w:contextualSpacing/>
        <w:jc w:val="both"/>
        <w:rPr>
          <w:lang w:val="ru-RU"/>
        </w:rPr>
      </w:pPr>
      <w:r w:rsidRPr="00605365">
        <w:rPr>
          <w:color w:val="000000"/>
          <w:sz w:val="28"/>
          <w:lang w:val="ru-RU"/>
        </w:rPr>
        <w:t xml:space="preserve">Наименование организатора </w:t>
      </w:r>
      <w:r w:rsidR="00EC7334" w:rsidRPr="00772C79">
        <w:rPr>
          <w:rStyle w:val="s0"/>
          <w:sz w:val="28"/>
          <w:szCs w:val="28"/>
          <w:u w:val="single"/>
          <w:lang w:val="ru-RU"/>
        </w:rPr>
        <w:t>АО «</w:t>
      </w:r>
      <w:proofErr w:type="spellStart"/>
      <w:r w:rsidR="00EC7334" w:rsidRPr="00772C79">
        <w:rPr>
          <w:rStyle w:val="s0"/>
          <w:sz w:val="28"/>
          <w:szCs w:val="28"/>
          <w:u w:val="single"/>
          <w:lang w:val="ru-RU"/>
        </w:rPr>
        <w:t>Казтелерадио</w:t>
      </w:r>
      <w:proofErr w:type="spellEnd"/>
      <w:r w:rsidR="00EC7334" w:rsidRPr="00772C79">
        <w:rPr>
          <w:rStyle w:val="s0"/>
          <w:sz w:val="28"/>
          <w:szCs w:val="28"/>
          <w:u w:val="single"/>
          <w:lang w:val="ru-RU"/>
        </w:rPr>
        <w:t>»</w:t>
      </w:r>
    </w:p>
    <w:p w:rsidR="000C28B5" w:rsidRPr="00605365" w:rsidRDefault="000C28B5" w:rsidP="000C28B5">
      <w:pPr>
        <w:spacing w:after="0"/>
        <w:contextualSpacing/>
        <w:jc w:val="both"/>
        <w:rPr>
          <w:lang w:val="ru-RU"/>
        </w:rPr>
      </w:pPr>
      <w:r w:rsidRPr="00605365">
        <w:rPr>
          <w:color w:val="000000"/>
          <w:sz w:val="28"/>
          <w:lang w:val="ru-RU"/>
        </w:rPr>
        <w:t>№ конкурса _____________________________</w:t>
      </w:r>
    </w:p>
    <w:p w:rsidR="00935276" w:rsidRPr="00935276" w:rsidRDefault="000C28B5" w:rsidP="00935276">
      <w:pPr>
        <w:contextualSpacing/>
        <w:jc w:val="both"/>
        <w:rPr>
          <w:lang w:val="ru-RU"/>
        </w:rPr>
      </w:pPr>
      <w:r w:rsidRPr="00605365">
        <w:rPr>
          <w:color w:val="000000"/>
          <w:sz w:val="28"/>
          <w:lang w:val="ru-RU"/>
        </w:rPr>
        <w:t xml:space="preserve">Наименование конкурса </w:t>
      </w:r>
      <w:r w:rsidR="004B593F">
        <w:rPr>
          <w:rStyle w:val="s0"/>
          <w:sz w:val="28"/>
          <w:szCs w:val="28"/>
          <w:u w:val="single"/>
          <w:lang w:val="ru-RU"/>
        </w:rPr>
        <w:t>«</w:t>
      </w:r>
      <w:r w:rsidR="004B593F" w:rsidRPr="004B593F">
        <w:rPr>
          <w:rStyle w:val="s0"/>
          <w:sz w:val="28"/>
          <w:szCs w:val="28"/>
          <w:u w:val="single"/>
          <w:lang w:val="ru-RU"/>
        </w:rPr>
        <w:t>Техническая поддержка системы Мультиплексирования и сжатия ТЦ Алматы и ГР</w:t>
      </w:r>
      <w:r w:rsidR="004B593F">
        <w:rPr>
          <w:rStyle w:val="s0"/>
          <w:sz w:val="28"/>
          <w:szCs w:val="28"/>
          <w:u w:val="single"/>
          <w:lang w:val="ru-RU"/>
        </w:rPr>
        <w:t>»</w:t>
      </w:r>
    </w:p>
    <w:p w:rsidR="000C28B5" w:rsidRPr="00605365" w:rsidRDefault="000C28B5" w:rsidP="000C28B5">
      <w:pPr>
        <w:spacing w:after="0"/>
        <w:contextualSpacing/>
        <w:jc w:val="both"/>
        <w:rPr>
          <w:lang w:val="ru-RU"/>
        </w:rPr>
      </w:pPr>
      <w:r w:rsidRPr="00605365">
        <w:rPr>
          <w:color w:val="000000"/>
          <w:sz w:val="28"/>
          <w:lang w:val="ru-RU"/>
        </w:rPr>
        <w:t>№ лота _________________________________</w:t>
      </w:r>
    </w:p>
    <w:p w:rsidR="000C28B5" w:rsidRPr="00605365" w:rsidRDefault="000C28B5" w:rsidP="000C28B5">
      <w:pPr>
        <w:spacing w:after="0"/>
        <w:jc w:val="both"/>
        <w:rPr>
          <w:lang w:val="ru-RU"/>
        </w:rPr>
      </w:pPr>
      <w:r w:rsidRPr="00605365">
        <w:rPr>
          <w:color w:val="000000"/>
          <w:sz w:val="28"/>
          <w:lang w:val="ru-RU"/>
        </w:rPr>
        <w:t>Наименование лота _______________________</w:t>
      </w:r>
    </w:p>
    <w:tbl>
      <w:tblPr>
        <w:tblStyle w:val="a7"/>
        <w:tblW w:w="151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02"/>
        <w:gridCol w:w="12332"/>
      </w:tblGrid>
      <w:tr w:rsidR="000C28B5" w:rsidRPr="000424F5" w:rsidTr="004B593F">
        <w:trPr>
          <w:trHeight w:val="30"/>
        </w:trPr>
        <w:tc>
          <w:tcPr>
            <w:tcW w:w="2802" w:type="dxa"/>
          </w:tcPr>
          <w:p w:rsidR="000C28B5" w:rsidRPr="00605365" w:rsidRDefault="000C28B5" w:rsidP="00F660FD">
            <w:pPr>
              <w:spacing w:after="20"/>
              <w:ind w:right="-108"/>
              <w:rPr>
                <w:lang w:val="ru-RU"/>
              </w:rPr>
            </w:pPr>
            <w:r w:rsidRPr="00605365">
              <w:rPr>
                <w:color w:val="000000"/>
                <w:sz w:val="20"/>
                <w:lang w:val="ru-RU"/>
              </w:rPr>
              <w:t>Наименование кода Единого номенклатурного справочника товаров, работ, услуг*</w:t>
            </w:r>
          </w:p>
        </w:tc>
        <w:tc>
          <w:tcPr>
            <w:tcW w:w="12332" w:type="dxa"/>
          </w:tcPr>
          <w:p w:rsidR="000C28B5" w:rsidRPr="00F660FD" w:rsidRDefault="000C28B5" w:rsidP="0009530A">
            <w:pPr>
              <w:spacing w:after="20"/>
              <w:ind w:left="20"/>
              <w:jc w:val="both"/>
              <w:rPr>
                <w:sz w:val="20"/>
                <w:szCs w:val="20"/>
                <w:lang w:val="ru-RU"/>
              </w:rPr>
            </w:pPr>
          </w:p>
          <w:p w:rsidR="000C28B5" w:rsidRPr="00F660FD" w:rsidRDefault="000C28B5" w:rsidP="0009530A">
            <w:pPr>
              <w:spacing w:after="20"/>
              <w:ind w:left="20"/>
              <w:jc w:val="both"/>
              <w:rPr>
                <w:sz w:val="20"/>
                <w:szCs w:val="20"/>
                <w:lang w:val="ru-RU"/>
              </w:rPr>
            </w:pPr>
          </w:p>
        </w:tc>
      </w:tr>
      <w:tr w:rsidR="000C28B5" w:rsidTr="004B593F">
        <w:trPr>
          <w:trHeight w:val="30"/>
        </w:trPr>
        <w:tc>
          <w:tcPr>
            <w:tcW w:w="2802" w:type="dxa"/>
          </w:tcPr>
          <w:p w:rsidR="000C28B5" w:rsidRDefault="000C28B5" w:rsidP="00F660FD">
            <w:pPr>
              <w:spacing w:after="20"/>
              <w:ind w:right="-108"/>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r>
              <w:rPr>
                <w:color w:val="000000"/>
                <w:sz w:val="20"/>
              </w:rPr>
              <w:t>*</w:t>
            </w:r>
          </w:p>
        </w:tc>
        <w:tc>
          <w:tcPr>
            <w:tcW w:w="12332" w:type="dxa"/>
          </w:tcPr>
          <w:p w:rsidR="000C28B5" w:rsidRPr="00614082" w:rsidRDefault="000C28B5" w:rsidP="00614082">
            <w:pPr>
              <w:spacing w:after="20"/>
              <w:jc w:val="both"/>
              <w:rPr>
                <w:sz w:val="20"/>
                <w:szCs w:val="20"/>
                <w:lang w:val="ru-RU"/>
              </w:rPr>
            </w:pPr>
          </w:p>
        </w:tc>
      </w:tr>
      <w:tr w:rsidR="000C28B5" w:rsidTr="004B593F">
        <w:trPr>
          <w:trHeight w:val="30"/>
        </w:trPr>
        <w:tc>
          <w:tcPr>
            <w:tcW w:w="2802" w:type="dxa"/>
          </w:tcPr>
          <w:p w:rsidR="000C28B5" w:rsidRDefault="000C28B5" w:rsidP="00F660FD">
            <w:pPr>
              <w:spacing w:after="20"/>
              <w:ind w:right="-108"/>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w:t>
            </w:r>
          </w:p>
        </w:tc>
        <w:tc>
          <w:tcPr>
            <w:tcW w:w="12332" w:type="dxa"/>
          </w:tcPr>
          <w:p w:rsidR="000C28B5" w:rsidRPr="00614082" w:rsidRDefault="000C28B5" w:rsidP="00614082">
            <w:pPr>
              <w:spacing w:after="20"/>
              <w:jc w:val="both"/>
              <w:rPr>
                <w:sz w:val="20"/>
                <w:szCs w:val="20"/>
                <w:lang w:val="ru-RU"/>
              </w:rPr>
            </w:pPr>
          </w:p>
        </w:tc>
      </w:tr>
      <w:tr w:rsidR="000C28B5" w:rsidTr="004B593F">
        <w:trPr>
          <w:trHeight w:val="30"/>
        </w:trPr>
        <w:tc>
          <w:tcPr>
            <w:tcW w:w="2802" w:type="dxa"/>
          </w:tcPr>
          <w:p w:rsidR="000C28B5" w:rsidRDefault="000C28B5" w:rsidP="00F660FD">
            <w:pPr>
              <w:spacing w:after="20"/>
              <w:ind w:right="-108"/>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r>
              <w:rPr>
                <w:color w:val="000000"/>
                <w:sz w:val="20"/>
              </w:rPr>
              <w:t>)*</w:t>
            </w:r>
          </w:p>
        </w:tc>
        <w:tc>
          <w:tcPr>
            <w:tcW w:w="12332" w:type="dxa"/>
          </w:tcPr>
          <w:p w:rsidR="000C28B5" w:rsidRPr="00614082" w:rsidRDefault="000C28B5" w:rsidP="00614082">
            <w:pPr>
              <w:spacing w:after="20"/>
              <w:jc w:val="both"/>
              <w:rPr>
                <w:sz w:val="20"/>
                <w:szCs w:val="20"/>
                <w:lang w:val="ru-RU"/>
              </w:rPr>
            </w:pPr>
          </w:p>
        </w:tc>
      </w:tr>
      <w:tr w:rsidR="000C28B5" w:rsidRPr="000424F5" w:rsidTr="004B593F">
        <w:trPr>
          <w:trHeight w:val="477"/>
        </w:trPr>
        <w:tc>
          <w:tcPr>
            <w:tcW w:w="2802" w:type="dxa"/>
          </w:tcPr>
          <w:p w:rsidR="000C28B5" w:rsidRPr="00605365" w:rsidRDefault="000C28B5" w:rsidP="00F660FD">
            <w:pPr>
              <w:spacing w:after="20"/>
              <w:ind w:right="-108"/>
              <w:rPr>
                <w:lang w:val="ru-RU"/>
              </w:rPr>
            </w:pPr>
            <w:r w:rsidRPr="00605365">
              <w:rPr>
                <w:color w:val="000000"/>
                <w:sz w:val="20"/>
                <w:lang w:val="ru-RU"/>
              </w:rPr>
              <w:t>Цена за единицу, без учета налога на добавленную стоимость *</w:t>
            </w:r>
          </w:p>
        </w:tc>
        <w:tc>
          <w:tcPr>
            <w:tcW w:w="12332" w:type="dxa"/>
          </w:tcPr>
          <w:p w:rsidR="000C28B5" w:rsidRPr="00F660FD" w:rsidRDefault="000C28B5" w:rsidP="0009530A">
            <w:pPr>
              <w:spacing w:after="20"/>
              <w:ind w:left="20"/>
              <w:jc w:val="both"/>
              <w:rPr>
                <w:sz w:val="20"/>
                <w:szCs w:val="20"/>
                <w:lang w:val="ru-RU"/>
              </w:rPr>
            </w:pPr>
          </w:p>
          <w:p w:rsidR="000C28B5" w:rsidRPr="00F660FD" w:rsidRDefault="000C28B5" w:rsidP="0009530A">
            <w:pPr>
              <w:spacing w:after="20"/>
              <w:ind w:left="20"/>
              <w:jc w:val="both"/>
              <w:rPr>
                <w:sz w:val="20"/>
                <w:szCs w:val="20"/>
                <w:lang w:val="ru-RU"/>
              </w:rPr>
            </w:pPr>
          </w:p>
        </w:tc>
      </w:tr>
      <w:tr w:rsidR="000C28B5" w:rsidRPr="000424F5" w:rsidTr="004B593F">
        <w:trPr>
          <w:trHeight w:val="30"/>
        </w:trPr>
        <w:tc>
          <w:tcPr>
            <w:tcW w:w="2802" w:type="dxa"/>
          </w:tcPr>
          <w:p w:rsidR="000C28B5" w:rsidRPr="00605365" w:rsidRDefault="000C28B5" w:rsidP="00F660FD">
            <w:pPr>
              <w:spacing w:after="20"/>
              <w:ind w:right="-108"/>
              <w:rPr>
                <w:lang w:val="ru-RU"/>
              </w:rPr>
            </w:pPr>
            <w:r w:rsidRPr="00605365">
              <w:rPr>
                <w:color w:val="000000"/>
                <w:sz w:val="20"/>
                <w:lang w:val="ru-RU"/>
              </w:rPr>
              <w:t>Общая сумма, выделенная для закупки, без учета налога на добавленную стоимость *</w:t>
            </w:r>
          </w:p>
        </w:tc>
        <w:tc>
          <w:tcPr>
            <w:tcW w:w="12332" w:type="dxa"/>
          </w:tcPr>
          <w:p w:rsidR="000C28B5" w:rsidRPr="00F660FD" w:rsidRDefault="000C28B5" w:rsidP="0009530A">
            <w:pPr>
              <w:spacing w:after="20"/>
              <w:ind w:left="20"/>
              <w:jc w:val="both"/>
              <w:rPr>
                <w:sz w:val="20"/>
                <w:szCs w:val="20"/>
                <w:lang w:val="ru-RU"/>
              </w:rPr>
            </w:pPr>
          </w:p>
          <w:p w:rsidR="000C28B5" w:rsidRPr="00F660FD" w:rsidRDefault="000C28B5" w:rsidP="0009530A">
            <w:pPr>
              <w:spacing w:after="20"/>
              <w:ind w:left="20"/>
              <w:jc w:val="both"/>
              <w:rPr>
                <w:sz w:val="20"/>
                <w:szCs w:val="20"/>
                <w:lang w:val="ru-RU"/>
              </w:rPr>
            </w:pPr>
          </w:p>
        </w:tc>
      </w:tr>
      <w:tr w:rsidR="000C28B5" w:rsidTr="004B593F">
        <w:trPr>
          <w:trHeight w:val="30"/>
        </w:trPr>
        <w:tc>
          <w:tcPr>
            <w:tcW w:w="2802" w:type="dxa"/>
          </w:tcPr>
          <w:p w:rsidR="000C28B5" w:rsidRDefault="000C28B5" w:rsidP="00F660FD">
            <w:pPr>
              <w:spacing w:after="20"/>
              <w:ind w:right="-108"/>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r>
              <w:rPr>
                <w:color w:val="000000"/>
                <w:sz w:val="20"/>
              </w:rPr>
              <w:t>*</w:t>
            </w:r>
          </w:p>
        </w:tc>
        <w:tc>
          <w:tcPr>
            <w:tcW w:w="12332" w:type="dxa"/>
          </w:tcPr>
          <w:p w:rsidR="000C28B5" w:rsidRPr="00614082" w:rsidRDefault="000C28B5" w:rsidP="00614082">
            <w:pPr>
              <w:spacing w:after="20"/>
              <w:jc w:val="both"/>
              <w:rPr>
                <w:sz w:val="20"/>
                <w:szCs w:val="20"/>
                <w:lang w:val="ru-RU"/>
              </w:rPr>
            </w:pPr>
          </w:p>
        </w:tc>
      </w:tr>
      <w:tr w:rsidR="000C28B5" w:rsidTr="004B593F">
        <w:trPr>
          <w:trHeight w:val="30"/>
        </w:trPr>
        <w:tc>
          <w:tcPr>
            <w:tcW w:w="2802" w:type="dxa"/>
          </w:tcPr>
          <w:p w:rsidR="000C28B5" w:rsidRDefault="000C28B5" w:rsidP="00F660FD">
            <w:pPr>
              <w:spacing w:after="20"/>
              <w:ind w:right="-108"/>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w:t>
            </w:r>
          </w:p>
        </w:tc>
        <w:tc>
          <w:tcPr>
            <w:tcW w:w="12332" w:type="dxa"/>
          </w:tcPr>
          <w:p w:rsidR="000C28B5" w:rsidRPr="00614082" w:rsidRDefault="000C28B5" w:rsidP="00614082">
            <w:pPr>
              <w:spacing w:after="20"/>
              <w:jc w:val="both"/>
              <w:rPr>
                <w:sz w:val="20"/>
                <w:szCs w:val="20"/>
                <w:lang w:val="ru-RU"/>
              </w:rPr>
            </w:pPr>
          </w:p>
        </w:tc>
      </w:tr>
      <w:tr w:rsidR="000C28B5" w:rsidTr="004B593F">
        <w:trPr>
          <w:trHeight w:val="30"/>
        </w:trPr>
        <w:tc>
          <w:tcPr>
            <w:tcW w:w="2802" w:type="dxa"/>
          </w:tcPr>
          <w:p w:rsidR="000C28B5" w:rsidRDefault="000C28B5" w:rsidP="00F660FD">
            <w:pPr>
              <w:spacing w:after="20"/>
              <w:ind w:right="-108"/>
            </w:pPr>
            <w:proofErr w:type="spellStart"/>
            <w:r>
              <w:rPr>
                <w:color w:val="000000"/>
                <w:sz w:val="20"/>
              </w:rPr>
              <w:t>Гарантийный</w:t>
            </w:r>
            <w:proofErr w:type="spellEnd"/>
            <w:r>
              <w:rPr>
                <w:color w:val="000000"/>
                <w:sz w:val="20"/>
              </w:rPr>
              <w:t xml:space="preserve"> </w:t>
            </w:r>
            <w:proofErr w:type="spellStart"/>
            <w:r>
              <w:rPr>
                <w:color w:val="000000"/>
                <w:sz w:val="20"/>
              </w:rPr>
              <w:t>срок</w:t>
            </w:r>
            <w:proofErr w:type="spellEnd"/>
            <w:r>
              <w:rPr>
                <w:color w:val="000000"/>
                <w:sz w:val="20"/>
              </w:rPr>
              <w:t xml:space="preserve"> (в </w:t>
            </w:r>
            <w:proofErr w:type="spellStart"/>
            <w:r>
              <w:rPr>
                <w:color w:val="000000"/>
                <w:sz w:val="20"/>
              </w:rPr>
              <w:t>месяцах</w:t>
            </w:r>
            <w:proofErr w:type="spellEnd"/>
            <w:r>
              <w:rPr>
                <w:color w:val="000000"/>
                <w:sz w:val="20"/>
              </w:rPr>
              <w:t>)</w:t>
            </w:r>
          </w:p>
        </w:tc>
        <w:tc>
          <w:tcPr>
            <w:tcW w:w="12332" w:type="dxa"/>
          </w:tcPr>
          <w:p w:rsidR="000C28B5" w:rsidRPr="00614082" w:rsidRDefault="000C28B5" w:rsidP="00614082">
            <w:pPr>
              <w:spacing w:after="20"/>
              <w:jc w:val="both"/>
              <w:rPr>
                <w:sz w:val="20"/>
                <w:szCs w:val="20"/>
                <w:lang w:val="ru-RU"/>
              </w:rPr>
            </w:pPr>
          </w:p>
        </w:tc>
      </w:tr>
      <w:tr w:rsidR="00EC7334" w:rsidRPr="00A975C4" w:rsidTr="00A975C4">
        <w:trPr>
          <w:trHeight w:val="132"/>
        </w:trPr>
        <w:tc>
          <w:tcPr>
            <w:tcW w:w="2802" w:type="dxa"/>
            <w:vMerge w:val="restart"/>
          </w:tcPr>
          <w:p w:rsidR="00EC7334" w:rsidRPr="00605365" w:rsidRDefault="00EC7334" w:rsidP="00F660FD">
            <w:pPr>
              <w:spacing w:after="20"/>
              <w:ind w:right="-108"/>
              <w:rPr>
                <w:lang w:val="ru-RU"/>
              </w:rPr>
            </w:pPr>
            <w:r w:rsidRPr="00605365">
              <w:rPr>
                <w:color w:val="000000"/>
                <w:sz w:val="20"/>
                <w:lang w:val="ru-RU"/>
              </w:rPr>
              <w:t>Описание требуемых характеристик, параметров и иных исходных данных:</w:t>
            </w:r>
          </w:p>
        </w:tc>
        <w:tc>
          <w:tcPr>
            <w:tcW w:w="12332" w:type="dxa"/>
          </w:tcPr>
          <w:p w:rsidR="00EC7334" w:rsidRPr="004B593F" w:rsidRDefault="004B593F" w:rsidP="004B593F">
            <w:pPr>
              <w:rPr>
                <w:sz w:val="20"/>
                <w:szCs w:val="20"/>
                <w:lang w:val="ru-RU"/>
              </w:rPr>
            </w:pPr>
            <w:r>
              <w:rPr>
                <w:sz w:val="20"/>
                <w:szCs w:val="20"/>
                <w:lang w:val="ru-RU"/>
              </w:rPr>
              <w:t xml:space="preserve">1. </w:t>
            </w:r>
            <w:r w:rsidR="00EC7334" w:rsidRPr="004B593F">
              <w:rPr>
                <w:sz w:val="20"/>
                <w:szCs w:val="20"/>
                <w:lang w:val="ru-RU"/>
              </w:rPr>
              <w:t>ВВЕДЕНИЕ</w:t>
            </w:r>
          </w:p>
          <w:p w:rsidR="00A975C4" w:rsidRDefault="00EC7334" w:rsidP="00A975C4">
            <w:pPr>
              <w:jc w:val="both"/>
              <w:rPr>
                <w:sz w:val="20"/>
                <w:szCs w:val="20"/>
                <w:lang w:val="ru-RU"/>
              </w:rPr>
            </w:pPr>
            <w:r w:rsidRPr="00F660FD">
              <w:rPr>
                <w:sz w:val="20"/>
                <w:szCs w:val="20"/>
                <w:lang w:val="ru-RU"/>
              </w:rPr>
              <w:t>Данная техническая спе</w:t>
            </w:r>
            <w:r w:rsidR="004B593F">
              <w:rPr>
                <w:sz w:val="20"/>
                <w:szCs w:val="20"/>
                <w:lang w:val="ru-RU"/>
              </w:rPr>
              <w:t xml:space="preserve">цификация </w:t>
            </w:r>
            <w:r w:rsidR="004B593F" w:rsidRPr="00CA0BFE">
              <w:rPr>
                <w:color w:val="000000"/>
                <w:sz w:val="20"/>
                <w:lang w:val="ru-RU"/>
              </w:rPr>
              <w:t xml:space="preserve">(далее-ТС) </w:t>
            </w:r>
            <w:r w:rsidR="004B593F">
              <w:rPr>
                <w:sz w:val="20"/>
                <w:szCs w:val="20"/>
                <w:lang w:val="ru-RU"/>
              </w:rPr>
              <w:t>разработана для закупа</w:t>
            </w:r>
            <w:r w:rsidRPr="00F660FD">
              <w:rPr>
                <w:sz w:val="20"/>
                <w:szCs w:val="20"/>
                <w:lang w:val="ru-RU"/>
              </w:rPr>
              <w:t xml:space="preserve"> услуги </w:t>
            </w:r>
            <w:r w:rsidR="00606DDC">
              <w:rPr>
                <w:sz w:val="20"/>
                <w:szCs w:val="20"/>
                <w:lang w:val="ru-RU"/>
              </w:rPr>
              <w:t xml:space="preserve">по </w:t>
            </w:r>
            <w:r w:rsidRPr="00F660FD">
              <w:rPr>
                <w:sz w:val="20"/>
                <w:szCs w:val="20"/>
                <w:lang w:val="ru-RU"/>
              </w:rPr>
              <w:t>технической поддержк</w:t>
            </w:r>
            <w:r w:rsidR="004B593F">
              <w:rPr>
                <w:sz w:val="20"/>
                <w:szCs w:val="20"/>
                <w:lang w:val="ru-RU"/>
              </w:rPr>
              <w:t>е</w:t>
            </w:r>
            <w:r w:rsidRPr="00F660FD">
              <w:rPr>
                <w:sz w:val="20"/>
                <w:szCs w:val="20"/>
                <w:lang w:val="ru-RU"/>
              </w:rPr>
              <w:t xml:space="preserve"> </w:t>
            </w:r>
            <w:r w:rsidR="00BA0D32" w:rsidRPr="00CA0BFE">
              <w:rPr>
                <w:color w:val="000000"/>
                <w:sz w:val="20"/>
                <w:lang w:val="ru-RU"/>
              </w:rPr>
              <w:t xml:space="preserve">специализированного программного обеспечения </w:t>
            </w:r>
            <w:r w:rsidR="00BA0D32">
              <w:rPr>
                <w:color w:val="000000"/>
                <w:sz w:val="20"/>
                <w:lang w:val="ru-RU"/>
              </w:rPr>
              <w:t xml:space="preserve">компании </w:t>
            </w:r>
            <w:r w:rsidR="00BA0D32" w:rsidRPr="00F660FD">
              <w:rPr>
                <w:sz w:val="20"/>
                <w:szCs w:val="20"/>
                <w:lang w:val="ru-RU"/>
              </w:rPr>
              <w:t>«</w:t>
            </w:r>
            <w:r w:rsidR="00BA0D32" w:rsidRPr="00F660FD">
              <w:rPr>
                <w:sz w:val="20"/>
                <w:szCs w:val="20"/>
              </w:rPr>
              <w:t>Harmonic</w:t>
            </w:r>
            <w:r w:rsidR="00BA0D32" w:rsidRPr="00F660FD">
              <w:rPr>
                <w:sz w:val="20"/>
                <w:szCs w:val="20"/>
                <w:lang w:val="ru-RU"/>
              </w:rPr>
              <w:t>»</w:t>
            </w:r>
            <w:r w:rsidR="00BA0D32">
              <w:rPr>
                <w:sz w:val="20"/>
                <w:szCs w:val="20"/>
                <w:lang w:val="ru-RU"/>
              </w:rPr>
              <w:t xml:space="preserve"> (</w:t>
            </w:r>
            <w:r w:rsidR="00116359">
              <w:rPr>
                <w:sz w:val="20"/>
                <w:szCs w:val="20"/>
                <w:lang w:val="ru-RU"/>
              </w:rPr>
              <w:t>далее-</w:t>
            </w:r>
            <w:r w:rsidR="00BA0D32">
              <w:rPr>
                <w:sz w:val="20"/>
                <w:szCs w:val="20"/>
                <w:lang w:val="ru-RU"/>
              </w:rPr>
              <w:t>ПО)</w:t>
            </w:r>
            <w:r w:rsidR="00BA0D32" w:rsidRPr="00F660FD">
              <w:rPr>
                <w:sz w:val="20"/>
                <w:szCs w:val="20"/>
                <w:lang w:val="ru-RU"/>
              </w:rPr>
              <w:t xml:space="preserve"> </w:t>
            </w:r>
            <w:r w:rsidR="00116359">
              <w:rPr>
                <w:sz w:val="20"/>
                <w:szCs w:val="20"/>
                <w:lang w:val="ru-RU"/>
              </w:rPr>
              <w:t xml:space="preserve">на базе </w:t>
            </w:r>
            <w:r w:rsidRPr="00F660FD">
              <w:rPr>
                <w:sz w:val="20"/>
                <w:szCs w:val="20"/>
                <w:lang w:val="ru-RU"/>
              </w:rPr>
              <w:t>комплек</w:t>
            </w:r>
            <w:r w:rsidR="00BA0D32">
              <w:rPr>
                <w:sz w:val="20"/>
                <w:szCs w:val="20"/>
                <w:lang w:val="ru-RU"/>
              </w:rPr>
              <w:t>т</w:t>
            </w:r>
            <w:r w:rsidR="00116359">
              <w:rPr>
                <w:sz w:val="20"/>
                <w:szCs w:val="20"/>
                <w:lang w:val="ru-RU"/>
              </w:rPr>
              <w:t xml:space="preserve">а оборудования кодирования, </w:t>
            </w:r>
            <w:r w:rsidRPr="00F660FD">
              <w:rPr>
                <w:sz w:val="20"/>
                <w:szCs w:val="20"/>
                <w:lang w:val="ru-RU"/>
              </w:rPr>
              <w:t>мультиплексирования</w:t>
            </w:r>
            <w:r w:rsidR="00116359">
              <w:rPr>
                <w:sz w:val="20"/>
                <w:szCs w:val="20"/>
                <w:lang w:val="ru-RU"/>
              </w:rPr>
              <w:t xml:space="preserve"> и</w:t>
            </w:r>
            <w:r w:rsidR="00A975C4">
              <w:rPr>
                <w:sz w:val="20"/>
                <w:szCs w:val="20"/>
                <w:lang w:val="ru-RU"/>
              </w:rPr>
              <w:t xml:space="preserve"> географического резервирования</w:t>
            </w:r>
            <w:r w:rsidRPr="00F660FD">
              <w:rPr>
                <w:sz w:val="20"/>
                <w:szCs w:val="20"/>
                <w:lang w:val="ru-RU"/>
              </w:rPr>
              <w:t xml:space="preserve"> (далее – Система). </w:t>
            </w:r>
          </w:p>
          <w:p w:rsidR="00116359" w:rsidRDefault="00EC7334" w:rsidP="00A975C4">
            <w:pPr>
              <w:jc w:val="both"/>
              <w:rPr>
                <w:sz w:val="20"/>
                <w:szCs w:val="20"/>
                <w:lang w:val="ru-RU"/>
              </w:rPr>
            </w:pPr>
            <w:r w:rsidRPr="00F660FD">
              <w:rPr>
                <w:sz w:val="20"/>
                <w:szCs w:val="20"/>
                <w:lang w:val="ru-RU"/>
              </w:rPr>
              <w:t xml:space="preserve">Система предназначена для </w:t>
            </w:r>
            <w:r w:rsidRPr="00F660FD">
              <w:rPr>
                <w:color w:val="000000" w:themeColor="text1"/>
                <w:sz w:val="20"/>
                <w:szCs w:val="20"/>
                <w:lang w:val="ru-RU"/>
              </w:rPr>
              <w:t xml:space="preserve">формирования многопрограммных транспортных потоков и </w:t>
            </w:r>
            <w:r w:rsidRPr="00F660FD">
              <w:rPr>
                <w:color w:val="000000" w:themeColor="text1"/>
                <w:sz w:val="20"/>
                <w:szCs w:val="20"/>
                <w:lang w:val="kk-KZ"/>
              </w:rPr>
              <w:t xml:space="preserve">распространения телевизионных и звуковых программ по средствам спутниковой связи </w:t>
            </w:r>
            <w:r w:rsidRPr="00F660FD">
              <w:rPr>
                <w:color w:val="000000" w:themeColor="text1"/>
                <w:sz w:val="20"/>
                <w:szCs w:val="20"/>
                <w:lang w:val="ru-RU"/>
              </w:rPr>
              <w:t xml:space="preserve">в стандарте </w:t>
            </w:r>
            <w:r w:rsidRPr="00F660FD">
              <w:rPr>
                <w:color w:val="000000" w:themeColor="text1"/>
                <w:sz w:val="20"/>
                <w:szCs w:val="20"/>
              </w:rPr>
              <w:t>DVB</w:t>
            </w:r>
            <w:r w:rsidRPr="00F660FD">
              <w:rPr>
                <w:color w:val="000000" w:themeColor="text1"/>
                <w:sz w:val="20"/>
                <w:szCs w:val="20"/>
                <w:lang w:val="ru-RU"/>
              </w:rPr>
              <w:t>-</w:t>
            </w:r>
            <w:r w:rsidRPr="00F660FD">
              <w:rPr>
                <w:color w:val="000000" w:themeColor="text1"/>
                <w:sz w:val="20"/>
                <w:szCs w:val="20"/>
              </w:rPr>
              <w:t>S</w:t>
            </w:r>
            <w:r w:rsidRPr="00F660FD">
              <w:rPr>
                <w:color w:val="000000" w:themeColor="text1"/>
                <w:sz w:val="20"/>
                <w:szCs w:val="20"/>
                <w:lang w:val="ru-RU"/>
              </w:rPr>
              <w:t xml:space="preserve">2/ </w:t>
            </w:r>
            <w:r w:rsidRPr="00F660FD">
              <w:rPr>
                <w:color w:val="000000" w:themeColor="text1"/>
                <w:sz w:val="20"/>
                <w:szCs w:val="20"/>
              </w:rPr>
              <w:t>MPEG</w:t>
            </w:r>
            <w:r w:rsidRPr="00F660FD">
              <w:rPr>
                <w:color w:val="000000" w:themeColor="text1"/>
                <w:sz w:val="20"/>
                <w:szCs w:val="20"/>
                <w:lang w:val="ru-RU"/>
              </w:rPr>
              <w:t>-4 со стандартным (</w:t>
            </w:r>
            <w:r w:rsidRPr="00F660FD">
              <w:rPr>
                <w:color w:val="000000" w:themeColor="text1"/>
                <w:sz w:val="20"/>
                <w:szCs w:val="20"/>
              </w:rPr>
              <w:t>SD</w:t>
            </w:r>
            <w:r w:rsidRPr="00F660FD">
              <w:rPr>
                <w:color w:val="000000" w:themeColor="text1"/>
                <w:sz w:val="20"/>
                <w:szCs w:val="20"/>
                <w:lang w:val="ru-RU"/>
              </w:rPr>
              <w:t>) и высоким (</w:t>
            </w:r>
            <w:r w:rsidRPr="00F660FD">
              <w:rPr>
                <w:color w:val="000000" w:themeColor="text1"/>
                <w:sz w:val="20"/>
                <w:szCs w:val="20"/>
              </w:rPr>
              <w:t>HD</w:t>
            </w:r>
            <w:r w:rsidRPr="00F660FD">
              <w:rPr>
                <w:color w:val="000000" w:themeColor="text1"/>
                <w:sz w:val="20"/>
                <w:szCs w:val="20"/>
                <w:lang w:val="ru-RU"/>
              </w:rPr>
              <w:t>) разрешением.</w:t>
            </w:r>
            <w:r w:rsidRPr="00F660FD">
              <w:rPr>
                <w:sz w:val="20"/>
                <w:szCs w:val="20"/>
                <w:lang w:val="ru-RU"/>
              </w:rPr>
              <w:t xml:space="preserve"> </w:t>
            </w:r>
          </w:p>
          <w:p w:rsidR="00A975C4" w:rsidRDefault="00A975C4" w:rsidP="00A975C4">
            <w:pPr>
              <w:jc w:val="both"/>
              <w:rPr>
                <w:sz w:val="20"/>
                <w:szCs w:val="20"/>
                <w:lang w:val="kk-KZ"/>
              </w:rPr>
            </w:pPr>
            <w:r w:rsidRPr="0038465A">
              <w:rPr>
                <w:sz w:val="20"/>
                <w:szCs w:val="20"/>
                <w:lang w:val="ru-RU"/>
              </w:rPr>
              <w:t>Целью закуп</w:t>
            </w:r>
            <w:r>
              <w:rPr>
                <w:sz w:val="20"/>
                <w:szCs w:val="20"/>
                <w:lang w:val="ru-RU"/>
              </w:rPr>
              <w:t>а</w:t>
            </w:r>
            <w:r w:rsidRPr="0038465A">
              <w:rPr>
                <w:sz w:val="20"/>
                <w:szCs w:val="20"/>
                <w:lang w:val="ru-RU"/>
              </w:rPr>
              <w:t xml:space="preserve"> </w:t>
            </w:r>
            <w:r>
              <w:rPr>
                <w:sz w:val="20"/>
                <w:szCs w:val="20"/>
                <w:lang w:val="ru-RU"/>
              </w:rPr>
              <w:t>услуги</w:t>
            </w:r>
            <w:r w:rsidRPr="0038465A">
              <w:rPr>
                <w:sz w:val="20"/>
                <w:szCs w:val="20"/>
                <w:lang w:val="ru-RU"/>
              </w:rPr>
              <w:t xml:space="preserve"> является обеспечение</w:t>
            </w:r>
            <w:r>
              <w:rPr>
                <w:sz w:val="20"/>
                <w:szCs w:val="20"/>
                <w:lang w:val="ru-RU"/>
              </w:rPr>
              <w:t xml:space="preserve"> круглосуточной 24/7/365</w:t>
            </w:r>
            <w:r w:rsidRPr="0038465A">
              <w:rPr>
                <w:sz w:val="20"/>
                <w:szCs w:val="20"/>
                <w:lang w:val="ru-RU"/>
              </w:rPr>
              <w:t xml:space="preserve"> </w:t>
            </w:r>
            <w:r>
              <w:rPr>
                <w:sz w:val="20"/>
                <w:szCs w:val="20"/>
                <w:lang w:val="ru-RU"/>
              </w:rPr>
              <w:t xml:space="preserve">технической поддержкой </w:t>
            </w:r>
            <w:r w:rsidRPr="00CA0BFE">
              <w:rPr>
                <w:color w:val="000000"/>
                <w:sz w:val="20"/>
                <w:lang w:val="ru-RU"/>
              </w:rPr>
              <w:t>(далее-ТП)</w:t>
            </w:r>
            <w:r>
              <w:rPr>
                <w:color w:val="000000"/>
                <w:sz w:val="20"/>
                <w:lang w:val="ru-RU"/>
              </w:rPr>
              <w:t xml:space="preserve"> Заказчика</w:t>
            </w:r>
            <w:r w:rsidRPr="00CA0BFE">
              <w:rPr>
                <w:color w:val="000000"/>
                <w:sz w:val="20"/>
                <w:lang w:val="ru-RU"/>
              </w:rPr>
              <w:t xml:space="preserve"> </w:t>
            </w:r>
            <w:r>
              <w:rPr>
                <w:color w:val="000000"/>
                <w:sz w:val="20"/>
                <w:lang w:val="ru-RU"/>
              </w:rPr>
              <w:t>для</w:t>
            </w:r>
            <w:r>
              <w:rPr>
                <w:sz w:val="20"/>
                <w:szCs w:val="20"/>
                <w:lang w:val="kk-KZ"/>
              </w:rPr>
              <w:t xml:space="preserve"> устранения нештатной работы </w:t>
            </w:r>
            <w:r w:rsidR="00116359">
              <w:rPr>
                <w:sz w:val="20"/>
                <w:szCs w:val="20"/>
                <w:lang w:val="kk-KZ"/>
              </w:rPr>
              <w:t xml:space="preserve">ПО </w:t>
            </w:r>
            <w:r>
              <w:rPr>
                <w:sz w:val="20"/>
                <w:szCs w:val="20"/>
                <w:lang w:val="kk-KZ"/>
              </w:rPr>
              <w:t xml:space="preserve">Системы. </w:t>
            </w:r>
          </w:p>
          <w:p w:rsidR="00EC7334" w:rsidRPr="00F660FD" w:rsidRDefault="00EC7334" w:rsidP="00A975C4">
            <w:pPr>
              <w:jc w:val="both"/>
              <w:rPr>
                <w:sz w:val="20"/>
                <w:szCs w:val="20"/>
                <w:lang w:val="ru-RU"/>
              </w:rPr>
            </w:pPr>
            <w:r w:rsidRPr="00F660FD">
              <w:rPr>
                <w:sz w:val="20"/>
                <w:szCs w:val="20"/>
                <w:lang w:val="ru-RU"/>
              </w:rPr>
              <w:t>Поставка услуги осуществляется в филиал АО «</w:t>
            </w:r>
            <w:proofErr w:type="spellStart"/>
            <w:r w:rsidRPr="00F660FD">
              <w:rPr>
                <w:sz w:val="20"/>
                <w:szCs w:val="20"/>
                <w:lang w:val="ru-RU"/>
              </w:rPr>
              <w:t>Казтелерадио</w:t>
            </w:r>
            <w:proofErr w:type="spellEnd"/>
            <w:r w:rsidRPr="00F660FD">
              <w:rPr>
                <w:sz w:val="20"/>
                <w:szCs w:val="20"/>
                <w:lang w:val="ru-RU"/>
              </w:rPr>
              <w:t xml:space="preserve">» «Дирекция национального спутникового телерадиовещания» (далее – </w:t>
            </w:r>
            <w:r w:rsidRPr="00F660FD">
              <w:rPr>
                <w:sz w:val="20"/>
                <w:szCs w:val="20"/>
                <w:lang w:val="ru-RU"/>
              </w:rPr>
              <w:lastRenderedPageBreak/>
              <w:t>Заказчик) по</w:t>
            </w:r>
            <w:r w:rsidR="00C76140">
              <w:rPr>
                <w:sz w:val="20"/>
                <w:szCs w:val="20"/>
                <w:lang w:val="ru-RU"/>
              </w:rPr>
              <w:t xml:space="preserve"> адресу: технический центр г. Алматы ул. Желто</w:t>
            </w:r>
            <w:r w:rsidR="00116359">
              <w:rPr>
                <w:sz w:val="20"/>
                <w:szCs w:val="20"/>
                <w:lang w:val="kk-KZ"/>
              </w:rPr>
              <w:t>к</w:t>
            </w:r>
            <w:r w:rsidR="00C76140">
              <w:rPr>
                <w:sz w:val="20"/>
                <w:szCs w:val="20"/>
                <w:lang w:val="ru-RU"/>
              </w:rPr>
              <w:t>сан, 185/1</w:t>
            </w:r>
            <w:r w:rsidRPr="00F660FD">
              <w:rPr>
                <w:sz w:val="20"/>
                <w:szCs w:val="20"/>
                <w:lang w:val="ru-RU"/>
              </w:rPr>
              <w:t>.</w:t>
            </w:r>
          </w:p>
        </w:tc>
      </w:tr>
      <w:tr w:rsidR="00EC7334" w:rsidRPr="000424F5" w:rsidTr="004B593F">
        <w:trPr>
          <w:trHeight w:val="375"/>
        </w:trPr>
        <w:tc>
          <w:tcPr>
            <w:tcW w:w="2802" w:type="dxa"/>
            <w:vMerge/>
          </w:tcPr>
          <w:p w:rsidR="00EC7334" w:rsidRPr="00605365" w:rsidRDefault="00EC7334" w:rsidP="00F660FD">
            <w:pPr>
              <w:spacing w:after="20"/>
              <w:ind w:right="-108"/>
              <w:rPr>
                <w:color w:val="000000"/>
                <w:sz w:val="20"/>
                <w:lang w:val="ru-RU"/>
              </w:rPr>
            </w:pPr>
          </w:p>
        </w:tc>
        <w:tc>
          <w:tcPr>
            <w:tcW w:w="12332" w:type="dxa"/>
          </w:tcPr>
          <w:p w:rsidR="00EC7334" w:rsidRPr="004B593F" w:rsidRDefault="004B593F" w:rsidP="004B593F">
            <w:pPr>
              <w:rPr>
                <w:sz w:val="20"/>
                <w:szCs w:val="20"/>
                <w:lang w:val="ru-RU"/>
              </w:rPr>
            </w:pPr>
            <w:r>
              <w:rPr>
                <w:sz w:val="20"/>
                <w:szCs w:val="20"/>
                <w:lang w:val="ru-RU"/>
              </w:rPr>
              <w:t>2. ТРЕБОВАНИЯ К УСЛУГЕ</w:t>
            </w:r>
          </w:p>
          <w:p w:rsidR="004B593F" w:rsidRPr="004B593F" w:rsidRDefault="004B593F" w:rsidP="004B593F">
            <w:pPr>
              <w:jc w:val="both"/>
              <w:rPr>
                <w:color w:val="000000"/>
                <w:sz w:val="20"/>
                <w:lang w:val="ru-RU"/>
              </w:rPr>
            </w:pPr>
            <w:r w:rsidRPr="004B593F">
              <w:rPr>
                <w:color w:val="000000"/>
                <w:sz w:val="20"/>
                <w:lang w:val="ru-RU"/>
              </w:rPr>
              <w:t>2.1 ТП оказываемая Потенциальным Поставщиком должна быть не ниже необходимой, дл</w:t>
            </w:r>
            <w:r>
              <w:rPr>
                <w:color w:val="000000"/>
                <w:sz w:val="20"/>
                <w:lang w:val="ru-RU"/>
              </w:rPr>
              <w:t xml:space="preserve">я обеспечения штатной работы </w:t>
            </w:r>
            <w:r w:rsidR="00116359">
              <w:rPr>
                <w:color w:val="000000"/>
                <w:sz w:val="20"/>
                <w:lang w:val="ru-RU"/>
              </w:rPr>
              <w:t xml:space="preserve">ПО </w:t>
            </w:r>
            <w:r>
              <w:rPr>
                <w:color w:val="000000"/>
                <w:sz w:val="20"/>
                <w:lang w:val="ru-RU"/>
              </w:rPr>
              <w:t>Системы</w:t>
            </w:r>
            <w:r w:rsidRPr="004B593F">
              <w:rPr>
                <w:color w:val="000000"/>
                <w:sz w:val="20"/>
                <w:lang w:val="ru-RU"/>
              </w:rPr>
              <w:t>.</w:t>
            </w:r>
          </w:p>
          <w:p w:rsidR="004B593F" w:rsidRPr="00CA0BFE" w:rsidRDefault="004B593F" w:rsidP="004B593F">
            <w:pPr>
              <w:contextualSpacing/>
              <w:jc w:val="both"/>
              <w:rPr>
                <w:color w:val="000000"/>
                <w:sz w:val="20"/>
                <w:lang w:val="ru-RU"/>
              </w:rPr>
            </w:pPr>
            <w:r>
              <w:rPr>
                <w:color w:val="000000"/>
                <w:sz w:val="20"/>
                <w:lang w:val="ru-RU"/>
              </w:rPr>
              <w:t xml:space="preserve">2.2 </w:t>
            </w:r>
            <w:r w:rsidRPr="00CA0BFE">
              <w:rPr>
                <w:color w:val="000000"/>
                <w:sz w:val="20"/>
                <w:lang w:val="ru-RU"/>
              </w:rPr>
              <w:t>ТП должна оказываться</w:t>
            </w:r>
            <w:r>
              <w:rPr>
                <w:color w:val="000000"/>
                <w:sz w:val="20"/>
                <w:lang w:val="ru-RU"/>
              </w:rPr>
              <w:t xml:space="preserve"> Потенциальным Поставщиком </w:t>
            </w:r>
            <w:r w:rsidRPr="00CA0BFE">
              <w:rPr>
                <w:color w:val="000000"/>
                <w:sz w:val="20"/>
                <w:lang w:val="ru-RU"/>
              </w:rPr>
              <w:t xml:space="preserve">как удаленно, так и </w:t>
            </w:r>
            <w:r>
              <w:rPr>
                <w:color w:val="000000"/>
                <w:sz w:val="20"/>
                <w:lang w:val="ru-RU"/>
              </w:rPr>
              <w:t>непосредственно на объекте, в котором</w:t>
            </w:r>
            <w:r w:rsidRPr="00CA0BFE">
              <w:rPr>
                <w:color w:val="000000"/>
                <w:sz w:val="20"/>
                <w:lang w:val="ru-RU"/>
              </w:rPr>
              <w:t xml:space="preserve"> </w:t>
            </w:r>
            <w:r>
              <w:rPr>
                <w:color w:val="000000"/>
                <w:sz w:val="20"/>
                <w:lang w:val="ru-RU"/>
              </w:rPr>
              <w:t>установлена Система</w:t>
            </w:r>
            <w:r w:rsidRPr="00CA0BFE">
              <w:rPr>
                <w:color w:val="000000"/>
                <w:sz w:val="20"/>
                <w:lang w:val="ru-RU"/>
              </w:rPr>
              <w:t xml:space="preserve"> (в случае необходимости). </w:t>
            </w:r>
          </w:p>
          <w:p w:rsidR="004B593F" w:rsidRPr="009F3997" w:rsidRDefault="004B593F" w:rsidP="004B593F">
            <w:pPr>
              <w:contextualSpacing/>
              <w:jc w:val="both"/>
              <w:rPr>
                <w:color w:val="000000"/>
                <w:sz w:val="20"/>
                <w:lang w:val="ru-RU"/>
              </w:rPr>
            </w:pPr>
            <w:r>
              <w:rPr>
                <w:color w:val="000000"/>
                <w:sz w:val="20"/>
                <w:lang w:val="ru-RU"/>
              </w:rPr>
              <w:t>2.3</w:t>
            </w:r>
            <w:r w:rsidRPr="009F3997">
              <w:rPr>
                <w:color w:val="000000"/>
                <w:sz w:val="20"/>
                <w:lang w:val="ru-RU"/>
              </w:rPr>
              <w:t xml:space="preserve"> УСЛУГА ДОЛЖНА ВКЛЮЧАТЬ В СЕБЯ (П</w:t>
            </w:r>
            <w:r>
              <w:rPr>
                <w:color w:val="000000"/>
                <w:sz w:val="20"/>
                <w:lang w:val="ru-RU"/>
              </w:rPr>
              <w:t>РИ</w:t>
            </w:r>
            <w:r w:rsidRPr="009F3997">
              <w:rPr>
                <w:color w:val="000000"/>
                <w:sz w:val="20"/>
                <w:lang w:val="ru-RU"/>
              </w:rPr>
              <w:t xml:space="preserve"> ОБРАЩЕНИ</w:t>
            </w:r>
            <w:r>
              <w:rPr>
                <w:color w:val="000000"/>
                <w:sz w:val="20"/>
                <w:lang w:val="ru-RU"/>
              </w:rPr>
              <w:t>И</w:t>
            </w:r>
            <w:r w:rsidRPr="009F3997">
              <w:rPr>
                <w:color w:val="000000"/>
                <w:sz w:val="20"/>
                <w:lang w:val="ru-RU"/>
              </w:rPr>
              <w:t xml:space="preserve"> ЗАКАЗЧИКА):</w:t>
            </w:r>
          </w:p>
          <w:p w:rsidR="004B593F" w:rsidRPr="009F3997" w:rsidRDefault="004B593F" w:rsidP="004B593F">
            <w:pPr>
              <w:contextualSpacing/>
              <w:jc w:val="both"/>
              <w:rPr>
                <w:color w:val="000000"/>
                <w:sz w:val="20"/>
                <w:lang w:val="ru-RU"/>
              </w:rPr>
            </w:pPr>
            <w:r>
              <w:rPr>
                <w:color w:val="000000"/>
                <w:sz w:val="20"/>
                <w:lang w:val="ru-RU"/>
              </w:rPr>
              <w:t>М</w:t>
            </w:r>
            <w:r w:rsidRPr="009F3997">
              <w:rPr>
                <w:color w:val="000000"/>
                <w:sz w:val="20"/>
                <w:lang w:val="ru-RU"/>
              </w:rPr>
              <w:t>онит</w:t>
            </w:r>
            <w:r>
              <w:rPr>
                <w:color w:val="000000"/>
                <w:sz w:val="20"/>
                <w:lang w:val="ru-RU"/>
              </w:rPr>
              <w:t>оринг состояния активных ошибок.</w:t>
            </w:r>
          </w:p>
          <w:p w:rsidR="004B593F" w:rsidRPr="009F3997" w:rsidRDefault="004B593F" w:rsidP="004B593F">
            <w:pPr>
              <w:contextualSpacing/>
              <w:jc w:val="both"/>
              <w:rPr>
                <w:color w:val="000000"/>
                <w:sz w:val="20"/>
                <w:lang w:val="ru-RU"/>
              </w:rPr>
            </w:pPr>
            <w:r>
              <w:rPr>
                <w:color w:val="000000"/>
                <w:sz w:val="20"/>
                <w:lang w:val="ru-RU"/>
              </w:rPr>
              <w:t>Устранение активных ошибок</w:t>
            </w:r>
            <w:r w:rsidRPr="009F3997">
              <w:rPr>
                <w:color w:val="000000"/>
                <w:sz w:val="20"/>
                <w:lang w:val="ru-RU"/>
              </w:rPr>
              <w:t>.</w:t>
            </w:r>
          </w:p>
          <w:p w:rsidR="004B593F" w:rsidRDefault="004B593F" w:rsidP="004B593F">
            <w:pPr>
              <w:contextualSpacing/>
              <w:jc w:val="both"/>
              <w:rPr>
                <w:color w:val="000000"/>
                <w:sz w:val="20"/>
                <w:lang w:val="ru-RU"/>
              </w:rPr>
            </w:pPr>
            <w:r>
              <w:rPr>
                <w:color w:val="000000"/>
                <w:sz w:val="20"/>
                <w:lang w:val="ru-RU"/>
              </w:rPr>
              <w:t xml:space="preserve">Конфигурацию </w:t>
            </w:r>
            <w:r w:rsidR="00116359">
              <w:rPr>
                <w:color w:val="000000"/>
                <w:sz w:val="20"/>
                <w:lang w:val="ru-RU"/>
              </w:rPr>
              <w:t xml:space="preserve">ПО </w:t>
            </w:r>
            <w:r>
              <w:rPr>
                <w:color w:val="000000"/>
                <w:sz w:val="20"/>
                <w:lang w:val="ru-RU"/>
              </w:rPr>
              <w:t>Системы при  проведении</w:t>
            </w:r>
            <w:r w:rsidRPr="00995987">
              <w:rPr>
                <w:color w:val="000000"/>
                <w:sz w:val="20"/>
                <w:lang w:val="ru-RU"/>
              </w:rPr>
              <w:t xml:space="preserve"> работ</w:t>
            </w:r>
            <w:r>
              <w:rPr>
                <w:color w:val="000000"/>
                <w:sz w:val="20"/>
                <w:lang w:val="ru-RU"/>
              </w:rPr>
              <w:t>,</w:t>
            </w:r>
            <w:r w:rsidRPr="00995987">
              <w:rPr>
                <w:color w:val="000000"/>
                <w:sz w:val="20"/>
                <w:lang w:val="ru-RU"/>
              </w:rPr>
              <w:t xml:space="preserve"> связанных с изменением </w:t>
            </w:r>
            <w:r>
              <w:rPr>
                <w:color w:val="000000"/>
                <w:sz w:val="20"/>
                <w:lang w:val="ru-RU"/>
              </w:rPr>
              <w:t>канального плана.</w:t>
            </w:r>
          </w:p>
          <w:p w:rsidR="004B593F" w:rsidRPr="009F3997" w:rsidRDefault="004B593F" w:rsidP="004B593F">
            <w:pPr>
              <w:contextualSpacing/>
              <w:jc w:val="both"/>
              <w:rPr>
                <w:color w:val="000000"/>
                <w:sz w:val="20"/>
                <w:lang w:val="ru-RU"/>
              </w:rPr>
            </w:pPr>
            <w:r>
              <w:rPr>
                <w:color w:val="000000"/>
                <w:sz w:val="20"/>
                <w:lang w:val="ru-RU"/>
              </w:rPr>
              <w:t>Конфигурацию</w:t>
            </w:r>
            <w:r w:rsidR="00116359">
              <w:rPr>
                <w:color w:val="000000"/>
                <w:sz w:val="20"/>
                <w:lang w:val="ru-RU"/>
              </w:rPr>
              <w:t xml:space="preserve"> ПО</w:t>
            </w:r>
            <w:r>
              <w:rPr>
                <w:color w:val="000000"/>
                <w:sz w:val="20"/>
                <w:lang w:val="ru-RU"/>
              </w:rPr>
              <w:t xml:space="preserve"> Системы при интеграции с новым оборудованием Заказчика.</w:t>
            </w:r>
          </w:p>
          <w:p w:rsidR="004B593F" w:rsidRPr="00CA0BFE" w:rsidRDefault="004B593F" w:rsidP="004B593F">
            <w:pPr>
              <w:contextualSpacing/>
              <w:jc w:val="both"/>
              <w:rPr>
                <w:color w:val="000000"/>
                <w:sz w:val="20"/>
                <w:lang w:val="ru-RU"/>
              </w:rPr>
            </w:pPr>
            <w:r>
              <w:rPr>
                <w:color w:val="000000"/>
                <w:sz w:val="20"/>
                <w:lang w:val="ru-RU"/>
              </w:rPr>
              <w:t xml:space="preserve">Консультацию по </w:t>
            </w:r>
            <w:r w:rsidRPr="00CA0BFE">
              <w:rPr>
                <w:color w:val="000000"/>
                <w:sz w:val="20"/>
                <w:lang w:val="ru-RU"/>
              </w:rPr>
              <w:t xml:space="preserve">проведению диагностики после сбоев в работе </w:t>
            </w:r>
            <w:r w:rsidR="00116359">
              <w:rPr>
                <w:color w:val="000000"/>
                <w:sz w:val="20"/>
                <w:lang w:val="ru-RU"/>
              </w:rPr>
              <w:t xml:space="preserve">ПО </w:t>
            </w:r>
            <w:r>
              <w:rPr>
                <w:color w:val="000000"/>
                <w:sz w:val="20"/>
                <w:lang w:val="ru-RU"/>
              </w:rPr>
              <w:t>Системы.</w:t>
            </w:r>
          </w:p>
          <w:p w:rsidR="00EC7334" w:rsidRPr="00F660FD" w:rsidRDefault="004B593F" w:rsidP="004B593F">
            <w:pPr>
              <w:rPr>
                <w:sz w:val="20"/>
                <w:szCs w:val="20"/>
                <w:lang w:val="ru-RU"/>
              </w:rPr>
            </w:pPr>
            <w:r>
              <w:rPr>
                <w:color w:val="000000"/>
                <w:sz w:val="20"/>
                <w:lang w:val="ru-RU"/>
              </w:rPr>
              <w:t xml:space="preserve">Консультацию по </w:t>
            </w:r>
            <w:r w:rsidRPr="00CA0BFE">
              <w:rPr>
                <w:color w:val="000000"/>
                <w:sz w:val="20"/>
                <w:lang w:val="ru-RU"/>
              </w:rPr>
              <w:t>улучшению качеств</w:t>
            </w:r>
            <w:r>
              <w:rPr>
                <w:color w:val="000000"/>
                <w:sz w:val="20"/>
                <w:lang w:val="ru-RU"/>
              </w:rPr>
              <w:t xml:space="preserve">а и надежности работы </w:t>
            </w:r>
            <w:r w:rsidR="00116359">
              <w:rPr>
                <w:color w:val="000000"/>
                <w:sz w:val="20"/>
                <w:lang w:val="ru-RU"/>
              </w:rPr>
              <w:t xml:space="preserve">ПО </w:t>
            </w:r>
            <w:r>
              <w:rPr>
                <w:color w:val="000000"/>
                <w:sz w:val="20"/>
                <w:lang w:val="ru-RU"/>
              </w:rPr>
              <w:t>Системы.</w:t>
            </w:r>
          </w:p>
        </w:tc>
      </w:tr>
      <w:tr w:rsidR="00EC7334" w:rsidRPr="000424F5" w:rsidTr="004B593F">
        <w:trPr>
          <w:trHeight w:val="270"/>
        </w:trPr>
        <w:tc>
          <w:tcPr>
            <w:tcW w:w="2802" w:type="dxa"/>
            <w:vMerge/>
          </w:tcPr>
          <w:p w:rsidR="00EC7334" w:rsidRPr="00605365" w:rsidRDefault="00EC7334" w:rsidP="00F660FD">
            <w:pPr>
              <w:spacing w:after="20"/>
              <w:ind w:right="-108"/>
              <w:rPr>
                <w:color w:val="000000"/>
                <w:sz w:val="20"/>
                <w:lang w:val="ru-RU"/>
              </w:rPr>
            </w:pPr>
          </w:p>
        </w:tc>
        <w:tc>
          <w:tcPr>
            <w:tcW w:w="12332" w:type="dxa"/>
          </w:tcPr>
          <w:p w:rsidR="00EC7334" w:rsidRPr="004B593F" w:rsidRDefault="004B593F" w:rsidP="004B593F">
            <w:pPr>
              <w:jc w:val="both"/>
              <w:rPr>
                <w:sz w:val="20"/>
                <w:szCs w:val="20"/>
                <w:lang w:val="ru-RU"/>
              </w:rPr>
            </w:pPr>
            <w:r>
              <w:rPr>
                <w:sz w:val="20"/>
                <w:szCs w:val="20"/>
                <w:lang w:val="ru-RU"/>
              </w:rPr>
              <w:t xml:space="preserve">3. </w:t>
            </w:r>
            <w:r w:rsidR="00EC7334" w:rsidRPr="004B593F">
              <w:rPr>
                <w:sz w:val="20"/>
                <w:szCs w:val="20"/>
                <w:lang w:val="ru-RU"/>
              </w:rPr>
              <w:t>УРОВЕНЬ И ОБЪЕМ ОКАЗЫВАЕМЫХ УСЛУГ</w:t>
            </w:r>
          </w:p>
          <w:p w:rsidR="00EC7334" w:rsidRPr="00F660FD" w:rsidRDefault="00F660FD" w:rsidP="00F660FD">
            <w:pPr>
              <w:jc w:val="both"/>
              <w:rPr>
                <w:sz w:val="20"/>
                <w:szCs w:val="20"/>
                <w:lang w:val="ru-RU"/>
              </w:rPr>
            </w:pPr>
            <w:r w:rsidRPr="00F660FD">
              <w:rPr>
                <w:sz w:val="20"/>
                <w:szCs w:val="20"/>
                <w:lang w:val="ru-RU"/>
              </w:rPr>
              <w:t xml:space="preserve">3.1 </w:t>
            </w:r>
            <w:r w:rsidR="00EC7334" w:rsidRPr="00AF0A99">
              <w:rPr>
                <w:sz w:val="20"/>
                <w:szCs w:val="20"/>
                <w:lang w:val="ru-RU"/>
              </w:rPr>
              <w:t>ВРЕМЯ РЕАКЦИИ</w:t>
            </w:r>
          </w:p>
          <w:p w:rsidR="00EC7334" w:rsidRPr="00F660FD" w:rsidRDefault="00EC7334" w:rsidP="00F660FD">
            <w:pPr>
              <w:jc w:val="both"/>
              <w:rPr>
                <w:sz w:val="20"/>
                <w:szCs w:val="20"/>
                <w:lang w:val="ru-RU"/>
              </w:rPr>
            </w:pPr>
            <w:r w:rsidRPr="00F660FD">
              <w:rPr>
                <w:sz w:val="20"/>
                <w:szCs w:val="20"/>
                <w:lang w:val="ru-RU"/>
              </w:rPr>
              <w:t xml:space="preserve">Время, в течение которого заявка будет рассмотрена и Потенциальным Поставщиком будет сделан ответный звонок с вариантами определения технических решений для приведения работы </w:t>
            </w:r>
            <w:r w:rsidR="00116359">
              <w:rPr>
                <w:sz w:val="20"/>
                <w:szCs w:val="20"/>
                <w:lang w:val="ru-RU"/>
              </w:rPr>
              <w:t xml:space="preserve">ПО </w:t>
            </w:r>
            <w:r w:rsidRPr="00F660FD">
              <w:rPr>
                <w:sz w:val="20"/>
                <w:szCs w:val="20"/>
                <w:lang w:val="ru-RU"/>
              </w:rPr>
              <w:t>Системы в штатный режим</w:t>
            </w:r>
            <w:r w:rsidR="00AF0A99">
              <w:rPr>
                <w:sz w:val="20"/>
                <w:szCs w:val="20"/>
                <w:lang w:val="ru-RU"/>
              </w:rPr>
              <w:t>.</w:t>
            </w:r>
          </w:p>
          <w:p w:rsidR="00EC7334" w:rsidRPr="00E82C74" w:rsidRDefault="00EC7334" w:rsidP="00F660FD">
            <w:pPr>
              <w:jc w:val="both"/>
              <w:rPr>
                <w:sz w:val="20"/>
                <w:szCs w:val="20"/>
                <w:lang w:val="ru-RU"/>
              </w:rPr>
            </w:pPr>
            <w:r w:rsidRPr="00E82C74">
              <w:rPr>
                <w:sz w:val="20"/>
                <w:szCs w:val="20"/>
                <w:lang w:val="ru-RU"/>
              </w:rPr>
              <w:t xml:space="preserve">Приоритет 1 (высокий) - </w:t>
            </w:r>
            <w:r w:rsidR="00AF0A99">
              <w:rPr>
                <w:sz w:val="20"/>
                <w:szCs w:val="20"/>
                <w:lang w:val="ru-RU"/>
              </w:rPr>
              <w:t>н</w:t>
            </w:r>
            <w:r w:rsidRPr="00E82C74">
              <w:rPr>
                <w:sz w:val="20"/>
                <w:szCs w:val="20"/>
                <w:lang w:val="ru-RU"/>
              </w:rPr>
              <w:t>епосредственная передача Заказчиком и прием Потенциальным Поставщиком заявки на обслуживан</w:t>
            </w:r>
            <w:r w:rsidR="00AF0A99">
              <w:rPr>
                <w:sz w:val="20"/>
                <w:szCs w:val="20"/>
                <w:lang w:val="ru-RU"/>
              </w:rPr>
              <w:t>ие в режиме «реального времени»</w:t>
            </w:r>
            <w:r w:rsidRPr="00E82C74">
              <w:rPr>
                <w:sz w:val="20"/>
                <w:szCs w:val="20"/>
                <w:lang w:val="ru-RU"/>
              </w:rPr>
              <w:t>.</w:t>
            </w:r>
          </w:p>
          <w:p w:rsidR="00F660FD" w:rsidRPr="00E82C74" w:rsidRDefault="00EC7334" w:rsidP="00F660FD">
            <w:pPr>
              <w:jc w:val="both"/>
              <w:rPr>
                <w:sz w:val="20"/>
                <w:szCs w:val="20"/>
                <w:lang w:val="ru-RU"/>
              </w:rPr>
            </w:pPr>
            <w:r w:rsidRPr="00E82C74">
              <w:rPr>
                <w:sz w:val="20"/>
                <w:szCs w:val="20"/>
                <w:lang w:val="ru-RU"/>
              </w:rPr>
              <w:t xml:space="preserve">Приоритет 2 (средний) - </w:t>
            </w:r>
            <w:r w:rsidR="00AF0A99">
              <w:rPr>
                <w:sz w:val="20"/>
                <w:szCs w:val="20"/>
                <w:lang w:val="ru-RU"/>
              </w:rPr>
              <w:t>о</w:t>
            </w:r>
            <w:r w:rsidRPr="00E82C74">
              <w:rPr>
                <w:sz w:val="20"/>
                <w:szCs w:val="20"/>
                <w:lang w:val="ru-RU"/>
              </w:rPr>
              <w:t>тветный звонок в течение 2,5 часов после регистрации обращения в рабочие дни.</w:t>
            </w:r>
          </w:p>
          <w:p w:rsidR="00EC7334" w:rsidRPr="00E82C74" w:rsidRDefault="00AF0A99" w:rsidP="00F660FD">
            <w:pPr>
              <w:jc w:val="both"/>
              <w:rPr>
                <w:sz w:val="20"/>
                <w:szCs w:val="20"/>
                <w:lang w:val="ru-RU"/>
              </w:rPr>
            </w:pPr>
            <w:r>
              <w:rPr>
                <w:sz w:val="20"/>
                <w:szCs w:val="20"/>
                <w:lang w:val="ru-RU"/>
              </w:rPr>
              <w:t>Приоритет 3 (низкий) - о</w:t>
            </w:r>
            <w:r w:rsidR="00EC7334" w:rsidRPr="00E82C74">
              <w:rPr>
                <w:sz w:val="20"/>
                <w:szCs w:val="20"/>
                <w:lang w:val="ru-RU"/>
              </w:rPr>
              <w:t>тветный звонок не позднее, чем на следующий рабочий день после регистрации обращения.</w:t>
            </w:r>
          </w:p>
          <w:p w:rsidR="00EC7334" w:rsidRPr="00F660FD" w:rsidRDefault="00F660FD" w:rsidP="00F660FD">
            <w:pPr>
              <w:jc w:val="both"/>
              <w:rPr>
                <w:sz w:val="20"/>
                <w:szCs w:val="20"/>
                <w:lang w:val="ru-RU"/>
              </w:rPr>
            </w:pPr>
            <w:r w:rsidRPr="00E82C74">
              <w:rPr>
                <w:sz w:val="20"/>
                <w:szCs w:val="20"/>
                <w:lang w:val="ru-RU"/>
              </w:rPr>
              <w:t xml:space="preserve">3.2 </w:t>
            </w:r>
            <w:r w:rsidR="00EC7334" w:rsidRPr="00E82C74">
              <w:rPr>
                <w:sz w:val="20"/>
                <w:szCs w:val="20"/>
                <w:lang w:val="ru-RU"/>
              </w:rPr>
              <w:t>УСТРАНЕНИЕ НЕШТАТНОЙ</w:t>
            </w:r>
            <w:r w:rsidR="00EC7334" w:rsidRPr="00F660FD">
              <w:rPr>
                <w:sz w:val="20"/>
                <w:szCs w:val="20"/>
                <w:lang w:val="ru-RU"/>
              </w:rPr>
              <w:t xml:space="preserve"> РАБОТЫ</w:t>
            </w:r>
          </w:p>
          <w:p w:rsidR="00EC7334" w:rsidRPr="00F660FD" w:rsidRDefault="00EC7334" w:rsidP="00F660FD">
            <w:pPr>
              <w:jc w:val="both"/>
              <w:rPr>
                <w:sz w:val="20"/>
                <w:szCs w:val="20"/>
                <w:lang w:val="ru-RU"/>
              </w:rPr>
            </w:pPr>
            <w:r w:rsidRPr="00F660FD">
              <w:rPr>
                <w:sz w:val="20"/>
                <w:szCs w:val="20"/>
                <w:lang w:val="ru-RU"/>
              </w:rPr>
              <w:t>Описание приоритетов</w:t>
            </w:r>
            <w:r w:rsidR="00F660FD" w:rsidRPr="00F660FD">
              <w:rPr>
                <w:sz w:val="20"/>
                <w:szCs w:val="20"/>
                <w:lang w:val="ru-RU"/>
              </w:rPr>
              <w:t>:</w:t>
            </w:r>
          </w:p>
          <w:p w:rsidR="00EC7334" w:rsidRPr="00E82C74" w:rsidRDefault="00EC7334" w:rsidP="00F660FD">
            <w:pPr>
              <w:jc w:val="both"/>
              <w:rPr>
                <w:sz w:val="20"/>
                <w:szCs w:val="20"/>
                <w:lang w:val="ru-RU"/>
              </w:rPr>
            </w:pPr>
            <w:r w:rsidRPr="00F660FD">
              <w:rPr>
                <w:sz w:val="20"/>
                <w:szCs w:val="20"/>
                <w:lang w:val="ru-RU"/>
              </w:rPr>
              <w:t xml:space="preserve">Приоритет 1 (высокий) - </w:t>
            </w:r>
            <w:r w:rsidR="00AF0A99">
              <w:rPr>
                <w:sz w:val="20"/>
                <w:szCs w:val="20"/>
                <w:lang w:val="ru-RU"/>
              </w:rPr>
              <w:t>к</w:t>
            </w:r>
            <w:r w:rsidRPr="00E82C74">
              <w:rPr>
                <w:sz w:val="20"/>
                <w:szCs w:val="20"/>
                <w:lang w:val="ru-RU"/>
              </w:rPr>
              <w:t xml:space="preserve">ритическая ошибка (остановка Системы с прерыванием сервиса). Устранение активных ошибок </w:t>
            </w:r>
            <w:r w:rsidR="00AF0A99">
              <w:rPr>
                <w:sz w:val="20"/>
                <w:szCs w:val="20"/>
                <w:lang w:val="ru-RU"/>
              </w:rPr>
              <w:t xml:space="preserve">в работе </w:t>
            </w:r>
            <w:r w:rsidR="00970289">
              <w:rPr>
                <w:sz w:val="20"/>
                <w:szCs w:val="20"/>
                <w:lang w:val="ru-RU"/>
              </w:rPr>
              <w:t xml:space="preserve">ПО </w:t>
            </w:r>
            <w:r w:rsidRPr="00E82C74">
              <w:rPr>
                <w:sz w:val="20"/>
                <w:szCs w:val="20"/>
                <w:lang w:val="ru-RU"/>
              </w:rPr>
              <w:t>Систем</w:t>
            </w:r>
            <w:r w:rsidR="00AF0A99">
              <w:rPr>
                <w:sz w:val="20"/>
                <w:szCs w:val="20"/>
                <w:lang w:val="ru-RU"/>
              </w:rPr>
              <w:t>ы</w:t>
            </w:r>
            <w:r w:rsidRPr="00E82C74">
              <w:rPr>
                <w:sz w:val="20"/>
                <w:szCs w:val="20"/>
                <w:lang w:val="ru-RU"/>
              </w:rPr>
              <w:t xml:space="preserve"> в режиме «реального времени». </w:t>
            </w:r>
          </w:p>
          <w:p w:rsidR="00EC7334" w:rsidRPr="00E82C74" w:rsidRDefault="00EC7334" w:rsidP="00F660FD">
            <w:pPr>
              <w:jc w:val="both"/>
              <w:rPr>
                <w:sz w:val="20"/>
                <w:szCs w:val="20"/>
                <w:lang w:val="ru-RU"/>
              </w:rPr>
            </w:pPr>
            <w:r w:rsidRPr="00E82C74">
              <w:rPr>
                <w:sz w:val="20"/>
                <w:szCs w:val="20"/>
                <w:lang w:val="ru-RU"/>
              </w:rPr>
              <w:t xml:space="preserve">Приоритет 2 (средний) - </w:t>
            </w:r>
            <w:r w:rsidR="00AF0A99">
              <w:rPr>
                <w:sz w:val="20"/>
                <w:szCs w:val="20"/>
                <w:lang w:val="ru-RU"/>
              </w:rPr>
              <w:t>н</w:t>
            </w:r>
            <w:r w:rsidRPr="00E82C74">
              <w:rPr>
                <w:sz w:val="20"/>
                <w:szCs w:val="20"/>
                <w:lang w:val="ru-RU"/>
              </w:rPr>
              <w:t xml:space="preserve">екритическая ошибка (способная повлечь остановку Системы в случае ее не устранения) Устранение проблем в работе </w:t>
            </w:r>
            <w:r w:rsidR="00970289">
              <w:rPr>
                <w:sz w:val="20"/>
                <w:szCs w:val="20"/>
                <w:lang w:val="ru-RU"/>
              </w:rPr>
              <w:t xml:space="preserve">ПО </w:t>
            </w:r>
            <w:r w:rsidRPr="00E82C74">
              <w:rPr>
                <w:sz w:val="20"/>
                <w:szCs w:val="20"/>
                <w:lang w:val="ru-RU"/>
              </w:rPr>
              <w:t xml:space="preserve">Системы </w:t>
            </w:r>
            <w:r w:rsidR="00AF0A99">
              <w:rPr>
                <w:sz w:val="20"/>
                <w:szCs w:val="20"/>
                <w:lang w:val="ru-RU"/>
              </w:rPr>
              <w:t>н</w:t>
            </w:r>
            <w:r w:rsidRPr="00E82C74">
              <w:rPr>
                <w:sz w:val="20"/>
                <w:szCs w:val="20"/>
                <w:lang w:val="ru-RU"/>
              </w:rPr>
              <w:t xml:space="preserve">е позднее 48 часов после обращения Заказчика. </w:t>
            </w:r>
          </w:p>
          <w:p w:rsidR="00EC7334" w:rsidRPr="00F660FD" w:rsidRDefault="00EC7334" w:rsidP="00F660FD">
            <w:pPr>
              <w:jc w:val="both"/>
              <w:rPr>
                <w:strike/>
                <w:color w:val="FF0000"/>
                <w:sz w:val="20"/>
                <w:szCs w:val="20"/>
                <w:lang w:val="ru-RU"/>
              </w:rPr>
            </w:pPr>
            <w:r w:rsidRPr="00E82C74">
              <w:rPr>
                <w:sz w:val="20"/>
                <w:szCs w:val="20"/>
                <w:lang w:val="ru-RU"/>
              </w:rPr>
              <w:t xml:space="preserve">Приоритет 3 (низкий) - </w:t>
            </w:r>
            <w:r w:rsidR="00AF0A99">
              <w:rPr>
                <w:sz w:val="20"/>
                <w:szCs w:val="20"/>
                <w:lang w:val="ru-RU"/>
              </w:rPr>
              <w:t>п</w:t>
            </w:r>
            <w:r w:rsidRPr="00E82C74">
              <w:rPr>
                <w:sz w:val="20"/>
                <w:szCs w:val="20"/>
                <w:lang w:val="ru-RU"/>
              </w:rPr>
              <w:t>редупреждение (уведомление</w:t>
            </w:r>
            <w:r w:rsidRPr="00F660FD">
              <w:rPr>
                <w:sz w:val="20"/>
                <w:szCs w:val="20"/>
                <w:lang w:val="ru-RU"/>
              </w:rPr>
              <w:t xml:space="preserve"> о возможных неполадках) Устранение проблем в работе</w:t>
            </w:r>
            <w:r w:rsidR="00970289">
              <w:rPr>
                <w:sz w:val="20"/>
                <w:szCs w:val="20"/>
                <w:lang w:val="ru-RU"/>
              </w:rPr>
              <w:t xml:space="preserve"> ПО</w:t>
            </w:r>
            <w:r w:rsidRPr="00F660FD">
              <w:rPr>
                <w:sz w:val="20"/>
                <w:szCs w:val="20"/>
                <w:lang w:val="ru-RU"/>
              </w:rPr>
              <w:t xml:space="preserve"> Системы</w:t>
            </w:r>
            <w:r w:rsidR="00AF0A99">
              <w:rPr>
                <w:sz w:val="20"/>
                <w:szCs w:val="20"/>
                <w:lang w:val="ru-RU"/>
              </w:rPr>
              <w:t xml:space="preserve"> н</w:t>
            </w:r>
            <w:r w:rsidRPr="00F660FD">
              <w:rPr>
                <w:sz w:val="20"/>
                <w:szCs w:val="20"/>
                <w:lang w:val="ru-RU"/>
              </w:rPr>
              <w:t xml:space="preserve">е позднее 5 рабочих дней после обращения Заказчика. </w:t>
            </w:r>
          </w:p>
          <w:p w:rsidR="00F660FD" w:rsidRPr="00F660FD" w:rsidRDefault="00F660FD" w:rsidP="00F660FD">
            <w:pPr>
              <w:jc w:val="both"/>
              <w:rPr>
                <w:sz w:val="20"/>
                <w:szCs w:val="20"/>
                <w:lang w:val="ru-RU"/>
              </w:rPr>
            </w:pPr>
            <w:r w:rsidRPr="00F660FD">
              <w:rPr>
                <w:sz w:val="20"/>
                <w:szCs w:val="20"/>
                <w:lang w:val="ru-RU"/>
              </w:rPr>
              <w:t xml:space="preserve">3.3 </w:t>
            </w:r>
            <w:r w:rsidR="00EC7334" w:rsidRPr="00614082">
              <w:rPr>
                <w:sz w:val="20"/>
                <w:szCs w:val="20"/>
                <w:lang w:val="ru-RU"/>
              </w:rPr>
              <w:t>СПОСОБЫ ПОДАЧИ ЗАЯВКИ (ОБРАЩЕНИЯ)</w:t>
            </w:r>
          </w:p>
          <w:p w:rsidR="00AF0A99" w:rsidRPr="00CA0BFE" w:rsidRDefault="00AF0A99" w:rsidP="00AF0A99">
            <w:pPr>
              <w:contextualSpacing/>
              <w:jc w:val="both"/>
              <w:rPr>
                <w:color w:val="000000"/>
                <w:sz w:val="20"/>
                <w:lang w:val="ru-RU"/>
              </w:rPr>
            </w:pPr>
            <w:r>
              <w:rPr>
                <w:color w:val="000000"/>
                <w:sz w:val="20"/>
                <w:lang w:val="ru-RU"/>
              </w:rPr>
              <w:t>Посредством телефонного звонка.</w:t>
            </w:r>
          </w:p>
          <w:p w:rsidR="00AF0A99" w:rsidRPr="00CA0BFE" w:rsidRDefault="00AF0A99" w:rsidP="00AF0A99">
            <w:pPr>
              <w:contextualSpacing/>
              <w:jc w:val="both"/>
              <w:rPr>
                <w:color w:val="000000"/>
                <w:sz w:val="20"/>
                <w:lang w:val="ru-RU"/>
              </w:rPr>
            </w:pPr>
            <w:r>
              <w:rPr>
                <w:color w:val="000000"/>
                <w:sz w:val="20"/>
                <w:lang w:val="ru-RU"/>
              </w:rPr>
              <w:t>Письменно по электронной почте.</w:t>
            </w:r>
          </w:p>
          <w:p w:rsidR="00EC7334" w:rsidRPr="00F660FD" w:rsidRDefault="00F660FD" w:rsidP="00F660FD">
            <w:pPr>
              <w:jc w:val="both"/>
              <w:rPr>
                <w:sz w:val="20"/>
                <w:szCs w:val="20"/>
                <w:lang w:val="ru-RU"/>
              </w:rPr>
            </w:pPr>
            <w:r w:rsidRPr="00F660FD">
              <w:rPr>
                <w:sz w:val="20"/>
                <w:szCs w:val="20"/>
                <w:lang w:val="ru-RU"/>
              </w:rPr>
              <w:t xml:space="preserve">3.4 </w:t>
            </w:r>
            <w:r w:rsidRPr="00C60ED1">
              <w:rPr>
                <w:sz w:val="20"/>
                <w:szCs w:val="20"/>
                <w:lang w:val="ru-RU"/>
              </w:rPr>
              <w:t>ПРИЕМ ЗАЯВКИ НА ОБСЛУЖИВАНИЕ</w:t>
            </w:r>
          </w:p>
          <w:p w:rsidR="00AF0A99" w:rsidRPr="00CA0BFE" w:rsidRDefault="00AF0A99" w:rsidP="00AF0A99">
            <w:pPr>
              <w:contextualSpacing/>
              <w:jc w:val="both"/>
              <w:rPr>
                <w:color w:val="000000"/>
                <w:sz w:val="20"/>
                <w:lang w:val="ru-RU"/>
              </w:rPr>
            </w:pPr>
            <w:r w:rsidRPr="00CA0BFE">
              <w:rPr>
                <w:color w:val="000000"/>
                <w:sz w:val="20"/>
                <w:lang w:val="ru-RU"/>
              </w:rPr>
              <w:t xml:space="preserve">Прием заявки (обращения) от Заказчика должен осуществляться </w:t>
            </w:r>
            <w:r>
              <w:rPr>
                <w:color w:val="000000"/>
                <w:sz w:val="20"/>
                <w:lang w:val="ru-RU"/>
              </w:rPr>
              <w:t>Потенциальным</w:t>
            </w:r>
            <w:r w:rsidRPr="00CA0BFE">
              <w:rPr>
                <w:color w:val="000000"/>
                <w:sz w:val="20"/>
                <w:lang w:val="ru-RU"/>
              </w:rPr>
              <w:t xml:space="preserve"> Поставщиком с 9:00 до 18:00 часов (по ч</w:t>
            </w:r>
            <w:r>
              <w:rPr>
                <w:color w:val="000000"/>
                <w:sz w:val="20"/>
                <w:lang w:val="ru-RU"/>
              </w:rPr>
              <w:t>асовому поясу GMT +5</w:t>
            </w:r>
            <w:r w:rsidRPr="00CA0BFE">
              <w:rPr>
                <w:color w:val="000000"/>
                <w:sz w:val="20"/>
                <w:lang w:val="ru-RU"/>
              </w:rPr>
              <w:t>) с понедельника по пятницу, исключая выходные и праздничные дни</w:t>
            </w:r>
            <w:r>
              <w:rPr>
                <w:color w:val="000000"/>
                <w:sz w:val="20"/>
                <w:lang w:val="ru-RU"/>
              </w:rPr>
              <w:t xml:space="preserve"> (</w:t>
            </w:r>
            <w:r w:rsidRPr="00CA0BFE">
              <w:rPr>
                <w:color w:val="000000"/>
                <w:sz w:val="20"/>
                <w:lang w:val="ru-RU"/>
              </w:rPr>
              <w:t>за исключением случаев, которым присвоен Приоритет 1</w:t>
            </w:r>
            <w:r>
              <w:rPr>
                <w:color w:val="000000"/>
                <w:sz w:val="20"/>
                <w:lang w:val="ru-RU"/>
              </w:rPr>
              <w:t xml:space="preserve"> -</w:t>
            </w:r>
            <w:r w:rsidRPr="00CA0BFE">
              <w:rPr>
                <w:color w:val="000000"/>
                <w:sz w:val="20"/>
                <w:lang w:val="ru-RU"/>
              </w:rPr>
              <w:t xml:space="preserve"> неограниченная ежедневная и круглосуточная техническая поддержка</w:t>
            </w:r>
            <w:r>
              <w:rPr>
                <w:color w:val="000000"/>
                <w:sz w:val="20"/>
                <w:lang w:val="ru-RU"/>
              </w:rPr>
              <w:t>).</w:t>
            </w:r>
          </w:p>
          <w:p w:rsidR="00AF0A99" w:rsidRPr="00CA0BFE" w:rsidRDefault="00AF0A99" w:rsidP="00AF0A99">
            <w:pPr>
              <w:contextualSpacing/>
              <w:jc w:val="both"/>
              <w:rPr>
                <w:color w:val="000000"/>
                <w:sz w:val="20"/>
                <w:lang w:val="ru-RU"/>
              </w:rPr>
            </w:pPr>
            <w:r w:rsidRPr="00CA0BFE">
              <w:rPr>
                <w:color w:val="000000"/>
                <w:sz w:val="20"/>
                <w:lang w:val="ru-RU"/>
              </w:rPr>
              <w:t>Во всех остальных случаях (Приоритет 2 и Приоритет 3) заявка оформляется Заказчиком посредством телефонного звонка или письменным обращение</w:t>
            </w:r>
            <w:r>
              <w:rPr>
                <w:color w:val="000000"/>
                <w:sz w:val="20"/>
                <w:lang w:val="ru-RU"/>
              </w:rPr>
              <w:t>м (средствами электронной почты</w:t>
            </w:r>
            <w:r w:rsidRPr="00CA0BFE">
              <w:rPr>
                <w:color w:val="000000"/>
                <w:sz w:val="20"/>
                <w:lang w:val="ru-RU"/>
              </w:rPr>
              <w:t>).</w:t>
            </w:r>
          </w:p>
          <w:p w:rsidR="00AF0A99" w:rsidRPr="00CA0BFE" w:rsidRDefault="00AF0A99" w:rsidP="00AF0A99">
            <w:pPr>
              <w:contextualSpacing/>
              <w:jc w:val="both"/>
              <w:rPr>
                <w:color w:val="000000"/>
                <w:sz w:val="20"/>
                <w:lang w:val="ru-RU"/>
              </w:rPr>
            </w:pPr>
            <w:r>
              <w:rPr>
                <w:color w:val="000000"/>
                <w:sz w:val="20"/>
                <w:lang w:val="ru-RU"/>
              </w:rPr>
              <w:t>Потенциальным</w:t>
            </w:r>
            <w:r w:rsidRPr="00CA0BFE">
              <w:rPr>
                <w:color w:val="000000"/>
                <w:sz w:val="20"/>
                <w:lang w:val="ru-RU"/>
              </w:rPr>
              <w:t xml:space="preserve"> Поставщиком должны быть письменно предоставлены контактные данные лиц</w:t>
            </w:r>
            <w:r>
              <w:rPr>
                <w:color w:val="000000"/>
                <w:sz w:val="20"/>
                <w:lang w:val="ru-RU"/>
              </w:rPr>
              <w:t xml:space="preserve"> специалистов технической поддержки, ответственных</w:t>
            </w:r>
            <w:r w:rsidRPr="00CA0BFE">
              <w:rPr>
                <w:color w:val="000000"/>
                <w:sz w:val="20"/>
                <w:lang w:val="ru-RU"/>
              </w:rPr>
              <w:t xml:space="preserve"> за принятие заявок и выполнения ответных действий.</w:t>
            </w:r>
          </w:p>
          <w:p w:rsidR="00AF0A99" w:rsidRDefault="00AF0A99" w:rsidP="00AF0A99">
            <w:pPr>
              <w:jc w:val="both"/>
              <w:rPr>
                <w:color w:val="000000"/>
                <w:sz w:val="20"/>
                <w:lang w:val="ru-RU"/>
              </w:rPr>
            </w:pPr>
            <w:r w:rsidRPr="00CA0BFE">
              <w:rPr>
                <w:color w:val="000000"/>
                <w:sz w:val="20"/>
                <w:lang w:val="ru-RU"/>
              </w:rPr>
              <w:t xml:space="preserve">Все заявки, которые направляются Заказчиком </w:t>
            </w:r>
            <w:r>
              <w:rPr>
                <w:color w:val="000000"/>
                <w:sz w:val="20"/>
                <w:lang w:val="ru-RU"/>
              </w:rPr>
              <w:t>Потенциальному</w:t>
            </w:r>
            <w:r w:rsidRPr="00CA0BFE">
              <w:rPr>
                <w:color w:val="000000"/>
                <w:sz w:val="20"/>
                <w:lang w:val="ru-RU"/>
              </w:rPr>
              <w:t xml:space="preserve"> Поставщику по электронной почте в выходные или праздничные дни </w:t>
            </w:r>
            <w:r w:rsidRPr="00CA0BFE">
              <w:rPr>
                <w:color w:val="000000"/>
                <w:sz w:val="20"/>
                <w:lang w:val="ru-RU"/>
              </w:rPr>
              <w:lastRenderedPageBreak/>
              <w:t>должны быть обработаны в рабочий день, следующий за выходным или п</w:t>
            </w:r>
            <w:r>
              <w:rPr>
                <w:color w:val="000000"/>
                <w:sz w:val="20"/>
                <w:lang w:val="ru-RU"/>
              </w:rPr>
              <w:t xml:space="preserve">раздничным днем (за исключением случаев, которым присвоен </w:t>
            </w:r>
            <w:r w:rsidRPr="00CA0BFE">
              <w:rPr>
                <w:color w:val="000000"/>
                <w:sz w:val="20"/>
                <w:lang w:val="ru-RU"/>
              </w:rPr>
              <w:t>Приоритет 1</w:t>
            </w:r>
            <w:r>
              <w:rPr>
                <w:color w:val="000000"/>
                <w:sz w:val="20"/>
                <w:lang w:val="ru-RU"/>
              </w:rPr>
              <w:t>)</w:t>
            </w:r>
            <w:r w:rsidRPr="00CA0BFE">
              <w:rPr>
                <w:color w:val="000000"/>
                <w:sz w:val="20"/>
                <w:lang w:val="ru-RU"/>
              </w:rPr>
              <w:t>.</w:t>
            </w:r>
          </w:p>
          <w:p w:rsidR="00F660FD" w:rsidRPr="00F660FD" w:rsidRDefault="00F660FD" w:rsidP="00AF0A99">
            <w:pPr>
              <w:jc w:val="both"/>
              <w:rPr>
                <w:sz w:val="20"/>
                <w:szCs w:val="20"/>
                <w:lang w:val="ru-RU"/>
              </w:rPr>
            </w:pPr>
            <w:r w:rsidRPr="00F660FD">
              <w:rPr>
                <w:sz w:val="20"/>
                <w:szCs w:val="20"/>
                <w:lang w:val="ru-RU"/>
              </w:rPr>
              <w:t xml:space="preserve">3.5 </w:t>
            </w:r>
            <w:r w:rsidRPr="00614082">
              <w:rPr>
                <w:sz w:val="20"/>
                <w:szCs w:val="20"/>
                <w:lang w:val="ru-RU"/>
              </w:rPr>
              <w:t>ДИСТАНЦИОННАЯ ДИАГНОСТИКА</w:t>
            </w:r>
          </w:p>
          <w:p w:rsidR="00547429" w:rsidRPr="00CA0BFE" w:rsidRDefault="00547429" w:rsidP="00547429">
            <w:pPr>
              <w:contextualSpacing/>
              <w:jc w:val="both"/>
              <w:rPr>
                <w:color w:val="000000"/>
                <w:sz w:val="20"/>
                <w:lang w:val="ru-RU"/>
              </w:rPr>
            </w:pPr>
            <w:r w:rsidRPr="00CA0BFE">
              <w:rPr>
                <w:color w:val="000000"/>
                <w:sz w:val="20"/>
                <w:lang w:val="ru-RU"/>
              </w:rPr>
              <w:t xml:space="preserve">После получения заявки (обращения) от Заказчика, по решению специалиста </w:t>
            </w:r>
            <w:r>
              <w:rPr>
                <w:color w:val="000000"/>
                <w:sz w:val="20"/>
                <w:lang w:val="ru-RU"/>
              </w:rPr>
              <w:t>технической поддержки Потенциального</w:t>
            </w:r>
            <w:r w:rsidRPr="00CA0BFE">
              <w:rPr>
                <w:color w:val="000000"/>
                <w:sz w:val="20"/>
                <w:lang w:val="ru-RU"/>
              </w:rPr>
              <w:t xml:space="preserve"> Поставщика, для поиска проблем может быть осуществлена дистанционная диагностика неисправности. </w:t>
            </w:r>
          </w:p>
          <w:p w:rsidR="00547429" w:rsidRPr="00CA0BFE" w:rsidRDefault="00547429" w:rsidP="00547429">
            <w:pPr>
              <w:contextualSpacing/>
              <w:jc w:val="both"/>
              <w:rPr>
                <w:color w:val="000000"/>
                <w:sz w:val="20"/>
                <w:lang w:val="ru-RU"/>
              </w:rPr>
            </w:pPr>
            <w:r w:rsidRPr="00CA0BFE">
              <w:rPr>
                <w:color w:val="000000"/>
                <w:sz w:val="20"/>
                <w:lang w:val="ru-RU"/>
              </w:rPr>
              <w:t xml:space="preserve">Дистанционная диагностика осуществляется техническим специалистом </w:t>
            </w:r>
            <w:r>
              <w:rPr>
                <w:color w:val="000000"/>
                <w:sz w:val="20"/>
                <w:lang w:val="ru-RU"/>
              </w:rPr>
              <w:t>Потенциального</w:t>
            </w:r>
            <w:r w:rsidRPr="00CA0BFE">
              <w:rPr>
                <w:color w:val="000000"/>
                <w:sz w:val="20"/>
                <w:lang w:val="ru-RU"/>
              </w:rPr>
              <w:t xml:space="preserve"> Поставщика с помощью опроса специалистов Заказчика по телефону и/или по электронной почте и путем удаленного доступа к оборудованию. </w:t>
            </w:r>
          </w:p>
          <w:p w:rsidR="00F660FD" w:rsidRPr="00547429" w:rsidRDefault="00547429" w:rsidP="00F660FD">
            <w:pPr>
              <w:jc w:val="both"/>
              <w:rPr>
                <w:color w:val="000000"/>
                <w:sz w:val="20"/>
                <w:lang w:val="ru-RU"/>
              </w:rPr>
            </w:pPr>
            <w:r>
              <w:rPr>
                <w:color w:val="000000"/>
                <w:sz w:val="20"/>
                <w:lang w:val="ru-RU"/>
              </w:rPr>
              <w:t>Заказчик обязуется выполня</w:t>
            </w:r>
            <w:r w:rsidRPr="00CA0BFE">
              <w:rPr>
                <w:color w:val="000000"/>
                <w:sz w:val="20"/>
                <w:lang w:val="ru-RU"/>
              </w:rPr>
              <w:t xml:space="preserve">ть </w:t>
            </w:r>
            <w:r>
              <w:rPr>
                <w:color w:val="000000"/>
                <w:sz w:val="20"/>
                <w:lang w:val="ru-RU"/>
              </w:rPr>
              <w:t>все</w:t>
            </w:r>
            <w:r w:rsidRPr="00CA0BFE">
              <w:rPr>
                <w:color w:val="000000"/>
                <w:sz w:val="20"/>
                <w:lang w:val="ru-RU"/>
              </w:rPr>
              <w:t xml:space="preserve"> необходимые дейст</w:t>
            </w:r>
            <w:r>
              <w:rPr>
                <w:color w:val="000000"/>
                <w:sz w:val="20"/>
                <w:lang w:val="ru-RU"/>
              </w:rPr>
              <w:t>вия, которые помогут специалисту технической поддержки</w:t>
            </w:r>
            <w:r w:rsidRPr="00CA0BFE">
              <w:rPr>
                <w:color w:val="000000"/>
                <w:sz w:val="20"/>
                <w:lang w:val="ru-RU"/>
              </w:rPr>
              <w:t xml:space="preserve"> </w:t>
            </w:r>
            <w:r>
              <w:rPr>
                <w:color w:val="000000"/>
                <w:sz w:val="20"/>
                <w:lang w:val="ru-RU"/>
              </w:rPr>
              <w:t>Потенциального</w:t>
            </w:r>
            <w:r w:rsidRPr="00CA0BFE">
              <w:rPr>
                <w:color w:val="000000"/>
                <w:sz w:val="20"/>
                <w:lang w:val="ru-RU"/>
              </w:rPr>
              <w:t xml:space="preserve"> Поставщика идентифицировать и устранить проблему</w:t>
            </w:r>
          </w:p>
        </w:tc>
      </w:tr>
      <w:tr w:rsidR="00F660FD" w:rsidRPr="000424F5" w:rsidTr="00547429">
        <w:trPr>
          <w:trHeight w:val="2567"/>
        </w:trPr>
        <w:tc>
          <w:tcPr>
            <w:tcW w:w="2802" w:type="dxa"/>
            <w:vMerge/>
          </w:tcPr>
          <w:p w:rsidR="00F660FD" w:rsidRPr="00605365" w:rsidRDefault="00F660FD" w:rsidP="00F660FD">
            <w:pPr>
              <w:spacing w:after="20"/>
              <w:ind w:right="-108"/>
              <w:rPr>
                <w:color w:val="000000"/>
                <w:sz w:val="20"/>
                <w:lang w:val="ru-RU"/>
              </w:rPr>
            </w:pPr>
          </w:p>
        </w:tc>
        <w:tc>
          <w:tcPr>
            <w:tcW w:w="12332" w:type="dxa"/>
          </w:tcPr>
          <w:p w:rsidR="00F660FD" w:rsidRPr="00547429" w:rsidRDefault="00547429" w:rsidP="00547429">
            <w:pPr>
              <w:jc w:val="both"/>
              <w:rPr>
                <w:rFonts w:eastAsia="SimSun"/>
                <w:sz w:val="20"/>
                <w:szCs w:val="20"/>
                <w:lang w:val="ru-RU"/>
              </w:rPr>
            </w:pPr>
            <w:r>
              <w:rPr>
                <w:rFonts w:eastAsia="SimSun"/>
                <w:sz w:val="20"/>
                <w:szCs w:val="20"/>
                <w:lang w:val="ru-RU"/>
              </w:rPr>
              <w:t xml:space="preserve">4. </w:t>
            </w:r>
            <w:r w:rsidR="00F660FD" w:rsidRPr="00547429">
              <w:rPr>
                <w:rFonts w:eastAsia="SimSun"/>
                <w:sz w:val="20"/>
                <w:szCs w:val="20"/>
                <w:lang w:val="ru-RU"/>
              </w:rPr>
              <w:t>ДОПОЛНИТЕЛЬНЫЕ ТРЕБОВАНИЯ</w:t>
            </w:r>
          </w:p>
          <w:p w:rsidR="00F660FD" w:rsidRPr="00F660FD" w:rsidRDefault="00F660FD" w:rsidP="00F660FD">
            <w:pPr>
              <w:jc w:val="both"/>
              <w:rPr>
                <w:rFonts w:eastAsia="SimSun"/>
                <w:sz w:val="20"/>
                <w:szCs w:val="20"/>
                <w:lang w:val="ru-RU"/>
              </w:rPr>
            </w:pPr>
            <w:r w:rsidRPr="00F660FD">
              <w:rPr>
                <w:rFonts w:eastAsia="SimSun"/>
                <w:sz w:val="20"/>
                <w:szCs w:val="20"/>
                <w:lang w:val="ru-RU"/>
              </w:rPr>
              <w:t>Потенциальный Поставщик в случае форс-мажорных обстоятельств должен иметь возможность оказать техническую поддержку и вне рабочего времени, если этого требуют обстоятельства.</w:t>
            </w:r>
          </w:p>
          <w:p w:rsidR="00F660FD" w:rsidRPr="00F660FD" w:rsidRDefault="00F660FD" w:rsidP="00F660FD">
            <w:pPr>
              <w:jc w:val="both"/>
              <w:rPr>
                <w:rFonts w:eastAsia="SimSun"/>
                <w:sz w:val="20"/>
                <w:szCs w:val="20"/>
                <w:lang w:val="ru-RU"/>
              </w:rPr>
            </w:pPr>
            <w:r w:rsidRPr="00F660FD">
              <w:rPr>
                <w:rFonts w:eastAsia="SimSun"/>
                <w:sz w:val="20"/>
                <w:szCs w:val="20"/>
                <w:lang w:val="ru-RU"/>
              </w:rPr>
              <w:t>Все звонки, совершаемые в адрес Заказчика должны совершаться бесплатно, т.е. без выставления дополнительных счетов за телефонные переговоры.</w:t>
            </w:r>
          </w:p>
          <w:p w:rsidR="00547429" w:rsidRDefault="00F660FD" w:rsidP="00547429">
            <w:pPr>
              <w:jc w:val="both"/>
              <w:rPr>
                <w:rFonts w:eastAsia="SimSun"/>
                <w:sz w:val="20"/>
                <w:szCs w:val="20"/>
                <w:lang w:val="ru-RU"/>
              </w:rPr>
            </w:pPr>
            <w:r w:rsidRPr="00F660FD">
              <w:rPr>
                <w:rFonts w:eastAsia="SimSun"/>
                <w:sz w:val="20"/>
                <w:szCs w:val="20"/>
                <w:lang w:val="ru-RU"/>
              </w:rPr>
              <w:t xml:space="preserve">В случае необходимости </w:t>
            </w:r>
            <w:r w:rsidR="00547429">
              <w:rPr>
                <w:rFonts w:eastAsia="SimSun"/>
                <w:sz w:val="20"/>
                <w:szCs w:val="20"/>
                <w:lang w:val="ru-RU"/>
              </w:rPr>
              <w:t>вы</w:t>
            </w:r>
            <w:r w:rsidRPr="00F660FD">
              <w:rPr>
                <w:rFonts w:eastAsia="SimSun"/>
                <w:sz w:val="20"/>
                <w:szCs w:val="20"/>
                <w:lang w:val="ru-RU"/>
              </w:rPr>
              <w:t xml:space="preserve">езда специалиста технической поддержки </w:t>
            </w:r>
            <w:r w:rsidR="00547429" w:rsidRPr="0063332A">
              <w:rPr>
                <w:rFonts w:eastAsia="SimSun"/>
                <w:sz w:val="20"/>
                <w:szCs w:val="20"/>
                <w:lang w:val="ru-RU"/>
              </w:rPr>
              <w:t>на</w:t>
            </w:r>
            <w:r w:rsidR="00547429">
              <w:rPr>
                <w:rFonts w:eastAsia="SimSun"/>
                <w:sz w:val="20"/>
                <w:szCs w:val="20"/>
                <w:lang w:val="ru-RU"/>
              </w:rPr>
              <w:t xml:space="preserve"> объект, в котором установлена Система,</w:t>
            </w:r>
            <w:r w:rsidR="00547429" w:rsidRPr="0063332A">
              <w:rPr>
                <w:rFonts w:eastAsia="SimSun"/>
                <w:sz w:val="20"/>
                <w:szCs w:val="20"/>
                <w:lang w:val="ru-RU"/>
              </w:rPr>
              <w:t xml:space="preserve"> все командировочные расходы оплачиваются </w:t>
            </w:r>
            <w:r w:rsidR="00547429">
              <w:rPr>
                <w:color w:val="000000"/>
                <w:sz w:val="20"/>
                <w:lang w:val="ru-RU"/>
              </w:rPr>
              <w:t>Потенциальным</w:t>
            </w:r>
            <w:r w:rsidR="00547429" w:rsidRPr="0063332A">
              <w:rPr>
                <w:rFonts w:eastAsia="SimSun"/>
                <w:sz w:val="20"/>
                <w:szCs w:val="20"/>
                <w:lang w:val="ru-RU"/>
              </w:rPr>
              <w:t xml:space="preserve"> Поставщиком. </w:t>
            </w:r>
          </w:p>
          <w:p w:rsidR="00547429" w:rsidRPr="0063332A" w:rsidRDefault="00547429" w:rsidP="00547429">
            <w:pPr>
              <w:jc w:val="both"/>
              <w:rPr>
                <w:rFonts w:eastAsia="SimSun"/>
                <w:sz w:val="20"/>
                <w:szCs w:val="20"/>
                <w:lang w:val="ru-RU"/>
              </w:rPr>
            </w:pPr>
            <w:r>
              <w:rPr>
                <w:color w:val="000000"/>
                <w:sz w:val="20"/>
                <w:lang w:val="ru-RU"/>
              </w:rPr>
              <w:t>Потенциальный</w:t>
            </w:r>
            <w:r w:rsidRPr="003E4568">
              <w:rPr>
                <w:rFonts w:eastAsia="SimSun"/>
                <w:sz w:val="20"/>
                <w:szCs w:val="20"/>
                <w:lang w:val="ru-RU"/>
              </w:rPr>
              <w:t xml:space="preserve"> Поставщик должен предварительно уведом</w:t>
            </w:r>
            <w:r>
              <w:rPr>
                <w:rFonts w:eastAsia="SimSun"/>
                <w:sz w:val="20"/>
                <w:szCs w:val="20"/>
                <w:lang w:val="ru-RU"/>
              </w:rPr>
              <w:t>лят</w:t>
            </w:r>
            <w:r w:rsidRPr="003E4568">
              <w:rPr>
                <w:rFonts w:eastAsia="SimSun"/>
                <w:sz w:val="20"/>
                <w:szCs w:val="20"/>
                <w:lang w:val="ru-RU"/>
              </w:rPr>
              <w:t>ь представител</w:t>
            </w:r>
            <w:r>
              <w:rPr>
                <w:rFonts w:eastAsia="SimSun"/>
                <w:sz w:val="20"/>
                <w:szCs w:val="20"/>
                <w:lang w:val="ru-RU"/>
              </w:rPr>
              <w:t>я</w:t>
            </w:r>
            <w:r w:rsidRPr="003E4568">
              <w:rPr>
                <w:rFonts w:eastAsia="SimSun"/>
                <w:sz w:val="20"/>
                <w:szCs w:val="20"/>
                <w:lang w:val="ru-RU"/>
              </w:rPr>
              <w:t xml:space="preserve"> Заказчика о необходимости визита н</w:t>
            </w:r>
            <w:r>
              <w:rPr>
                <w:rFonts w:eastAsia="SimSun"/>
                <w:sz w:val="20"/>
                <w:szCs w:val="20"/>
                <w:lang w:val="ru-RU"/>
              </w:rPr>
              <w:t>а объект.</w:t>
            </w:r>
          </w:p>
          <w:p w:rsidR="00547429" w:rsidRPr="0063332A" w:rsidRDefault="00547429" w:rsidP="00547429">
            <w:pPr>
              <w:jc w:val="both"/>
              <w:rPr>
                <w:rFonts w:eastAsia="SimSun"/>
                <w:sz w:val="20"/>
                <w:szCs w:val="20"/>
                <w:lang w:val="ru-RU"/>
              </w:rPr>
            </w:pPr>
            <w:r w:rsidRPr="0063332A">
              <w:rPr>
                <w:rFonts w:eastAsia="SimSun"/>
                <w:sz w:val="20"/>
                <w:szCs w:val="20"/>
                <w:lang w:val="ru-RU"/>
              </w:rPr>
              <w:t>Любые работы, проводимые на Комплексе должны предварительно согласовыв</w:t>
            </w:r>
            <w:r>
              <w:rPr>
                <w:rFonts w:eastAsia="SimSun"/>
                <w:sz w:val="20"/>
                <w:szCs w:val="20"/>
                <w:lang w:val="ru-RU"/>
              </w:rPr>
              <w:t>аться с представителем Заказчика</w:t>
            </w:r>
            <w:r w:rsidRPr="0063332A">
              <w:rPr>
                <w:rFonts w:eastAsia="SimSun"/>
                <w:sz w:val="20"/>
                <w:szCs w:val="20"/>
                <w:lang w:val="ru-RU"/>
              </w:rPr>
              <w:t>.</w:t>
            </w:r>
          </w:p>
          <w:p w:rsidR="00F660FD" w:rsidRPr="003F6D13" w:rsidRDefault="00547429" w:rsidP="00943F35">
            <w:pPr>
              <w:jc w:val="both"/>
              <w:rPr>
                <w:sz w:val="20"/>
                <w:szCs w:val="20"/>
                <w:lang w:val="ru-RU"/>
              </w:rPr>
            </w:pPr>
            <w:r>
              <w:rPr>
                <w:color w:val="000000"/>
                <w:sz w:val="20"/>
                <w:lang w:val="ru-RU"/>
              </w:rPr>
              <w:t>Потенциальный</w:t>
            </w:r>
            <w:r w:rsidRPr="001025DF">
              <w:rPr>
                <w:rFonts w:eastAsia="SimSun"/>
                <w:sz w:val="20"/>
                <w:szCs w:val="20"/>
                <w:lang w:val="ru-RU"/>
              </w:rPr>
              <w:t xml:space="preserve"> </w:t>
            </w:r>
            <w:r w:rsidRPr="00A7522E">
              <w:rPr>
                <w:rFonts w:eastAsia="SimSun"/>
                <w:sz w:val="20"/>
                <w:szCs w:val="20"/>
                <w:lang w:val="ru-RU"/>
              </w:rPr>
              <w:t>Поставщик</w:t>
            </w:r>
            <w:r w:rsidRPr="00664D44">
              <w:rPr>
                <w:rFonts w:eastAsia="SimSun"/>
                <w:sz w:val="20"/>
                <w:szCs w:val="20"/>
                <w:lang w:val="ru-RU"/>
              </w:rPr>
              <w:t xml:space="preserve">, </w:t>
            </w:r>
            <w:r w:rsidRPr="00664D44">
              <w:rPr>
                <w:rFonts w:eastAsiaTheme="minorHAnsi"/>
                <w:color w:val="000000"/>
                <w:sz w:val="20"/>
                <w:szCs w:val="20"/>
                <w:lang w:val="ru-RU"/>
              </w:rPr>
              <w:t>в составе конкурсной заявке,</w:t>
            </w:r>
            <w:r w:rsidRPr="00C52CA0">
              <w:rPr>
                <w:rFonts w:eastAsiaTheme="minorHAnsi"/>
                <w:color w:val="000000"/>
                <w:sz w:val="20"/>
                <w:szCs w:val="20"/>
                <w:lang w:val="ru-RU"/>
              </w:rPr>
              <w:t xml:space="preserve"> </w:t>
            </w:r>
            <w:r w:rsidRPr="00A7522E">
              <w:rPr>
                <w:rFonts w:eastAsia="SimSun"/>
                <w:sz w:val="20"/>
                <w:szCs w:val="20"/>
                <w:lang w:val="ru-RU"/>
              </w:rPr>
              <w:t xml:space="preserve">должен предоставить копию письма (сертификата, свидетельства) на разрешение предоставления услуг от </w:t>
            </w:r>
            <w:r w:rsidR="00943F35">
              <w:rPr>
                <w:rFonts w:eastAsia="SimSun"/>
                <w:sz w:val="20"/>
                <w:szCs w:val="20"/>
                <w:lang w:val="ru-RU"/>
              </w:rPr>
              <w:t>компании</w:t>
            </w:r>
            <w:r w:rsidRPr="00A7522E">
              <w:rPr>
                <w:rFonts w:eastAsia="SimSun"/>
                <w:sz w:val="20"/>
                <w:szCs w:val="20"/>
                <w:lang w:val="ru-RU"/>
              </w:rPr>
              <w:t xml:space="preserve"> производителя ПО не ранее 202</w:t>
            </w:r>
            <w:r>
              <w:rPr>
                <w:rFonts w:eastAsia="SimSun"/>
                <w:sz w:val="20"/>
                <w:szCs w:val="20"/>
                <w:lang w:val="ru-RU"/>
              </w:rPr>
              <w:t>5</w:t>
            </w:r>
            <w:r w:rsidRPr="00A7522E">
              <w:rPr>
                <w:rFonts w:eastAsia="SimSun"/>
                <w:sz w:val="20"/>
                <w:szCs w:val="20"/>
                <w:lang w:val="ru-RU"/>
              </w:rPr>
              <w:t xml:space="preserve"> года.</w:t>
            </w:r>
          </w:p>
        </w:tc>
      </w:tr>
      <w:tr w:rsidR="00EC7334" w:rsidRPr="000424F5" w:rsidTr="004B593F">
        <w:trPr>
          <w:trHeight w:val="30"/>
        </w:trPr>
        <w:tc>
          <w:tcPr>
            <w:tcW w:w="2802" w:type="dxa"/>
          </w:tcPr>
          <w:p w:rsidR="00EC7334" w:rsidRPr="00605365" w:rsidRDefault="00EC7334" w:rsidP="00F660FD">
            <w:pPr>
              <w:spacing w:after="20"/>
              <w:ind w:right="-108"/>
              <w:rPr>
                <w:lang w:val="ru-RU"/>
              </w:rPr>
            </w:pPr>
            <w:r w:rsidRPr="00605365">
              <w:rPr>
                <w:color w:val="000000"/>
                <w:sz w:val="20"/>
                <w:lang w:val="ru-RU"/>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12332" w:type="dxa"/>
          </w:tcPr>
          <w:p w:rsidR="00EC7334" w:rsidRPr="00DA0128" w:rsidRDefault="00547429" w:rsidP="0009530A">
            <w:pPr>
              <w:spacing w:after="20"/>
              <w:ind w:left="20"/>
              <w:jc w:val="both"/>
              <w:rPr>
                <w:sz w:val="20"/>
                <w:szCs w:val="20"/>
                <w:lang w:val="ru-RU"/>
              </w:rPr>
            </w:pPr>
            <w:r w:rsidRPr="002B5FAE">
              <w:rPr>
                <w:rFonts w:eastAsiaTheme="minorHAnsi"/>
                <w:sz w:val="20"/>
                <w:szCs w:val="28"/>
                <w:lang w:val="ru-RU"/>
              </w:rPr>
              <w:t>Сумма указана из расчета полных 12 месяцев обслуживания по договору, при заключении договора сумма будет пропорционально пересчитана по факту на день заключения договора. 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tc>
      </w:tr>
    </w:tbl>
    <w:p w:rsidR="000D1D23" w:rsidRPr="00D76FA3" w:rsidRDefault="000D1D23" w:rsidP="000D1D23">
      <w:pPr>
        <w:spacing w:after="0"/>
        <w:jc w:val="both"/>
        <w:rPr>
          <w:sz w:val="28"/>
          <w:szCs w:val="28"/>
          <w:lang w:val="ru-RU"/>
        </w:rPr>
      </w:pPr>
      <w:bookmarkStart w:id="2" w:name="z2393"/>
      <w:r w:rsidRPr="00D76FA3">
        <w:rPr>
          <w:color w:val="000000"/>
          <w:sz w:val="28"/>
          <w:szCs w:val="28"/>
        </w:rPr>
        <w:t>     </w:t>
      </w:r>
      <w:r w:rsidRPr="00D76FA3">
        <w:rPr>
          <w:color w:val="000000"/>
          <w:sz w:val="28"/>
          <w:szCs w:val="28"/>
          <w:lang w:val="ru-RU"/>
        </w:rPr>
        <w:t xml:space="preserve"> * сведения подтягиваются из плана государственных закупок (отображаются автоматически).</w:t>
      </w:r>
    </w:p>
    <w:p w:rsidR="000D1D23" w:rsidRPr="00D76FA3" w:rsidRDefault="000D1D23" w:rsidP="000D1D23">
      <w:pPr>
        <w:spacing w:after="0"/>
        <w:jc w:val="both"/>
        <w:rPr>
          <w:sz w:val="28"/>
          <w:szCs w:val="28"/>
          <w:lang w:val="ru-RU"/>
        </w:rPr>
      </w:pPr>
      <w:bookmarkStart w:id="3" w:name="z2394"/>
      <w:bookmarkEnd w:id="2"/>
      <w:r w:rsidRPr="00D76FA3">
        <w:rPr>
          <w:color w:val="000000"/>
          <w:sz w:val="28"/>
          <w:szCs w:val="28"/>
        </w:rPr>
        <w:t>     </w:t>
      </w:r>
      <w:r w:rsidRPr="00D76FA3">
        <w:rPr>
          <w:color w:val="000000"/>
          <w:sz w:val="28"/>
          <w:szCs w:val="28"/>
          <w:lang w:val="ru-RU"/>
        </w:rPr>
        <w:t xml:space="preserve"> Примечание.</w:t>
      </w:r>
    </w:p>
    <w:p w:rsidR="000D1D23" w:rsidRPr="00D76FA3" w:rsidRDefault="000D1D23" w:rsidP="000D1D23">
      <w:pPr>
        <w:pStyle w:val="a6"/>
        <w:numPr>
          <w:ilvl w:val="0"/>
          <w:numId w:val="5"/>
        </w:numPr>
        <w:spacing w:after="0"/>
        <w:jc w:val="both"/>
        <w:rPr>
          <w:sz w:val="28"/>
          <w:szCs w:val="28"/>
          <w:lang w:val="ru-RU"/>
        </w:rPr>
      </w:pPr>
      <w:bookmarkStart w:id="4" w:name="z2395"/>
      <w:bookmarkEnd w:id="3"/>
      <w:r w:rsidRPr="00D76FA3">
        <w:rPr>
          <w:color w:val="000000"/>
          <w:sz w:val="28"/>
          <w:szCs w:val="28"/>
          <w:lang w:val="ru-RU"/>
        </w:rPr>
        <w:t>Каждые характеристики, параметры, исходные данные и дополнительные условия к исполнителю указываются отдельной строкой.</w:t>
      </w:r>
    </w:p>
    <w:p w:rsidR="000D1D23" w:rsidRPr="00D76FA3" w:rsidRDefault="000D1D23" w:rsidP="000D1D23">
      <w:pPr>
        <w:pStyle w:val="a6"/>
        <w:numPr>
          <w:ilvl w:val="0"/>
          <w:numId w:val="5"/>
        </w:numPr>
        <w:spacing w:after="0"/>
        <w:jc w:val="both"/>
        <w:rPr>
          <w:sz w:val="28"/>
          <w:szCs w:val="28"/>
          <w:lang w:val="ru-RU"/>
        </w:rPr>
      </w:pPr>
      <w:bookmarkStart w:id="5" w:name="z2396"/>
      <w:bookmarkEnd w:id="4"/>
      <w:r w:rsidRPr="00D76FA3">
        <w:rPr>
          <w:color w:val="000000"/>
          <w:sz w:val="28"/>
          <w:szCs w:val="28"/>
          <w:lang w:val="ru-RU"/>
        </w:rPr>
        <w:lastRenderedPageBreak/>
        <w:t>Установление в технической спецификации квалификационных требований, предъявляемых к потенциальному поставщику, не допускается.</w:t>
      </w:r>
    </w:p>
    <w:p w:rsidR="000D1D23" w:rsidRPr="00D76FA3" w:rsidRDefault="000D1D23" w:rsidP="000D1D23">
      <w:pPr>
        <w:pStyle w:val="a6"/>
        <w:numPr>
          <w:ilvl w:val="0"/>
          <w:numId w:val="5"/>
        </w:numPr>
        <w:spacing w:after="0"/>
        <w:jc w:val="both"/>
        <w:rPr>
          <w:color w:val="000000"/>
          <w:sz w:val="28"/>
          <w:szCs w:val="28"/>
          <w:lang w:val="ru-RU"/>
        </w:rPr>
      </w:pPr>
      <w:bookmarkStart w:id="6" w:name="z2397"/>
      <w:bookmarkEnd w:id="5"/>
      <w:r w:rsidRPr="00D76FA3">
        <w:rPr>
          <w:color w:val="000000"/>
          <w:sz w:val="28"/>
          <w:szCs w:val="28"/>
          <w:lang w:val="ru-RU"/>
        </w:rPr>
        <w:t>Установление требований технической спецификации в иных документах не допускается.</w:t>
      </w:r>
      <w:bookmarkEnd w:id="6"/>
    </w:p>
    <w:p w:rsidR="000D1D23" w:rsidRPr="00D76FA3" w:rsidRDefault="000D1D23" w:rsidP="000D1D23">
      <w:pPr>
        <w:pStyle w:val="a6"/>
        <w:numPr>
          <w:ilvl w:val="0"/>
          <w:numId w:val="5"/>
        </w:numPr>
        <w:spacing w:after="0"/>
        <w:jc w:val="both"/>
        <w:rPr>
          <w:color w:val="000000"/>
          <w:sz w:val="28"/>
          <w:szCs w:val="28"/>
          <w:lang w:val="ru-RU"/>
        </w:rPr>
      </w:pPr>
      <w:r w:rsidRPr="00D76FA3">
        <w:rPr>
          <w:color w:val="000000"/>
          <w:sz w:val="28"/>
          <w:szCs w:val="28"/>
          <w:lang w:val="ru-RU"/>
        </w:rPr>
        <w:t>Техническая спецификация разрабатывается на казахском и русском языках.</w:t>
      </w:r>
    </w:p>
    <w:p w:rsidR="00784517" w:rsidRDefault="00784517" w:rsidP="000C28B5">
      <w:pPr>
        <w:spacing w:after="0"/>
        <w:jc w:val="both"/>
        <w:rPr>
          <w:color w:val="000000"/>
          <w:sz w:val="28"/>
          <w:lang w:val="ru-RU"/>
        </w:rPr>
      </w:pPr>
    </w:p>
    <w:tbl>
      <w:tblPr>
        <w:tblStyle w:val="a7"/>
        <w:tblpPr w:leftFromText="180" w:rightFromText="180" w:vertAnchor="text" w:horzAnchor="margin" w:tblpY="398"/>
        <w:tblW w:w="14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5"/>
        <w:gridCol w:w="222"/>
      </w:tblGrid>
      <w:tr w:rsidR="000D1D23" w:rsidRPr="00BC3069" w:rsidTr="000D1D23">
        <w:trPr>
          <w:trHeight w:val="465"/>
        </w:trPr>
        <w:tc>
          <w:tcPr>
            <w:tcW w:w="14075" w:type="dxa"/>
          </w:tcPr>
          <w:tbl>
            <w:tblPr>
              <w:tblStyle w:val="a7"/>
              <w:tblpPr w:leftFromText="180" w:rightFromText="180" w:vertAnchor="text" w:horzAnchor="margin" w:tblpXSpec="center" w:tblpY="160"/>
              <w:tblOverlap w:val="never"/>
              <w:tblW w:w="13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395"/>
            </w:tblGrid>
            <w:tr w:rsidR="000D1D23" w:rsidRPr="007E1B3F" w:rsidTr="005D1E04">
              <w:trPr>
                <w:trHeight w:val="465"/>
              </w:trPr>
              <w:tc>
                <w:tcPr>
                  <w:tcW w:w="9464" w:type="dxa"/>
                </w:tcPr>
                <w:p w:rsidR="000D1D23" w:rsidRPr="004A0693" w:rsidRDefault="000D1D23" w:rsidP="000D1D23">
                  <w:pPr>
                    <w:contextualSpacing/>
                    <w:rPr>
                      <w:b/>
                      <w:sz w:val="28"/>
                      <w:szCs w:val="28"/>
                      <w:lang w:val="ru-RU"/>
                    </w:rPr>
                  </w:pPr>
                  <w:r w:rsidRPr="004A0693">
                    <w:rPr>
                      <w:b/>
                      <w:sz w:val="28"/>
                      <w:szCs w:val="28"/>
                      <w:lang w:val="ru-RU"/>
                    </w:rPr>
                    <w:t>Заместител</w:t>
                  </w:r>
                  <w:r>
                    <w:rPr>
                      <w:b/>
                      <w:sz w:val="28"/>
                      <w:szCs w:val="28"/>
                      <w:lang w:val="ru-RU"/>
                    </w:rPr>
                    <w:t>ь</w:t>
                  </w:r>
                  <w:r w:rsidRPr="004A0693">
                    <w:rPr>
                      <w:b/>
                      <w:sz w:val="28"/>
                      <w:szCs w:val="28"/>
                      <w:lang w:val="ru-RU"/>
                    </w:rPr>
                    <w:t xml:space="preserve"> Председателя Правления – </w:t>
                  </w:r>
                </w:p>
                <w:p w:rsidR="000D1D23" w:rsidRPr="007E1B3F" w:rsidRDefault="000D1D23" w:rsidP="000D1D23">
                  <w:pPr>
                    <w:contextualSpacing/>
                    <w:rPr>
                      <w:b/>
                      <w:sz w:val="28"/>
                      <w:szCs w:val="24"/>
                      <w:lang w:val="ru-RU"/>
                    </w:rPr>
                  </w:pPr>
                  <w:r w:rsidRPr="003E5E2D">
                    <w:rPr>
                      <w:b/>
                      <w:sz w:val="28"/>
                      <w:szCs w:val="28"/>
                      <w:lang w:val="ru-RU"/>
                    </w:rPr>
                    <w:t>Техническ</w:t>
                  </w:r>
                  <w:r>
                    <w:rPr>
                      <w:b/>
                      <w:sz w:val="28"/>
                      <w:szCs w:val="28"/>
                      <w:lang w:val="ru-RU"/>
                    </w:rPr>
                    <w:t>ий</w:t>
                  </w:r>
                  <w:r w:rsidRPr="003E5E2D">
                    <w:rPr>
                      <w:b/>
                      <w:sz w:val="28"/>
                      <w:szCs w:val="28"/>
                      <w:lang w:val="ru-RU"/>
                    </w:rPr>
                    <w:t xml:space="preserve"> директор АО «</w:t>
                  </w:r>
                  <w:proofErr w:type="spellStart"/>
                  <w:r w:rsidRPr="003E5E2D">
                    <w:rPr>
                      <w:b/>
                      <w:sz w:val="28"/>
                      <w:szCs w:val="28"/>
                      <w:lang w:val="ru-RU"/>
                    </w:rPr>
                    <w:t>Казтелерадио</w:t>
                  </w:r>
                  <w:proofErr w:type="spellEnd"/>
                  <w:r w:rsidRPr="003E5E2D">
                    <w:rPr>
                      <w:b/>
                      <w:sz w:val="28"/>
                      <w:szCs w:val="28"/>
                      <w:lang w:val="ru-RU"/>
                    </w:rPr>
                    <w:t>»</w:t>
                  </w:r>
                </w:p>
              </w:tc>
              <w:tc>
                <w:tcPr>
                  <w:tcW w:w="4395" w:type="dxa"/>
                </w:tcPr>
                <w:p w:rsidR="000D1D23" w:rsidRDefault="000D1D23" w:rsidP="000D1D23">
                  <w:pPr>
                    <w:rPr>
                      <w:b/>
                      <w:sz w:val="28"/>
                      <w:szCs w:val="24"/>
                      <w:lang w:val="ru-RU"/>
                    </w:rPr>
                  </w:pPr>
                  <w:r w:rsidRPr="007E1B3F">
                    <w:rPr>
                      <w:b/>
                      <w:sz w:val="28"/>
                      <w:szCs w:val="24"/>
                      <w:lang w:val="ru-RU"/>
                    </w:rPr>
                    <w:t xml:space="preserve">   </w:t>
                  </w:r>
                </w:p>
                <w:p w:rsidR="000D1D23" w:rsidRPr="007E1B3F" w:rsidRDefault="000D1D23" w:rsidP="000D1D23">
                  <w:pPr>
                    <w:rPr>
                      <w:b/>
                      <w:sz w:val="28"/>
                      <w:szCs w:val="24"/>
                      <w:lang w:val="ru-RU"/>
                    </w:rPr>
                  </w:pPr>
                  <w:r w:rsidRPr="007E1B3F">
                    <w:rPr>
                      <w:b/>
                      <w:sz w:val="28"/>
                      <w:szCs w:val="24"/>
                    </w:rPr>
                    <w:t>__</w:t>
                  </w:r>
                  <w:r w:rsidRPr="007E1B3F">
                    <w:rPr>
                      <w:b/>
                      <w:sz w:val="28"/>
                      <w:szCs w:val="24"/>
                      <w:lang w:val="ru-RU"/>
                    </w:rPr>
                    <w:t>___</w:t>
                  </w:r>
                  <w:r w:rsidRPr="007E1B3F">
                    <w:rPr>
                      <w:b/>
                      <w:sz w:val="28"/>
                      <w:szCs w:val="24"/>
                    </w:rPr>
                    <w:t>___</w:t>
                  </w:r>
                  <w:r w:rsidRPr="007E1B3F">
                    <w:rPr>
                      <w:b/>
                      <w:sz w:val="28"/>
                      <w:szCs w:val="24"/>
                      <w:lang w:val="ru-RU"/>
                    </w:rPr>
                    <w:t>___</w:t>
                  </w:r>
                  <w:r>
                    <w:rPr>
                      <w:b/>
                      <w:sz w:val="28"/>
                      <w:szCs w:val="24"/>
                    </w:rPr>
                    <w:t>__</w:t>
                  </w:r>
                  <w:r>
                    <w:rPr>
                      <w:b/>
                      <w:sz w:val="28"/>
                      <w:szCs w:val="24"/>
                      <w:lang w:val="ru-RU"/>
                    </w:rPr>
                    <w:t>__</w:t>
                  </w:r>
                  <w:r>
                    <w:rPr>
                      <w:b/>
                      <w:sz w:val="28"/>
                      <w:szCs w:val="28"/>
                      <w:lang w:val="kk-KZ"/>
                    </w:rPr>
                    <w:t xml:space="preserve"> Оспанов Е.М.</w:t>
                  </w:r>
                </w:p>
                <w:p w:rsidR="000D1D23" w:rsidRPr="007E1B3F" w:rsidRDefault="000D1D23" w:rsidP="000D1D23">
                  <w:pPr>
                    <w:jc w:val="center"/>
                    <w:rPr>
                      <w:b/>
                      <w:sz w:val="28"/>
                      <w:szCs w:val="24"/>
                      <w:lang w:val="ru-RU"/>
                    </w:rPr>
                  </w:pPr>
                  <w:r w:rsidRPr="007E1B3F">
                    <w:rPr>
                      <w:b/>
                      <w:sz w:val="28"/>
                      <w:szCs w:val="24"/>
                      <w:lang w:val="ru-RU"/>
                    </w:rPr>
                    <w:t xml:space="preserve"> </w:t>
                  </w:r>
                </w:p>
                <w:p w:rsidR="000D1D23" w:rsidRPr="007E1B3F" w:rsidRDefault="000D1D23" w:rsidP="000D1D23">
                  <w:pPr>
                    <w:rPr>
                      <w:b/>
                      <w:sz w:val="28"/>
                      <w:szCs w:val="24"/>
                      <w:lang w:val="ru-RU"/>
                    </w:rPr>
                  </w:pPr>
                </w:p>
              </w:tc>
            </w:tr>
            <w:tr w:rsidR="000D1D23" w:rsidRPr="007E1B3F" w:rsidTr="005D1E04">
              <w:trPr>
                <w:trHeight w:val="465"/>
              </w:trPr>
              <w:tc>
                <w:tcPr>
                  <w:tcW w:w="9464" w:type="dxa"/>
                </w:tcPr>
                <w:p w:rsidR="000D1D23" w:rsidRPr="007E1B3F" w:rsidRDefault="000D1D23" w:rsidP="000D1D23">
                  <w:pPr>
                    <w:jc w:val="both"/>
                    <w:rPr>
                      <w:b/>
                      <w:sz w:val="28"/>
                      <w:szCs w:val="24"/>
                      <w:lang w:val="ru-RU"/>
                    </w:rPr>
                  </w:pPr>
                  <w:r w:rsidRPr="007E1B3F">
                    <w:rPr>
                      <w:b/>
                      <w:sz w:val="28"/>
                      <w:szCs w:val="26"/>
                      <w:lang w:val="ru-RU"/>
                    </w:rPr>
                    <w:t>Директор филиала АО «</w:t>
                  </w:r>
                  <w:proofErr w:type="spellStart"/>
                  <w:r w:rsidRPr="007E1B3F">
                    <w:rPr>
                      <w:b/>
                      <w:sz w:val="28"/>
                      <w:szCs w:val="26"/>
                      <w:lang w:val="ru-RU"/>
                    </w:rPr>
                    <w:t>Казтелерадио</w:t>
                  </w:r>
                  <w:proofErr w:type="spellEnd"/>
                  <w:r w:rsidRPr="007E1B3F">
                    <w:rPr>
                      <w:b/>
                      <w:sz w:val="28"/>
                      <w:szCs w:val="26"/>
                      <w:lang w:val="ru-RU"/>
                    </w:rPr>
                    <w:t xml:space="preserve">» ДНСТ                                                                                          </w:t>
                  </w:r>
                </w:p>
              </w:tc>
              <w:tc>
                <w:tcPr>
                  <w:tcW w:w="4395" w:type="dxa"/>
                </w:tcPr>
                <w:p w:rsidR="000D1D23" w:rsidRPr="007E1B3F" w:rsidRDefault="000D1D23" w:rsidP="000D1D23">
                  <w:pPr>
                    <w:rPr>
                      <w:b/>
                      <w:sz w:val="28"/>
                      <w:szCs w:val="24"/>
                    </w:rPr>
                  </w:pPr>
                  <w:r w:rsidRPr="007E1B3F">
                    <w:rPr>
                      <w:b/>
                      <w:sz w:val="28"/>
                      <w:szCs w:val="24"/>
                    </w:rPr>
                    <w:t>_</w:t>
                  </w:r>
                  <w:r w:rsidRPr="007E1B3F">
                    <w:rPr>
                      <w:b/>
                      <w:sz w:val="28"/>
                      <w:szCs w:val="24"/>
                      <w:lang w:val="ru-RU"/>
                    </w:rPr>
                    <w:t>__</w:t>
                  </w:r>
                  <w:r w:rsidRPr="007E1B3F">
                    <w:rPr>
                      <w:b/>
                      <w:sz w:val="28"/>
                      <w:szCs w:val="24"/>
                    </w:rPr>
                    <w:t>__</w:t>
                  </w:r>
                  <w:r w:rsidRPr="007E1B3F">
                    <w:rPr>
                      <w:b/>
                      <w:sz w:val="28"/>
                      <w:szCs w:val="24"/>
                      <w:lang w:val="ru-RU"/>
                    </w:rPr>
                    <w:t>___</w:t>
                  </w:r>
                  <w:r w:rsidRPr="007E1B3F">
                    <w:rPr>
                      <w:b/>
                      <w:sz w:val="28"/>
                      <w:szCs w:val="24"/>
                    </w:rPr>
                    <w:t xml:space="preserve">______ </w:t>
                  </w:r>
                  <w:proofErr w:type="spellStart"/>
                  <w:r w:rsidRPr="007E1B3F">
                    <w:rPr>
                      <w:b/>
                      <w:sz w:val="28"/>
                      <w:szCs w:val="24"/>
                    </w:rPr>
                    <w:t>Шамшатов</w:t>
                  </w:r>
                  <w:proofErr w:type="spellEnd"/>
                  <w:r w:rsidRPr="007E1B3F">
                    <w:rPr>
                      <w:b/>
                      <w:sz w:val="28"/>
                      <w:szCs w:val="24"/>
                    </w:rPr>
                    <w:t xml:space="preserve"> К.Н.</w:t>
                  </w:r>
                </w:p>
              </w:tc>
            </w:tr>
          </w:tbl>
          <w:p w:rsidR="000D1D23" w:rsidRPr="00BC3069" w:rsidRDefault="000D1D23" w:rsidP="000D1D23">
            <w:pPr>
              <w:jc w:val="both"/>
              <w:rPr>
                <w:b/>
                <w:sz w:val="28"/>
                <w:lang w:val="ru-RU"/>
              </w:rPr>
            </w:pPr>
          </w:p>
        </w:tc>
        <w:tc>
          <w:tcPr>
            <w:tcW w:w="222" w:type="dxa"/>
          </w:tcPr>
          <w:p w:rsidR="000D1D23" w:rsidRPr="00BC3069" w:rsidRDefault="000D1D23" w:rsidP="000D1D23">
            <w:pPr>
              <w:rPr>
                <w:b/>
                <w:sz w:val="28"/>
                <w:lang w:val="ru-RU"/>
              </w:rPr>
            </w:pPr>
          </w:p>
        </w:tc>
      </w:tr>
    </w:tbl>
    <w:tbl>
      <w:tblPr>
        <w:tblStyle w:val="a7"/>
        <w:tblpPr w:leftFromText="180" w:rightFromText="180" w:vertAnchor="text" w:horzAnchor="margin" w:tblpY="1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3F6D13" w:rsidRPr="00BC3069" w:rsidTr="003F6D13">
        <w:trPr>
          <w:trHeight w:val="465"/>
        </w:trPr>
        <w:tc>
          <w:tcPr>
            <w:tcW w:w="5778" w:type="dxa"/>
          </w:tcPr>
          <w:p w:rsidR="003F6D13" w:rsidRPr="00BC3069" w:rsidRDefault="003F6D13" w:rsidP="003F6D13">
            <w:pPr>
              <w:jc w:val="both"/>
              <w:rPr>
                <w:b/>
                <w:sz w:val="28"/>
                <w:lang w:val="ru-RU"/>
              </w:rPr>
            </w:pPr>
          </w:p>
        </w:tc>
        <w:tc>
          <w:tcPr>
            <w:tcW w:w="4111" w:type="dxa"/>
          </w:tcPr>
          <w:p w:rsidR="003F6D13" w:rsidRPr="00BC3069" w:rsidRDefault="003F6D13" w:rsidP="003F6D13">
            <w:pPr>
              <w:rPr>
                <w:b/>
                <w:sz w:val="28"/>
                <w:lang w:val="ru-RU"/>
              </w:rPr>
            </w:pPr>
          </w:p>
        </w:tc>
      </w:tr>
      <w:tr w:rsidR="003F6D13" w:rsidRPr="00BC3069" w:rsidTr="003F6D13">
        <w:trPr>
          <w:trHeight w:val="465"/>
        </w:trPr>
        <w:tc>
          <w:tcPr>
            <w:tcW w:w="5778" w:type="dxa"/>
          </w:tcPr>
          <w:p w:rsidR="003F6D13" w:rsidRPr="00BC3069" w:rsidRDefault="003F6D13" w:rsidP="003F6D13">
            <w:pPr>
              <w:jc w:val="both"/>
              <w:rPr>
                <w:b/>
                <w:sz w:val="28"/>
                <w:lang w:val="ru-RU"/>
              </w:rPr>
            </w:pPr>
          </w:p>
        </w:tc>
        <w:tc>
          <w:tcPr>
            <w:tcW w:w="4111" w:type="dxa"/>
          </w:tcPr>
          <w:p w:rsidR="003F6D13" w:rsidRPr="00BC3069" w:rsidRDefault="003F6D13" w:rsidP="003F6D13">
            <w:pPr>
              <w:rPr>
                <w:b/>
                <w:sz w:val="28"/>
              </w:rPr>
            </w:pPr>
          </w:p>
        </w:tc>
      </w:tr>
    </w:tbl>
    <w:p w:rsidR="00977AF4" w:rsidRDefault="00977AF4" w:rsidP="000C28B5">
      <w:pPr>
        <w:spacing w:after="0"/>
        <w:jc w:val="both"/>
        <w:rPr>
          <w:color w:val="000000"/>
          <w:sz w:val="28"/>
          <w:lang w:val="ru-RU"/>
        </w:rPr>
      </w:pPr>
    </w:p>
    <w:p w:rsidR="00835F57" w:rsidRDefault="00835F57" w:rsidP="00835F57">
      <w:pPr>
        <w:spacing w:after="0"/>
        <w:jc w:val="both"/>
        <w:rPr>
          <w:color w:val="000000"/>
          <w:sz w:val="28"/>
          <w:lang w:val="ru-RU"/>
        </w:rPr>
      </w:pPr>
      <w:r>
        <w:rPr>
          <w:color w:val="000000"/>
          <w:sz w:val="28"/>
          <w:lang w:val="ru-RU"/>
        </w:rPr>
        <w:br w:type="page"/>
      </w:r>
    </w:p>
    <w:tbl>
      <w:tblPr>
        <w:tblStyle w:val="a7"/>
        <w:tblW w:w="4786" w:type="dxa"/>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C28B5" w:rsidTr="000D1D23">
        <w:trPr>
          <w:trHeight w:val="616"/>
        </w:trPr>
        <w:tc>
          <w:tcPr>
            <w:tcW w:w="4786" w:type="dxa"/>
            <w:hideMark/>
          </w:tcPr>
          <w:p w:rsidR="000C28B5" w:rsidRDefault="000C28B5" w:rsidP="000D1D23">
            <w:pPr>
              <w:jc w:val="right"/>
              <w:rPr>
                <w:sz w:val="24"/>
                <w:szCs w:val="24"/>
              </w:rPr>
            </w:pPr>
            <w:proofErr w:type="spellStart"/>
            <w:r>
              <w:lastRenderedPageBreak/>
              <w:t>Конкурстық</w:t>
            </w:r>
            <w:proofErr w:type="spellEnd"/>
            <w:r>
              <w:t xml:space="preserve"> </w:t>
            </w:r>
            <w:proofErr w:type="spellStart"/>
            <w:r>
              <w:t>құжаттамаға</w:t>
            </w:r>
            <w:proofErr w:type="spellEnd"/>
            <w:r>
              <w:br/>
              <w:t>15-қосымша</w:t>
            </w:r>
          </w:p>
        </w:tc>
      </w:tr>
    </w:tbl>
    <w:p w:rsidR="00446B0C" w:rsidRDefault="000C28B5" w:rsidP="00446B0C">
      <w:pPr>
        <w:spacing w:after="0"/>
        <w:jc w:val="center"/>
        <w:rPr>
          <w:b/>
          <w:color w:val="000000"/>
          <w:sz w:val="28"/>
          <w:lang w:val="ru-RU"/>
        </w:rPr>
      </w:pPr>
      <w:proofErr w:type="spellStart"/>
      <w:r w:rsidRPr="00446B0C">
        <w:rPr>
          <w:b/>
          <w:color w:val="000000"/>
          <w:sz w:val="28"/>
          <w:lang w:val="ru-RU"/>
        </w:rPr>
        <w:t>Сатып</w:t>
      </w:r>
      <w:proofErr w:type="spellEnd"/>
      <w:r w:rsidRPr="00446B0C">
        <w:rPr>
          <w:b/>
          <w:color w:val="000000"/>
          <w:sz w:val="28"/>
        </w:rPr>
        <w:t xml:space="preserve"> </w:t>
      </w:r>
      <w:proofErr w:type="spellStart"/>
      <w:r w:rsidRPr="00446B0C">
        <w:rPr>
          <w:b/>
          <w:color w:val="000000"/>
          <w:sz w:val="28"/>
          <w:lang w:val="ru-RU"/>
        </w:rPr>
        <w:t>алынатын</w:t>
      </w:r>
      <w:proofErr w:type="spellEnd"/>
      <w:r w:rsidRPr="00446B0C">
        <w:rPr>
          <w:b/>
          <w:color w:val="000000"/>
          <w:sz w:val="28"/>
        </w:rPr>
        <w:t xml:space="preserve"> </w:t>
      </w:r>
      <w:proofErr w:type="spellStart"/>
      <w:r w:rsidRPr="00446B0C">
        <w:rPr>
          <w:b/>
          <w:color w:val="000000"/>
          <w:sz w:val="28"/>
          <w:lang w:val="ru-RU"/>
        </w:rPr>
        <w:t>қызметтердің</w:t>
      </w:r>
      <w:proofErr w:type="spellEnd"/>
      <w:r w:rsidRPr="00446B0C">
        <w:rPr>
          <w:b/>
          <w:color w:val="000000"/>
          <w:sz w:val="28"/>
        </w:rPr>
        <w:t xml:space="preserve"> </w:t>
      </w:r>
      <w:proofErr w:type="spellStart"/>
      <w:r w:rsidRPr="00446B0C">
        <w:rPr>
          <w:b/>
          <w:color w:val="000000"/>
          <w:sz w:val="28"/>
          <w:lang w:val="ru-RU"/>
        </w:rPr>
        <w:t>техникалық</w:t>
      </w:r>
      <w:proofErr w:type="spellEnd"/>
      <w:r w:rsidRPr="00446B0C">
        <w:rPr>
          <w:b/>
          <w:color w:val="000000"/>
          <w:sz w:val="28"/>
        </w:rPr>
        <w:t xml:space="preserve"> </w:t>
      </w:r>
      <w:proofErr w:type="spellStart"/>
      <w:r w:rsidRPr="00446B0C">
        <w:rPr>
          <w:b/>
          <w:color w:val="000000"/>
          <w:sz w:val="28"/>
          <w:lang w:val="ru-RU"/>
        </w:rPr>
        <w:t>ерекшелігі</w:t>
      </w:r>
      <w:proofErr w:type="spellEnd"/>
    </w:p>
    <w:p w:rsidR="000C28B5" w:rsidRPr="00446B0C" w:rsidRDefault="000C28B5" w:rsidP="00446B0C">
      <w:pPr>
        <w:spacing w:after="0"/>
        <w:jc w:val="center"/>
        <w:rPr>
          <w:b/>
          <w:color w:val="000000"/>
          <w:sz w:val="28"/>
        </w:rPr>
      </w:pPr>
      <w:r w:rsidRPr="00446B0C">
        <w:rPr>
          <w:b/>
          <w:color w:val="000000"/>
          <w:sz w:val="28"/>
        </w:rPr>
        <w:t>(</w:t>
      </w:r>
      <w:proofErr w:type="spellStart"/>
      <w:proofErr w:type="gramStart"/>
      <w:r w:rsidRPr="00446B0C">
        <w:rPr>
          <w:b/>
          <w:color w:val="000000"/>
          <w:sz w:val="28"/>
          <w:lang w:val="ru-RU"/>
        </w:rPr>
        <w:t>тапсырыс</w:t>
      </w:r>
      <w:proofErr w:type="spellEnd"/>
      <w:proofErr w:type="gramEnd"/>
      <w:r w:rsidRPr="00446B0C">
        <w:rPr>
          <w:b/>
          <w:color w:val="000000"/>
          <w:sz w:val="28"/>
        </w:rPr>
        <w:t xml:space="preserve"> </w:t>
      </w:r>
      <w:proofErr w:type="spellStart"/>
      <w:r w:rsidRPr="00446B0C">
        <w:rPr>
          <w:b/>
          <w:color w:val="000000"/>
          <w:sz w:val="28"/>
          <w:lang w:val="ru-RU"/>
        </w:rPr>
        <w:t>беруші</w:t>
      </w:r>
      <w:proofErr w:type="spellEnd"/>
      <w:r w:rsidRPr="00446B0C">
        <w:rPr>
          <w:b/>
          <w:color w:val="000000"/>
          <w:sz w:val="28"/>
        </w:rPr>
        <w:t xml:space="preserve"> </w:t>
      </w:r>
      <w:proofErr w:type="spellStart"/>
      <w:r w:rsidRPr="00446B0C">
        <w:rPr>
          <w:b/>
          <w:color w:val="000000"/>
          <w:sz w:val="28"/>
          <w:lang w:val="ru-RU"/>
        </w:rPr>
        <w:t>толтырады</w:t>
      </w:r>
      <w:proofErr w:type="spellEnd"/>
      <w:r w:rsidRPr="00446B0C">
        <w:rPr>
          <w:b/>
          <w:color w:val="000000"/>
          <w:sz w:val="28"/>
        </w:rPr>
        <w:t>)</w:t>
      </w:r>
    </w:p>
    <w:p w:rsidR="00823B54" w:rsidRPr="00835F57" w:rsidRDefault="000C28B5" w:rsidP="00935276">
      <w:pPr>
        <w:spacing w:after="0"/>
        <w:contextualSpacing/>
        <w:jc w:val="both"/>
        <w:rPr>
          <w:color w:val="000000"/>
          <w:sz w:val="28"/>
        </w:rPr>
      </w:pPr>
      <w:proofErr w:type="spellStart"/>
      <w:r w:rsidRPr="00935276">
        <w:rPr>
          <w:color w:val="000000"/>
          <w:sz w:val="28"/>
          <w:lang w:val="ru-RU"/>
        </w:rPr>
        <w:t>Тапсырыс</w:t>
      </w:r>
      <w:proofErr w:type="spellEnd"/>
      <w:r w:rsidRPr="00835F57">
        <w:rPr>
          <w:color w:val="000000"/>
          <w:sz w:val="28"/>
        </w:rPr>
        <w:t xml:space="preserve"> </w:t>
      </w:r>
      <w:proofErr w:type="spellStart"/>
      <w:r w:rsidRPr="00935276">
        <w:rPr>
          <w:color w:val="000000"/>
          <w:sz w:val="28"/>
          <w:lang w:val="ru-RU"/>
        </w:rPr>
        <w:t>берушінің</w:t>
      </w:r>
      <w:proofErr w:type="spellEnd"/>
      <w:r w:rsidRPr="00835F57">
        <w:rPr>
          <w:color w:val="000000"/>
          <w:sz w:val="28"/>
        </w:rPr>
        <w:t xml:space="preserve"> </w:t>
      </w:r>
      <w:proofErr w:type="spellStart"/>
      <w:r w:rsidRPr="00935276">
        <w:rPr>
          <w:color w:val="000000"/>
          <w:sz w:val="28"/>
          <w:lang w:val="ru-RU"/>
        </w:rPr>
        <w:t>атауы</w:t>
      </w:r>
      <w:proofErr w:type="spellEnd"/>
      <w:r w:rsidRPr="00835F57">
        <w:rPr>
          <w:color w:val="000000"/>
          <w:sz w:val="28"/>
        </w:rPr>
        <w:t xml:space="preserve"> </w:t>
      </w:r>
      <w:r w:rsidR="00823B54" w:rsidRPr="00835F57">
        <w:rPr>
          <w:color w:val="000000"/>
          <w:sz w:val="28"/>
        </w:rPr>
        <w:t>«</w:t>
      </w:r>
      <w:proofErr w:type="spellStart"/>
      <w:r w:rsidR="00823B54" w:rsidRPr="00935276">
        <w:rPr>
          <w:color w:val="000000"/>
          <w:sz w:val="28"/>
          <w:lang w:val="ru-RU"/>
        </w:rPr>
        <w:t>Казтелерадио</w:t>
      </w:r>
      <w:proofErr w:type="spellEnd"/>
      <w:r w:rsidR="00823B54" w:rsidRPr="00835F57">
        <w:rPr>
          <w:color w:val="000000"/>
          <w:sz w:val="28"/>
        </w:rPr>
        <w:t xml:space="preserve">» </w:t>
      </w:r>
      <w:r w:rsidR="00823B54" w:rsidRPr="00935276">
        <w:rPr>
          <w:color w:val="000000"/>
          <w:sz w:val="28"/>
          <w:lang w:val="ru-RU"/>
        </w:rPr>
        <w:t>АҚ</w:t>
      </w:r>
      <w:r w:rsidR="00823B54" w:rsidRPr="00835F57">
        <w:rPr>
          <w:color w:val="000000"/>
          <w:sz w:val="28"/>
        </w:rPr>
        <w:t>«</w:t>
      </w:r>
      <w:proofErr w:type="spellStart"/>
      <w:r w:rsidR="00823B54" w:rsidRPr="00935276">
        <w:rPr>
          <w:color w:val="000000"/>
          <w:sz w:val="28"/>
          <w:lang w:val="ru-RU"/>
        </w:rPr>
        <w:t>Ұлттық</w:t>
      </w:r>
      <w:proofErr w:type="spellEnd"/>
      <w:r w:rsidR="00823B54" w:rsidRPr="00835F57">
        <w:rPr>
          <w:color w:val="000000"/>
          <w:sz w:val="28"/>
        </w:rPr>
        <w:t xml:space="preserve"> </w:t>
      </w:r>
      <w:proofErr w:type="spellStart"/>
      <w:r w:rsidR="00823B54" w:rsidRPr="00935276">
        <w:rPr>
          <w:color w:val="000000"/>
          <w:sz w:val="28"/>
          <w:lang w:val="ru-RU"/>
        </w:rPr>
        <w:t>жерсеріктік</w:t>
      </w:r>
      <w:proofErr w:type="spellEnd"/>
      <w:r w:rsidR="00823B54" w:rsidRPr="00835F57">
        <w:rPr>
          <w:color w:val="000000"/>
          <w:sz w:val="28"/>
        </w:rPr>
        <w:t xml:space="preserve"> </w:t>
      </w:r>
      <w:proofErr w:type="spellStart"/>
      <w:r w:rsidR="00823B54" w:rsidRPr="00935276">
        <w:rPr>
          <w:color w:val="000000"/>
          <w:sz w:val="28"/>
          <w:lang w:val="ru-RU"/>
        </w:rPr>
        <w:t>телерадио</w:t>
      </w:r>
      <w:proofErr w:type="spellEnd"/>
      <w:r w:rsidR="00823B54" w:rsidRPr="00835F57">
        <w:rPr>
          <w:color w:val="000000"/>
          <w:sz w:val="28"/>
        </w:rPr>
        <w:t xml:space="preserve"> </w:t>
      </w:r>
      <w:proofErr w:type="spellStart"/>
      <w:r w:rsidR="00823B54" w:rsidRPr="00935276">
        <w:rPr>
          <w:color w:val="000000"/>
          <w:sz w:val="28"/>
          <w:lang w:val="ru-RU"/>
        </w:rPr>
        <w:t>хабарларын</w:t>
      </w:r>
      <w:proofErr w:type="spellEnd"/>
      <w:r w:rsidR="00823B54" w:rsidRPr="00835F57">
        <w:rPr>
          <w:color w:val="000000"/>
          <w:sz w:val="28"/>
        </w:rPr>
        <w:t xml:space="preserve"> </w:t>
      </w:r>
      <w:proofErr w:type="spellStart"/>
      <w:r w:rsidR="00823B54" w:rsidRPr="00935276">
        <w:rPr>
          <w:color w:val="000000"/>
          <w:sz w:val="28"/>
          <w:lang w:val="ru-RU"/>
        </w:rPr>
        <w:t>тарату</w:t>
      </w:r>
      <w:proofErr w:type="spellEnd"/>
      <w:r w:rsidR="00823B54" w:rsidRPr="00835F57">
        <w:rPr>
          <w:color w:val="000000"/>
          <w:sz w:val="28"/>
        </w:rPr>
        <w:t xml:space="preserve"> </w:t>
      </w:r>
      <w:proofErr w:type="spellStart"/>
      <w:r w:rsidR="00823B54" w:rsidRPr="00935276">
        <w:rPr>
          <w:color w:val="000000"/>
          <w:sz w:val="28"/>
          <w:lang w:val="ru-RU"/>
        </w:rPr>
        <w:t>дирекциясы</w:t>
      </w:r>
      <w:proofErr w:type="spellEnd"/>
      <w:r w:rsidR="00823B54" w:rsidRPr="00835F57">
        <w:rPr>
          <w:color w:val="000000"/>
          <w:sz w:val="28"/>
        </w:rPr>
        <w:t xml:space="preserve">» </w:t>
      </w:r>
      <w:r w:rsidR="00823B54" w:rsidRPr="00935276">
        <w:rPr>
          <w:color w:val="000000"/>
          <w:sz w:val="28"/>
          <w:lang w:val="ru-RU"/>
        </w:rPr>
        <w:t>филиалы</w:t>
      </w:r>
    </w:p>
    <w:p w:rsidR="00935276" w:rsidRPr="00835F57" w:rsidRDefault="000C28B5" w:rsidP="00935276">
      <w:pPr>
        <w:spacing w:after="0"/>
        <w:contextualSpacing/>
        <w:jc w:val="both"/>
        <w:rPr>
          <w:color w:val="000000"/>
          <w:sz w:val="28"/>
        </w:rPr>
      </w:pPr>
      <w:proofErr w:type="spellStart"/>
      <w:r w:rsidRPr="00935276">
        <w:rPr>
          <w:color w:val="000000"/>
          <w:sz w:val="28"/>
          <w:lang w:val="ru-RU"/>
        </w:rPr>
        <w:t>Ұйымдастырушының</w:t>
      </w:r>
      <w:proofErr w:type="spellEnd"/>
      <w:r w:rsidRPr="00835F57">
        <w:rPr>
          <w:color w:val="000000"/>
          <w:sz w:val="28"/>
        </w:rPr>
        <w:t xml:space="preserve"> </w:t>
      </w:r>
      <w:proofErr w:type="spellStart"/>
      <w:r w:rsidRPr="00935276">
        <w:rPr>
          <w:color w:val="000000"/>
          <w:sz w:val="28"/>
          <w:lang w:val="ru-RU"/>
        </w:rPr>
        <w:t>атауы</w:t>
      </w:r>
      <w:proofErr w:type="spellEnd"/>
      <w:r w:rsidR="00823B54" w:rsidRPr="00835F57">
        <w:rPr>
          <w:color w:val="000000"/>
          <w:sz w:val="28"/>
        </w:rPr>
        <w:t xml:space="preserve"> «</w:t>
      </w:r>
      <w:proofErr w:type="spellStart"/>
      <w:r w:rsidR="00823B54" w:rsidRPr="00935276">
        <w:rPr>
          <w:color w:val="000000"/>
          <w:sz w:val="28"/>
          <w:lang w:val="ru-RU"/>
        </w:rPr>
        <w:t>Қазтелерадио</w:t>
      </w:r>
      <w:proofErr w:type="spellEnd"/>
      <w:r w:rsidR="00823B54" w:rsidRPr="00835F57">
        <w:rPr>
          <w:color w:val="000000"/>
          <w:sz w:val="28"/>
        </w:rPr>
        <w:t xml:space="preserve">» </w:t>
      </w:r>
      <w:r w:rsidR="00823B54" w:rsidRPr="00935276">
        <w:rPr>
          <w:color w:val="000000"/>
          <w:sz w:val="28"/>
          <w:lang w:val="ru-RU"/>
        </w:rPr>
        <w:t>АҚ</w:t>
      </w:r>
    </w:p>
    <w:p w:rsidR="000C28B5" w:rsidRPr="00835F57" w:rsidRDefault="000C28B5" w:rsidP="00935276">
      <w:pPr>
        <w:spacing w:after="0"/>
        <w:contextualSpacing/>
        <w:jc w:val="both"/>
        <w:rPr>
          <w:color w:val="000000"/>
          <w:sz w:val="28"/>
        </w:rPr>
      </w:pPr>
      <w:proofErr w:type="spellStart"/>
      <w:r w:rsidRPr="00935276">
        <w:rPr>
          <w:color w:val="000000"/>
          <w:sz w:val="28"/>
          <w:lang w:val="ru-RU"/>
        </w:rPr>
        <w:t>Конкурстың</w:t>
      </w:r>
      <w:proofErr w:type="spellEnd"/>
      <w:r w:rsidRPr="00835F57">
        <w:rPr>
          <w:color w:val="000000"/>
          <w:sz w:val="28"/>
        </w:rPr>
        <w:t xml:space="preserve"> №________________________________</w:t>
      </w:r>
    </w:p>
    <w:p w:rsidR="00935276" w:rsidRPr="00835F57" w:rsidRDefault="000C28B5" w:rsidP="00935276">
      <w:pPr>
        <w:spacing w:after="0"/>
        <w:contextualSpacing/>
        <w:jc w:val="both"/>
        <w:rPr>
          <w:color w:val="000000"/>
          <w:sz w:val="28"/>
        </w:rPr>
      </w:pPr>
      <w:proofErr w:type="spellStart"/>
      <w:r w:rsidRPr="00935276">
        <w:rPr>
          <w:color w:val="000000"/>
          <w:sz w:val="28"/>
          <w:lang w:val="ru-RU"/>
        </w:rPr>
        <w:t>Конкурстың</w:t>
      </w:r>
      <w:proofErr w:type="spellEnd"/>
      <w:r w:rsidRPr="00835F57">
        <w:rPr>
          <w:color w:val="000000"/>
          <w:sz w:val="28"/>
        </w:rPr>
        <w:t xml:space="preserve"> </w:t>
      </w:r>
      <w:proofErr w:type="spellStart"/>
      <w:r w:rsidRPr="00935276">
        <w:rPr>
          <w:color w:val="000000"/>
          <w:sz w:val="28"/>
          <w:lang w:val="ru-RU"/>
        </w:rPr>
        <w:t>атауы</w:t>
      </w:r>
      <w:proofErr w:type="spellEnd"/>
      <w:r w:rsidR="00935276" w:rsidRPr="00835F57">
        <w:rPr>
          <w:color w:val="000000"/>
          <w:sz w:val="28"/>
        </w:rPr>
        <w:t xml:space="preserve"> «</w:t>
      </w:r>
      <w:r w:rsidR="000424F5" w:rsidRPr="000424F5">
        <w:t xml:space="preserve"> </w:t>
      </w:r>
      <w:r w:rsidR="000424F5" w:rsidRPr="000424F5">
        <w:rPr>
          <w:color w:val="000000"/>
          <w:sz w:val="28"/>
          <w:lang w:val="ru-RU"/>
        </w:rPr>
        <w:t>Алматы</w:t>
      </w:r>
      <w:r w:rsidR="000424F5" w:rsidRPr="000424F5">
        <w:rPr>
          <w:color w:val="000000"/>
          <w:sz w:val="28"/>
        </w:rPr>
        <w:t xml:space="preserve"> </w:t>
      </w:r>
      <w:r w:rsidR="000424F5" w:rsidRPr="000424F5">
        <w:rPr>
          <w:color w:val="000000"/>
          <w:sz w:val="28"/>
          <w:lang w:val="ru-RU"/>
        </w:rPr>
        <w:t>ТО</w:t>
      </w:r>
      <w:r w:rsidR="000424F5" w:rsidRPr="000424F5">
        <w:rPr>
          <w:color w:val="000000"/>
          <w:sz w:val="28"/>
        </w:rPr>
        <w:t xml:space="preserve"> </w:t>
      </w:r>
      <w:proofErr w:type="spellStart"/>
      <w:r w:rsidR="000424F5" w:rsidRPr="000424F5">
        <w:rPr>
          <w:color w:val="000000"/>
          <w:sz w:val="28"/>
          <w:lang w:val="ru-RU"/>
        </w:rPr>
        <w:t>және</w:t>
      </w:r>
      <w:proofErr w:type="spellEnd"/>
      <w:r w:rsidR="000424F5" w:rsidRPr="000424F5">
        <w:rPr>
          <w:color w:val="000000"/>
          <w:sz w:val="28"/>
        </w:rPr>
        <w:t xml:space="preserve"> </w:t>
      </w:r>
      <w:r w:rsidR="000424F5" w:rsidRPr="000424F5">
        <w:rPr>
          <w:color w:val="000000"/>
          <w:sz w:val="28"/>
          <w:lang w:val="ru-RU"/>
        </w:rPr>
        <w:t>ГР</w:t>
      </w:r>
      <w:r w:rsidR="000424F5" w:rsidRPr="000424F5">
        <w:rPr>
          <w:color w:val="000000"/>
          <w:sz w:val="28"/>
        </w:rPr>
        <w:t xml:space="preserve"> </w:t>
      </w:r>
      <w:proofErr w:type="spellStart"/>
      <w:r w:rsidR="000424F5" w:rsidRPr="000424F5">
        <w:rPr>
          <w:color w:val="000000"/>
          <w:sz w:val="28"/>
          <w:lang w:val="ru-RU"/>
        </w:rPr>
        <w:t>мультиплекстеу</w:t>
      </w:r>
      <w:proofErr w:type="spellEnd"/>
      <w:r w:rsidR="000424F5" w:rsidRPr="000424F5">
        <w:rPr>
          <w:color w:val="000000"/>
          <w:sz w:val="28"/>
        </w:rPr>
        <w:t xml:space="preserve"> </w:t>
      </w:r>
      <w:proofErr w:type="spellStart"/>
      <w:r w:rsidR="000424F5" w:rsidRPr="000424F5">
        <w:rPr>
          <w:color w:val="000000"/>
          <w:sz w:val="28"/>
          <w:lang w:val="ru-RU"/>
        </w:rPr>
        <w:t>және</w:t>
      </w:r>
      <w:proofErr w:type="spellEnd"/>
      <w:r w:rsidR="000424F5" w:rsidRPr="000424F5">
        <w:rPr>
          <w:color w:val="000000"/>
          <w:sz w:val="28"/>
        </w:rPr>
        <w:t xml:space="preserve"> </w:t>
      </w:r>
      <w:proofErr w:type="spellStart"/>
      <w:r w:rsidR="000424F5" w:rsidRPr="000424F5">
        <w:rPr>
          <w:color w:val="000000"/>
          <w:sz w:val="28"/>
          <w:lang w:val="ru-RU"/>
        </w:rPr>
        <w:t>қысу</w:t>
      </w:r>
      <w:proofErr w:type="spellEnd"/>
      <w:r w:rsidR="000424F5" w:rsidRPr="000424F5">
        <w:rPr>
          <w:color w:val="000000"/>
          <w:sz w:val="28"/>
        </w:rPr>
        <w:t xml:space="preserve"> </w:t>
      </w:r>
      <w:proofErr w:type="spellStart"/>
      <w:r w:rsidR="000424F5" w:rsidRPr="000424F5">
        <w:rPr>
          <w:color w:val="000000"/>
          <w:sz w:val="28"/>
          <w:lang w:val="ru-RU"/>
        </w:rPr>
        <w:t>жүйесін</w:t>
      </w:r>
      <w:proofErr w:type="spellEnd"/>
      <w:r w:rsidR="000424F5" w:rsidRPr="000424F5">
        <w:rPr>
          <w:color w:val="000000"/>
          <w:sz w:val="28"/>
        </w:rPr>
        <w:t xml:space="preserve"> </w:t>
      </w:r>
      <w:proofErr w:type="spellStart"/>
      <w:r w:rsidR="000424F5" w:rsidRPr="000424F5">
        <w:rPr>
          <w:color w:val="000000"/>
          <w:sz w:val="28"/>
          <w:lang w:val="ru-RU"/>
        </w:rPr>
        <w:t>техникалық</w:t>
      </w:r>
      <w:proofErr w:type="spellEnd"/>
      <w:r w:rsidR="000424F5" w:rsidRPr="000424F5">
        <w:rPr>
          <w:color w:val="000000"/>
          <w:sz w:val="28"/>
        </w:rPr>
        <w:t xml:space="preserve"> </w:t>
      </w:r>
      <w:proofErr w:type="spellStart"/>
      <w:r w:rsidR="000424F5" w:rsidRPr="000424F5">
        <w:rPr>
          <w:color w:val="000000"/>
          <w:sz w:val="28"/>
          <w:lang w:val="ru-RU"/>
        </w:rPr>
        <w:t>қолдау</w:t>
      </w:r>
      <w:proofErr w:type="spellEnd"/>
      <w:r w:rsidR="00935276" w:rsidRPr="00835F57">
        <w:rPr>
          <w:color w:val="000000"/>
          <w:sz w:val="28"/>
        </w:rPr>
        <w:t>»</w:t>
      </w:r>
    </w:p>
    <w:p w:rsidR="000C28B5" w:rsidRPr="00935276" w:rsidRDefault="000C28B5" w:rsidP="00935276">
      <w:pPr>
        <w:spacing w:after="0"/>
        <w:contextualSpacing/>
        <w:jc w:val="both"/>
        <w:rPr>
          <w:color w:val="000000"/>
          <w:sz w:val="28"/>
          <w:lang w:val="ru-RU"/>
        </w:rPr>
      </w:pPr>
      <w:proofErr w:type="spellStart"/>
      <w:r w:rsidRPr="00935276">
        <w:rPr>
          <w:color w:val="000000"/>
          <w:sz w:val="28"/>
          <w:lang w:val="ru-RU"/>
        </w:rPr>
        <w:t>Лоттың</w:t>
      </w:r>
      <w:proofErr w:type="spellEnd"/>
      <w:r w:rsidRPr="00935276">
        <w:rPr>
          <w:color w:val="000000"/>
          <w:sz w:val="28"/>
          <w:lang w:val="ru-RU"/>
        </w:rPr>
        <w:t xml:space="preserve"> №____________________________________</w:t>
      </w:r>
    </w:p>
    <w:p w:rsidR="000C28B5" w:rsidRPr="00935276" w:rsidRDefault="000C28B5" w:rsidP="00935276">
      <w:pPr>
        <w:spacing w:after="0"/>
        <w:contextualSpacing/>
        <w:jc w:val="both"/>
        <w:rPr>
          <w:color w:val="000000"/>
          <w:sz w:val="28"/>
          <w:lang w:val="ru-RU"/>
        </w:rPr>
      </w:pPr>
      <w:r w:rsidRPr="00935276">
        <w:rPr>
          <w:color w:val="000000"/>
          <w:sz w:val="28"/>
          <w:lang w:val="ru-RU"/>
        </w:rPr>
        <w:t>Лоттың атауы_________________________________</w:t>
      </w:r>
    </w:p>
    <w:tbl>
      <w:tblPr>
        <w:tblStyle w:val="a7"/>
        <w:tblW w:w="151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3"/>
        <w:gridCol w:w="12191"/>
      </w:tblGrid>
      <w:tr w:rsidR="000C28B5" w:rsidRPr="000424F5" w:rsidTr="000D1D23">
        <w:tc>
          <w:tcPr>
            <w:tcW w:w="2943" w:type="dxa"/>
            <w:hideMark/>
          </w:tcPr>
          <w:p w:rsidR="000C28B5" w:rsidRPr="00DC16A2" w:rsidRDefault="000C28B5">
            <w:pPr>
              <w:pStyle w:val="a3"/>
              <w:rPr>
                <w:sz w:val="20"/>
                <w:szCs w:val="20"/>
                <w:lang w:val="kk-KZ"/>
              </w:rPr>
            </w:pPr>
            <w:r w:rsidRPr="00DC16A2">
              <w:rPr>
                <w:sz w:val="20"/>
                <w:szCs w:val="20"/>
                <w:lang w:val="kk-KZ"/>
              </w:rPr>
              <w:t>Тауарлардың, жұмыстардың, көрсетілетін қызметтердің бірыңғай номенклатуралық анықтамалығы кодының атауы*</w:t>
            </w:r>
          </w:p>
        </w:tc>
        <w:tc>
          <w:tcPr>
            <w:tcW w:w="12191" w:type="dxa"/>
            <w:hideMark/>
          </w:tcPr>
          <w:p w:rsidR="000C28B5" w:rsidRPr="00935276" w:rsidRDefault="000C28B5" w:rsidP="00784517">
            <w:pPr>
              <w:jc w:val="both"/>
              <w:rPr>
                <w:sz w:val="20"/>
                <w:szCs w:val="20"/>
                <w:lang w:val="kk-KZ"/>
              </w:rPr>
            </w:pPr>
          </w:p>
        </w:tc>
      </w:tr>
      <w:tr w:rsidR="000C28B5" w:rsidRPr="00772C79" w:rsidTr="000D1D23">
        <w:tc>
          <w:tcPr>
            <w:tcW w:w="2943" w:type="dxa"/>
            <w:hideMark/>
          </w:tcPr>
          <w:p w:rsidR="000C28B5" w:rsidRPr="00772C79" w:rsidRDefault="000C28B5">
            <w:pPr>
              <w:pStyle w:val="a3"/>
              <w:rPr>
                <w:sz w:val="20"/>
                <w:szCs w:val="20"/>
              </w:rPr>
            </w:pPr>
            <w:proofErr w:type="spellStart"/>
            <w:r w:rsidRPr="00772C79">
              <w:rPr>
                <w:sz w:val="20"/>
                <w:szCs w:val="20"/>
              </w:rPr>
              <w:t>Қызметтің</w:t>
            </w:r>
            <w:proofErr w:type="spellEnd"/>
            <w:r w:rsidRPr="00772C79">
              <w:rPr>
                <w:sz w:val="20"/>
                <w:szCs w:val="20"/>
              </w:rPr>
              <w:t xml:space="preserve"> </w:t>
            </w:r>
            <w:proofErr w:type="spellStart"/>
            <w:r w:rsidRPr="00772C79">
              <w:rPr>
                <w:sz w:val="20"/>
                <w:szCs w:val="20"/>
              </w:rPr>
              <w:t>атауы</w:t>
            </w:r>
            <w:proofErr w:type="spellEnd"/>
            <w:r w:rsidRPr="00772C79">
              <w:rPr>
                <w:sz w:val="20"/>
                <w:szCs w:val="20"/>
              </w:rPr>
              <w:t>*</w:t>
            </w:r>
          </w:p>
        </w:tc>
        <w:tc>
          <w:tcPr>
            <w:tcW w:w="12191" w:type="dxa"/>
            <w:hideMark/>
          </w:tcPr>
          <w:p w:rsidR="000C28B5" w:rsidRPr="00935276" w:rsidRDefault="000C28B5" w:rsidP="00784517">
            <w:pPr>
              <w:jc w:val="both"/>
              <w:rPr>
                <w:sz w:val="20"/>
                <w:szCs w:val="20"/>
              </w:rPr>
            </w:pPr>
          </w:p>
        </w:tc>
      </w:tr>
      <w:tr w:rsidR="000C28B5" w:rsidRPr="00772C79" w:rsidTr="000D1D23">
        <w:tc>
          <w:tcPr>
            <w:tcW w:w="2943" w:type="dxa"/>
            <w:hideMark/>
          </w:tcPr>
          <w:p w:rsidR="000C28B5" w:rsidRPr="00772C79" w:rsidRDefault="000C28B5">
            <w:pPr>
              <w:pStyle w:val="a3"/>
              <w:rPr>
                <w:sz w:val="20"/>
                <w:szCs w:val="20"/>
              </w:rPr>
            </w:pPr>
            <w:proofErr w:type="spellStart"/>
            <w:r w:rsidRPr="00772C79">
              <w:rPr>
                <w:sz w:val="20"/>
                <w:szCs w:val="20"/>
              </w:rPr>
              <w:t>Өлшем</w:t>
            </w:r>
            <w:proofErr w:type="spellEnd"/>
            <w:r w:rsidRPr="00772C79">
              <w:rPr>
                <w:sz w:val="20"/>
                <w:szCs w:val="20"/>
              </w:rPr>
              <w:t xml:space="preserve"> </w:t>
            </w:r>
            <w:proofErr w:type="spellStart"/>
            <w:r w:rsidRPr="00772C79">
              <w:rPr>
                <w:sz w:val="20"/>
                <w:szCs w:val="20"/>
              </w:rPr>
              <w:t>бірлігі</w:t>
            </w:r>
            <w:proofErr w:type="spellEnd"/>
            <w:r w:rsidRPr="00772C79">
              <w:rPr>
                <w:sz w:val="20"/>
                <w:szCs w:val="20"/>
              </w:rPr>
              <w:t>*</w:t>
            </w:r>
          </w:p>
        </w:tc>
        <w:tc>
          <w:tcPr>
            <w:tcW w:w="12191" w:type="dxa"/>
            <w:hideMark/>
          </w:tcPr>
          <w:p w:rsidR="000C28B5" w:rsidRPr="00935276" w:rsidRDefault="000C28B5" w:rsidP="00784517">
            <w:pPr>
              <w:jc w:val="both"/>
              <w:rPr>
                <w:sz w:val="20"/>
                <w:szCs w:val="20"/>
              </w:rPr>
            </w:pPr>
          </w:p>
        </w:tc>
      </w:tr>
      <w:tr w:rsidR="000C28B5" w:rsidRPr="00772C79" w:rsidTr="000D1D23">
        <w:tc>
          <w:tcPr>
            <w:tcW w:w="2943" w:type="dxa"/>
            <w:hideMark/>
          </w:tcPr>
          <w:p w:rsidR="000C28B5" w:rsidRPr="00772C79" w:rsidRDefault="000C28B5">
            <w:pPr>
              <w:pStyle w:val="a3"/>
              <w:rPr>
                <w:sz w:val="20"/>
                <w:szCs w:val="20"/>
              </w:rPr>
            </w:pPr>
            <w:r w:rsidRPr="00772C79">
              <w:rPr>
                <w:sz w:val="20"/>
                <w:szCs w:val="20"/>
              </w:rPr>
              <w:t>Саны (</w:t>
            </w:r>
            <w:proofErr w:type="spellStart"/>
            <w:r w:rsidRPr="00772C79">
              <w:rPr>
                <w:sz w:val="20"/>
                <w:szCs w:val="20"/>
              </w:rPr>
              <w:t>көлемі</w:t>
            </w:r>
            <w:proofErr w:type="spellEnd"/>
            <w:r w:rsidRPr="00772C79">
              <w:rPr>
                <w:sz w:val="20"/>
                <w:szCs w:val="20"/>
              </w:rPr>
              <w:t>)*</w:t>
            </w:r>
          </w:p>
        </w:tc>
        <w:tc>
          <w:tcPr>
            <w:tcW w:w="12191" w:type="dxa"/>
            <w:hideMark/>
          </w:tcPr>
          <w:p w:rsidR="000C28B5" w:rsidRPr="00935276" w:rsidRDefault="000C28B5" w:rsidP="00784517">
            <w:pPr>
              <w:jc w:val="both"/>
              <w:rPr>
                <w:sz w:val="20"/>
                <w:szCs w:val="20"/>
              </w:rPr>
            </w:pPr>
          </w:p>
        </w:tc>
      </w:tr>
      <w:tr w:rsidR="000C28B5" w:rsidRPr="00772C79" w:rsidTr="000D1D23">
        <w:tc>
          <w:tcPr>
            <w:tcW w:w="2943" w:type="dxa"/>
            <w:hideMark/>
          </w:tcPr>
          <w:p w:rsidR="000C28B5" w:rsidRPr="00772C79" w:rsidRDefault="000C28B5">
            <w:pPr>
              <w:pStyle w:val="a3"/>
              <w:rPr>
                <w:sz w:val="20"/>
                <w:szCs w:val="20"/>
                <w:lang w:val="en-US"/>
              </w:rPr>
            </w:pPr>
            <w:proofErr w:type="spellStart"/>
            <w:r w:rsidRPr="00772C79">
              <w:rPr>
                <w:sz w:val="20"/>
                <w:szCs w:val="20"/>
              </w:rPr>
              <w:t>Қосылған</w:t>
            </w:r>
            <w:proofErr w:type="spellEnd"/>
            <w:r w:rsidRPr="00772C79">
              <w:rPr>
                <w:sz w:val="20"/>
                <w:szCs w:val="20"/>
                <w:lang w:val="en-US"/>
              </w:rPr>
              <w:t xml:space="preserve"> </w:t>
            </w:r>
            <w:proofErr w:type="spellStart"/>
            <w:r w:rsidRPr="00772C79">
              <w:rPr>
                <w:sz w:val="20"/>
                <w:szCs w:val="20"/>
              </w:rPr>
              <w:t>құн</w:t>
            </w:r>
            <w:proofErr w:type="spellEnd"/>
            <w:r w:rsidRPr="00772C79">
              <w:rPr>
                <w:sz w:val="20"/>
                <w:szCs w:val="20"/>
                <w:lang w:val="en-US"/>
              </w:rPr>
              <w:t xml:space="preserve"> </w:t>
            </w:r>
            <w:proofErr w:type="spellStart"/>
            <w:r w:rsidRPr="00772C79">
              <w:rPr>
                <w:sz w:val="20"/>
                <w:szCs w:val="20"/>
              </w:rPr>
              <w:t>салығын</w:t>
            </w:r>
            <w:proofErr w:type="spellEnd"/>
            <w:r w:rsidRPr="00772C79">
              <w:rPr>
                <w:sz w:val="20"/>
                <w:szCs w:val="20"/>
                <w:lang w:val="en-US"/>
              </w:rPr>
              <w:t xml:space="preserve"> </w:t>
            </w:r>
            <w:proofErr w:type="spellStart"/>
            <w:r w:rsidRPr="00772C79">
              <w:rPr>
                <w:sz w:val="20"/>
                <w:szCs w:val="20"/>
              </w:rPr>
              <w:t>есепке</w:t>
            </w:r>
            <w:proofErr w:type="spellEnd"/>
            <w:r w:rsidRPr="00772C79">
              <w:rPr>
                <w:sz w:val="20"/>
                <w:szCs w:val="20"/>
                <w:lang w:val="en-US"/>
              </w:rPr>
              <w:t xml:space="preserve"> </w:t>
            </w:r>
            <w:proofErr w:type="spellStart"/>
            <w:r w:rsidRPr="00772C79">
              <w:rPr>
                <w:sz w:val="20"/>
                <w:szCs w:val="20"/>
              </w:rPr>
              <w:t>алмағандағы</w:t>
            </w:r>
            <w:proofErr w:type="spellEnd"/>
            <w:r w:rsidRPr="00772C79">
              <w:rPr>
                <w:sz w:val="20"/>
                <w:szCs w:val="20"/>
                <w:lang w:val="en-US"/>
              </w:rPr>
              <w:t xml:space="preserve"> </w:t>
            </w:r>
            <w:proofErr w:type="spellStart"/>
            <w:r w:rsidRPr="00772C79">
              <w:rPr>
                <w:sz w:val="20"/>
                <w:szCs w:val="20"/>
              </w:rPr>
              <w:t>бірлі</w:t>
            </w:r>
            <w:proofErr w:type="gramStart"/>
            <w:r w:rsidRPr="00772C79">
              <w:rPr>
                <w:sz w:val="20"/>
                <w:szCs w:val="20"/>
              </w:rPr>
              <w:t>к</w:t>
            </w:r>
            <w:proofErr w:type="spellEnd"/>
            <w:proofErr w:type="gramEnd"/>
            <w:r w:rsidRPr="00772C79">
              <w:rPr>
                <w:sz w:val="20"/>
                <w:szCs w:val="20"/>
                <w:lang w:val="en-US"/>
              </w:rPr>
              <w:t xml:space="preserve"> </w:t>
            </w:r>
            <w:proofErr w:type="spellStart"/>
            <w:r w:rsidRPr="00772C79">
              <w:rPr>
                <w:sz w:val="20"/>
                <w:szCs w:val="20"/>
              </w:rPr>
              <w:t>бағасы</w:t>
            </w:r>
            <w:proofErr w:type="spellEnd"/>
            <w:r w:rsidRPr="00772C79">
              <w:rPr>
                <w:sz w:val="20"/>
                <w:szCs w:val="20"/>
                <w:lang w:val="en-US"/>
              </w:rPr>
              <w:t xml:space="preserve"> *</w:t>
            </w:r>
          </w:p>
        </w:tc>
        <w:tc>
          <w:tcPr>
            <w:tcW w:w="12191" w:type="dxa"/>
            <w:hideMark/>
          </w:tcPr>
          <w:p w:rsidR="000C28B5" w:rsidRPr="00935276" w:rsidRDefault="000C28B5" w:rsidP="00784517">
            <w:pPr>
              <w:jc w:val="both"/>
              <w:rPr>
                <w:sz w:val="20"/>
                <w:szCs w:val="20"/>
              </w:rPr>
            </w:pPr>
          </w:p>
        </w:tc>
      </w:tr>
      <w:tr w:rsidR="000C28B5" w:rsidRPr="00772C79" w:rsidTr="000D1D23">
        <w:tc>
          <w:tcPr>
            <w:tcW w:w="2943" w:type="dxa"/>
            <w:hideMark/>
          </w:tcPr>
          <w:p w:rsidR="000C28B5" w:rsidRPr="00772C79" w:rsidRDefault="000C28B5">
            <w:pPr>
              <w:pStyle w:val="a3"/>
              <w:rPr>
                <w:sz w:val="20"/>
                <w:szCs w:val="20"/>
                <w:lang w:val="en-US"/>
              </w:rPr>
            </w:pPr>
            <w:proofErr w:type="spellStart"/>
            <w:r w:rsidRPr="00772C79">
              <w:rPr>
                <w:sz w:val="20"/>
                <w:szCs w:val="20"/>
              </w:rPr>
              <w:t>Қосылған</w:t>
            </w:r>
            <w:proofErr w:type="spellEnd"/>
            <w:r w:rsidRPr="00772C79">
              <w:rPr>
                <w:sz w:val="20"/>
                <w:szCs w:val="20"/>
                <w:lang w:val="en-US"/>
              </w:rPr>
              <w:t xml:space="preserve"> </w:t>
            </w:r>
            <w:proofErr w:type="spellStart"/>
            <w:r w:rsidRPr="00772C79">
              <w:rPr>
                <w:sz w:val="20"/>
                <w:szCs w:val="20"/>
              </w:rPr>
              <w:t>құн</w:t>
            </w:r>
            <w:proofErr w:type="spellEnd"/>
            <w:r w:rsidRPr="00772C79">
              <w:rPr>
                <w:sz w:val="20"/>
                <w:szCs w:val="20"/>
                <w:lang w:val="en-US"/>
              </w:rPr>
              <w:t xml:space="preserve"> </w:t>
            </w:r>
            <w:proofErr w:type="spellStart"/>
            <w:r w:rsidRPr="00772C79">
              <w:rPr>
                <w:sz w:val="20"/>
                <w:szCs w:val="20"/>
              </w:rPr>
              <w:t>салығын</w:t>
            </w:r>
            <w:proofErr w:type="spellEnd"/>
            <w:r w:rsidRPr="00772C79">
              <w:rPr>
                <w:sz w:val="20"/>
                <w:szCs w:val="20"/>
                <w:lang w:val="en-US"/>
              </w:rPr>
              <w:t xml:space="preserve"> </w:t>
            </w:r>
            <w:proofErr w:type="spellStart"/>
            <w:r w:rsidRPr="00772C79">
              <w:rPr>
                <w:sz w:val="20"/>
                <w:szCs w:val="20"/>
              </w:rPr>
              <w:t>есепке</w:t>
            </w:r>
            <w:proofErr w:type="spellEnd"/>
            <w:r w:rsidRPr="00772C79">
              <w:rPr>
                <w:sz w:val="20"/>
                <w:szCs w:val="20"/>
                <w:lang w:val="en-US"/>
              </w:rPr>
              <w:t xml:space="preserve"> </w:t>
            </w:r>
            <w:proofErr w:type="spellStart"/>
            <w:r w:rsidRPr="00772C79">
              <w:rPr>
                <w:sz w:val="20"/>
                <w:szCs w:val="20"/>
              </w:rPr>
              <w:t>алмағанда</w:t>
            </w:r>
            <w:proofErr w:type="spellEnd"/>
            <w:r w:rsidRPr="00772C79">
              <w:rPr>
                <w:sz w:val="20"/>
                <w:szCs w:val="20"/>
                <w:lang w:val="en-US"/>
              </w:rPr>
              <w:t xml:space="preserve">, </w:t>
            </w:r>
            <w:proofErr w:type="spellStart"/>
            <w:r w:rsidRPr="00772C79">
              <w:rPr>
                <w:sz w:val="20"/>
                <w:szCs w:val="20"/>
              </w:rPr>
              <w:t>сатып</w:t>
            </w:r>
            <w:proofErr w:type="spellEnd"/>
            <w:r w:rsidRPr="00772C79">
              <w:rPr>
                <w:sz w:val="20"/>
                <w:szCs w:val="20"/>
                <w:lang w:val="en-US"/>
              </w:rPr>
              <w:t xml:space="preserve"> </w:t>
            </w:r>
            <w:proofErr w:type="spellStart"/>
            <w:r w:rsidRPr="00772C79">
              <w:rPr>
                <w:sz w:val="20"/>
                <w:szCs w:val="20"/>
              </w:rPr>
              <w:t>алу</w:t>
            </w:r>
            <w:proofErr w:type="spellEnd"/>
            <w:r w:rsidRPr="00772C79">
              <w:rPr>
                <w:sz w:val="20"/>
                <w:szCs w:val="20"/>
                <w:lang w:val="en-US"/>
              </w:rPr>
              <w:t xml:space="preserve"> </w:t>
            </w:r>
            <w:proofErr w:type="spellStart"/>
            <w:r w:rsidRPr="00772C79">
              <w:rPr>
                <w:sz w:val="20"/>
                <w:szCs w:val="20"/>
              </w:rPr>
              <w:t>үшін</w:t>
            </w:r>
            <w:proofErr w:type="spellEnd"/>
            <w:r w:rsidRPr="00772C79">
              <w:rPr>
                <w:sz w:val="20"/>
                <w:szCs w:val="20"/>
                <w:lang w:val="en-US"/>
              </w:rPr>
              <w:t xml:space="preserve"> </w:t>
            </w:r>
            <w:proofErr w:type="spellStart"/>
            <w:r w:rsidRPr="00772C79">
              <w:rPr>
                <w:sz w:val="20"/>
                <w:szCs w:val="20"/>
              </w:rPr>
              <w:t>бө</w:t>
            </w:r>
            <w:proofErr w:type="gramStart"/>
            <w:r w:rsidRPr="00772C79">
              <w:rPr>
                <w:sz w:val="20"/>
                <w:szCs w:val="20"/>
              </w:rPr>
              <w:t>л</w:t>
            </w:r>
            <w:proofErr w:type="gramEnd"/>
            <w:r w:rsidRPr="00772C79">
              <w:rPr>
                <w:sz w:val="20"/>
                <w:szCs w:val="20"/>
              </w:rPr>
              <w:t>інген</w:t>
            </w:r>
            <w:proofErr w:type="spellEnd"/>
            <w:r w:rsidRPr="00772C79">
              <w:rPr>
                <w:sz w:val="20"/>
                <w:szCs w:val="20"/>
                <w:lang w:val="en-US"/>
              </w:rPr>
              <w:t xml:space="preserve"> </w:t>
            </w:r>
            <w:proofErr w:type="spellStart"/>
            <w:r w:rsidRPr="00772C79">
              <w:rPr>
                <w:sz w:val="20"/>
                <w:szCs w:val="20"/>
              </w:rPr>
              <w:t>жалпы</w:t>
            </w:r>
            <w:proofErr w:type="spellEnd"/>
            <w:r w:rsidRPr="00772C79">
              <w:rPr>
                <w:sz w:val="20"/>
                <w:szCs w:val="20"/>
                <w:lang w:val="en-US"/>
              </w:rPr>
              <w:t xml:space="preserve"> </w:t>
            </w:r>
            <w:r w:rsidRPr="00772C79">
              <w:rPr>
                <w:sz w:val="20"/>
                <w:szCs w:val="20"/>
              </w:rPr>
              <w:t>сома</w:t>
            </w:r>
            <w:r w:rsidRPr="00772C79">
              <w:rPr>
                <w:sz w:val="20"/>
                <w:szCs w:val="20"/>
                <w:lang w:val="en-US"/>
              </w:rPr>
              <w:t xml:space="preserve"> *</w:t>
            </w:r>
          </w:p>
        </w:tc>
        <w:tc>
          <w:tcPr>
            <w:tcW w:w="12191" w:type="dxa"/>
            <w:hideMark/>
          </w:tcPr>
          <w:p w:rsidR="000C28B5" w:rsidRPr="00935276" w:rsidRDefault="000C28B5" w:rsidP="00784517">
            <w:pPr>
              <w:jc w:val="both"/>
              <w:rPr>
                <w:sz w:val="20"/>
                <w:szCs w:val="20"/>
              </w:rPr>
            </w:pPr>
          </w:p>
        </w:tc>
      </w:tr>
      <w:tr w:rsidR="000C28B5" w:rsidRPr="00772C79" w:rsidTr="000D1D23">
        <w:tc>
          <w:tcPr>
            <w:tcW w:w="2943" w:type="dxa"/>
            <w:hideMark/>
          </w:tcPr>
          <w:p w:rsidR="000C28B5" w:rsidRPr="00772C79" w:rsidRDefault="000C28B5">
            <w:pPr>
              <w:pStyle w:val="a3"/>
              <w:rPr>
                <w:sz w:val="20"/>
                <w:szCs w:val="20"/>
              </w:rPr>
            </w:pPr>
            <w:proofErr w:type="spellStart"/>
            <w:r w:rsidRPr="00772C79">
              <w:rPr>
                <w:sz w:val="20"/>
                <w:szCs w:val="20"/>
              </w:rPr>
              <w:t>Қызмет</w:t>
            </w:r>
            <w:proofErr w:type="spellEnd"/>
            <w:r w:rsidRPr="00772C79">
              <w:rPr>
                <w:sz w:val="20"/>
                <w:szCs w:val="20"/>
              </w:rPr>
              <w:t xml:space="preserve"> </w:t>
            </w:r>
            <w:proofErr w:type="spellStart"/>
            <w:r w:rsidRPr="00772C79">
              <w:rPr>
                <w:sz w:val="20"/>
                <w:szCs w:val="20"/>
              </w:rPr>
              <w:t>көрсету</w:t>
            </w:r>
            <w:proofErr w:type="spellEnd"/>
            <w:r w:rsidRPr="00772C79">
              <w:rPr>
                <w:sz w:val="20"/>
                <w:szCs w:val="20"/>
              </w:rPr>
              <w:t xml:space="preserve"> </w:t>
            </w:r>
            <w:proofErr w:type="spellStart"/>
            <w:r w:rsidRPr="00772C79">
              <w:rPr>
                <w:sz w:val="20"/>
                <w:szCs w:val="20"/>
              </w:rPr>
              <w:t>мерзі</w:t>
            </w:r>
            <w:proofErr w:type="gramStart"/>
            <w:r w:rsidRPr="00772C79">
              <w:rPr>
                <w:sz w:val="20"/>
                <w:szCs w:val="20"/>
              </w:rPr>
              <w:t>м</w:t>
            </w:r>
            <w:proofErr w:type="gramEnd"/>
            <w:r w:rsidRPr="00772C79">
              <w:rPr>
                <w:sz w:val="20"/>
                <w:szCs w:val="20"/>
              </w:rPr>
              <w:t>і</w:t>
            </w:r>
            <w:proofErr w:type="spellEnd"/>
            <w:r w:rsidRPr="00772C79">
              <w:rPr>
                <w:sz w:val="20"/>
                <w:szCs w:val="20"/>
              </w:rPr>
              <w:t>*</w:t>
            </w:r>
          </w:p>
        </w:tc>
        <w:tc>
          <w:tcPr>
            <w:tcW w:w="12191" w:type="dxa"/>
            <w:hideMark/>
          </w:tcPr>
          <w:p w:rsidR="000C28B5" w:rsidRPr="00935276" w:rsidRDefault="000C28B5" w:rsidP="00784517">
            <w:pPr>
              <w:jc w:val="both"/>
              <w:rPr>
                <w:sz w:val="20"/>
                <w:szCs w:val="20"/>
              </w:rPr>
            </w:pPr>
          </w:p>
        </w:tc>
      </w:tr>
      <w:tr w:rsidR="000C28B5" w:rsidRPr="00772C79" w:rsidTr="000D1D23">
        <w:tc>
          <w:tcPr>
            <w:tcW w:w="2943" w:type="dxa"/>
            <w:hideMark/>
          </w:tcPr>
          <w:p w:rsidR="000C28B5" w:rsidRPr="00772C79" w:rsidRDefault="000C28B5">
            <w:pPr>
              <w:pStyle w:val="a3"/>
              <w:rPr>
                <w:sz w:val="20"/>
                <w:szCs w:val="20"/>
              </w:rPr>
            </w:pPr>
            <w:proofErr w:type="spellStart"/>
            <w:r w:rsidRPr="00772C79">
              <w:rPr>
                <w:sz w:val="20"/>
                <w:szCs w:val="20"/>
              </w:rPr>
              <w:t>Аванстық</w:t>
            </w:r>
            <w:proofErr w:type="spellEnd"/>
            <w:r w:rsidRPr="00772C79">
              <w:rPr>
                <w:sz w:val="20"/>
                <w:szCs w:val="20"/>
              </w:rPr>
              <w:t xml:space="preserve"> </w:t>
            </w:r>
            <w:proofErr w:type="spellStart"/>
            <w:r w:rsidRPr="00772C79">
              <w:rPr>
                <w:sz w:val="20"/>
                <w:szCs w:val="20"/>
              </w:rPr>
              <w:t>тө</w:t>
            </w:r>
            <w:proofErr w:type="gramStart"/>
            <w:r w:rsidRPr="00772C79">
              <w:rPr>
                <w:sz w:val="20"/>
                <w:szCs w:val="20"/>
              </w:rPr>
              <w:t>лем</w:t>
            </w:r>
            <w:proofErr w:type="spellEnd"/>
            <w:r w:rsidRPr="00772C79">
              <w:rPr>
                <w:sz w:val="20"/>
                <w:szCs w:val="20"/>
              </w:rPr>
              <w:t xml:space="preserve"> </w:t>
            </w:r>
            <w:proofErr w:type="spellStart"/>
            <w:r w:rsidRPr="00772C79">
              <w:rPr>
                <w:sz w:val="20"/>
                <w:szCs w:val="20"/>
              </w:rPr>
              <w:t>м</w:t>
            </w:r>
            <w:proofErr w:type="gramEnd"/>
            <w:r w:rsidRPr="00772C79">
              <w:rPr>
                <w:sz w:val="20"/>
                <w:szCs w:val="20"/>
              </w:rPr>
              <w:t>өлшері</w:t>
            </w:r>
            <w:proofErr w:type="spellEnd"/>
            <w:r w:rsidRPr="00772C79">
              <w:rPr>
                <w:sz w:val="20"/>
                <w:szCs w:val="20"/>
              </w:rPr>
              <w:t>*</w:t>
            </w:r>
          </w:p>
        </w:tc>
        <w:tc>
          <w:tcPr>
            <w:tcW w:w="12191" w:type="dxa"/>
            <w:hideMark/>
          </w:tcPr>
          <w:p w:rsidR="000C28B5" w:rsidRPr="00935276" w:rsidRDefault="000C28B5" w:rsidP="00784517">
            <w:pPr>
              <w:jc w:val="both"/>
              <w:rPr>
                <w:sz w:val="20"/>
                <w:szCs w:val="20"/>
              </w:rPr>
            </w:pPr>
          </w:p>
        </w:tc>
      </w:tr>
      <w:tr w:rsidR="000C28B5" w:rsidRPr="00772C79" w:rsidTr="000D1D23">
        <w:tc>
          <w:tcPr>
            <w:tcW w:w="2943" w:type="dxa"/>
            <w:hideMark/>
          </w:tcPr>
          <w:p w:rsidR="000C28B5" w:rsidRPr="00772C79" w:rsidRDefault="000C28B5">
            <w:pPr>
              <w:pStyle w:val="a3"/>
              <w:rPr>
                <w:sz w:val="20"/>
                <w:szCs w:val="20"/>
              </w:rPr>
            </w:pPr>
            <w:proofErr w:type="spellStart"/>
            <w:r w:rsidRPr="00772C79">
              <w:rPr>
                <w:sz w:val="20"/>
                <w:szCs w:val="20"/>
              </w:rPr>
              <w:t>Кепілді</w:t>
            </w:r>
            <w:proofErr w:type="gramStart"/>
            <w:r w:rsidRPr="00772C79">
              <w:rPr>
                <w:sz w:val="20"/>
                <w:szCs w:val="20"/>
              </w:rPr>
              <w:t>к</w:t>
            </w:r>
            <w:proofErr w:type="spellEnd"/>
            <w:r w:rsidRPr="00772C79">
              <w:rPr>
                <w:sz w:val="20"/>
                <w:szCs w:val="20"/>
              </w:rPr>
              <w:t xml:space="preserve"> </w:t>
            </w:r>
            <w:proofErr w:type="spellStart"/>
            <w:r w:rsidRPr="00772C79">
              <w:rPr>
                <w:sz w:val="20"/>
                <w:szCs w:val="20"/>
              </w:rPr>
              <w:t>мерз</w:t>
            </w:r>
            <w:proofErr w:type="gramEnd"/>
            <w:r w:rsidRPr="00772C79">
              <w:rPr>
                <w:sz w:val="20"/>
                <w:szCs w:val="20"/>
              </w:rPr>
              <w:t>імі</w:t>
            </w:r>
            <w:proofErr w:type="spellEnd"/>
            <w:r w:rsidRPr="00772C79">
              <w:rPr>
                <w:sz w:val="20"/>
                <w:szCs w:val="20"/>
              </w:rPr>
              <w:t xml:space="preserve"> (</w:t>
            </w:r>
            <w:proofErr w:type="spellStart"/>
            <w:r w:rsidRPr="00772C79">
              <w:rPr>
                <w:sz w:val="20"/>
                <w:szCs w:val="20"/>
              </w:rPr>
              <w:t>айлармен</w:t>
            </w:r>
            <w:proofErr w:type="spellEnd"/>
            <w:r w:rsidRPr="00772C79">
              <w:rPr>
                <w:sz w:val="20"/>
                <w:szCs w:val="20"/>
              </w:rPr>
              <w:t>)</w:t>
            </w:r>
          </w:p>
        </w:tc>
        <w:tc>
          <w:tcPr>
            <w:tcW w:w="12191" w:type="dxa"/>
            <w:hideMark/>
          </w:tcPr>
          <w:p w:rsidR="000C28B5" w:rsidRPr="00935276" w:rsidRDefault="000C28B5" w:rsidP="00784517">
            <w:pPr>
              <w:jc w:val="both"/>
              <w:rPr>
                <w:sz w:val="20"/>
                <w:szCs w:val="20"/>
              </w:rPr>
            </w:pPr>
          </w:p>
        </w:tc>
      </w:tr>
      <w:tr w:rsidR="00823B54" w:rsidRPr="000424F5" w:rsidTr="000D1D23">
        <w:trPr>
          <w:trHeight w:val="465"/>
        </w:trPr>
        <w:tc>
          <w:tcPr>
            <w:tcW w:w="2943" w:type="dxa"/>
            <w:vMerge w:val="restart"/>
            <w:hideMark/>
          </w:tcPr>
          <w:p w:rsidR="00823B54" w:rsidRPr="00772C79" w:rsidRDefault="00823B54">
            <w:pPr>
              <w:pStyle w:val="a3"/>
              <w:rPr>
                <w:sz w:val="20"/>
                <w:szCs w:val="20"/>
                <w:lang w:val="en-US"/>
              </w:rPr>
            </w:pPr>
            <w:proofErr w:type="spellStart"/>
            <w:r w:rsidRPr="00772C79">
              <w:rPr>
                <w:sz w:val="20"/>
                <w:szCs w:val="20"/>
              </w:rPr>
              <w:t>Талап</w:t>
            </w:r>
            <w:proofErr w:type="spellEnd"/>
            <w:r w:rsidRPr="00772C79">
              <w:rPr>
                <w:sz w:val="20"/>
                <w:szCs w:val="20"/>
                <w:lang w:val="en-US"/>
              </w:rPr>
              <w:t xml:space="preserve"> </w:t>
            </w:r>
            <w:proofErr w:type="spellStart"/>
            <w:r w:rsidRPr="00772C79">
              <w:rPr>
                <w:sz w:val="20"/>
                <w:szCs w:val="20"/>
              </w:rPr>
              <w:t>етілетін</w:t>
            </w:r>
            <w:proofErr w:type="spellEnd"/>
            <w:r w:rsidRPr="00772C79">
              <w:rPr>
                <w:sz w:val="20"/>
                <w:szCs w:val="20"/>
                <w:lang w:val="en-US"/>
              </w:rPr>
              <w:t xml:space="preserve"> </w:t>
            </w:r>
            <w:proofErr w:type="spellStart"/>
            <w:r w:rsidRPr="00772C79">
              <w:rPr>
                <w:sz w:val="20"/>
                <w:szCs w:val="20"/>
              </w:rPr>
              <w:t>сипаттамалардың</w:t>
            </w:r>
            <w:proofErr w:type="spellEnd"/>
            <w:r w:rsidRPr="00772C79">
              <w:rPr>
                <w:sz w:val="20"/>
                <w:szCs w:val="20"/>
                <w:lang w:val="en-US"/>
              </w:rPr>
              <w:t xml:space="preserve">, </w:t>
            </w:r>
            <w:proofErr w:type="spellStart"/>
            <w:r w:rsidRPr="00772C79">
              <w:rPr>
                <w:sz w:val="20"/>
                <w:szCs w:val="20"/>
              </w:rPr>
              <w:t>параметрлердің</w:t>
            </w:r>
            <w:proofErr w:type="spellEnd"/>
            <w:r w:rsidRPr="00772C79">
              <w:rPr>
                <w:sz w:val="20"/>
                <w:szCs w:val="20"/>
                <w:lang w:val="en-US"/>
              </w:rPr>
              <w:t xml:space="preserve"> </w:t>
            </w:r>
            <w:proofErr w:type="spellStart"/>
            <w:r w:rsidRPr="00772C79">
              <w:rPr>
                <w:sz w:val="20"/>
                <w:szCs w:val="20"/>
              </w:rPr>
              <w:t>және</w:t>
            </w:r>
            <w:proofErr w:type="spellEnd"/>
            <w:r w:rsidRPr="00772C79">
              <w:rPr>
                <w:sz w:val="20"/>
                <w:szCs w:val="20"/>
                <w:lang w:val="en-US"/>
              </w:rPr>
              <w:t xml:space="preserve"> </w:t>
            </w:r>
            <w:proofErr w:type="spellStart"/>
            <w:r w:rsidRPr="00772C79">
              <w:rPr>
                <w:sz w:val="20"/>
                <w:szCs w:val="20"/>
              </w:rPr>
              <w:t>өзге</w:t>
            </w:r>
            <w:proofErr w:type="spellEnd"/>
            <w:r w:rsidRPr="00772C79">
              <w:rPr>
                <w:sz w:val="20"/>
                <w:szCs w:val="20"/>
                <w:lang w:val="en-US"/>
              </w:rPr>
              <w:t xml:space="preserve"> </w:t>
            </w:r>
            <w:r w:rsidRPr="00772C79">
              <w:rPr>
                <w:sz w:val="20"/>
                <w:szCs w:val="20"/>
              </w:rPr>
              <w:t>де</w:t>
            </w:r>
            <w:r w:rsidRPr="00772C79">
              <w:rPr>
                <w:sz w:val="20"/>
                <w:szCs w:val="20"/>
                <w:lang w:val="en-US"/>
              </w:rPr>
              <w:t xml:space="preserve"> </w:t>
            </w:r>
            <w:proofErr w:type="spellStart"/>
            <w:r w:rsidRPr="00772C79">
              <w:rPr>
                <w:sz w:val="20"/>
                <w:szCs w:val="20"/>
              </w:rPr>
              <w:t>бастапқы</w:t>
            </w:r>
            <w:proofErr w:type="spellEnd"/>
            <w:r w:rsidRPr="00772C79">
              <w:rPr>
                <w:sz w:val="20"/>
                <w:szCs w:val="20"/>
                <w:lang w:val="en-US"/>
              </w:rPr>
              <w:t xml:space="preserve"> </w:t>
            </w:r>
            <w:proofErr w:type="spellStart"/>
            <w:r w:rsidRPr="00772C79">
              <w:rPr>
                <w:sz w:val="20"/>
                <w:szCs w:val="20"/>
              </w:rPr>
              <w:t>деректердің</w:t>
            </w:r>
            <w:proofErr w:type="spellEnd"/>
            <w:r w:rsidRPr="00772C79">
              <w:rPr>
                <w:sz w:val="20"/>
                <w:szCs w:val="20"/>
                <w:lang w:val="en-US"/>
              </w:rPr>
              <w:t xml:space="preserve"> </w:t>
            </w:r>
            <w:proofErr w:type="spellStart"/>
            <w:r w:rsidRPr="00772C79">
              <w:rPr>
                <w:sz w:val="20"/>
                <w:szCs w:val="20"/>
              </w:rPr>
              <w:t>сипаттамасы</w:t>
            </w:r>
            <w:proofErr w:type="spellEnd"/>
            <w:r w:rsidRPr="00772C79">
              <w:rPr>
                <w:sz w:val="20"/>
                <w:szCs w:val="20"/>
                <w:lang w:val="en-US"/>
              </w:rPr>
              <w:t>:</w:t>
            </w:r>
          </w:p>
        </w:tc>
        <w:tc>
          <w:tcPr>
            <w:tcW w:w="12191" w:type="dxa"/>
            <w:hideMark/>
          </w:tcPr>
          <w:p w:rsidR="00823B54" w:rsidRPr="00935276" w:rsidRDefault="00823B54" w:rsidP="00784517">
            <w:pPr>
              <w:pStyle w:val="a6"/>
              <w:numPr>
                <w:ilvl w:val="0"/>
                <w:numId w:val="4"/>
              </w:numPr>
              <w:jc w:val="both"/>
              <w:rPr>
                <w:sz w:val="20"/>
                <w:szCs w:val="20"/>
                <w:lang w:val="kk-KZ"/>
              </w:rPr>
            </w:pPr>
            <w:r w:rsidRPr="00935276">
              <w:rPr>
                <w:sz w:val="20"/>
                <w:szCs w:val="20"/>
                <w:lang w:val="kk-KZ"/>
              </w:rPr>
              <w:t>КІРІСПЕ</w:t>
            </w:r>
          </w:p>
          <w:p w:rsidR="00FA2619" w:rsidRPr="00FA2619" w:rsidRDefault="00FA2619" w:rsidP="00FA2619">
            <w:pPr>
              <w:jc w:val="both"/>
              <w:rPr>
                <w:sz w:val="20"/>
                <w:szCs w:val="20"/>
                <w:lang w:val="kk-KZ"/>
              </w:rPr>
            </w:pPr>
            <w:r w:rsidRPr="00FA2619">
              <w:rPr>
                <w:sz w:val="20"/>
                <w:szCs w:val="20"/>
                <w:lang w:val="kk-KZ"/>
              </w:rPr>
              <w:t xml:space="preserve">Осы техникалық сипаттама (бұдан әрі-ТС) кодтау, мультиплекстеу және географиялық резервтеу жабдықтары жиынтығының (бұдан әрі-Жүйе) негізінде "Harmonic" компаниясының мамандандырылған бағдарламалық қамтамасыз етуін техникалық қолдау жөніндегі қызметті (бұдан әрі – БҚ) сатып алу үшін әзірленген. </w:t>
            </w:r>
          </w:p>
          <w:p w:rsidR="00FA2619" w:rsidRPr="00FA2619" w:rsidRDefault="00FA2619" w:rsidP="00FA2619">
            <w:pPr>
              <w:jc w:val="both"/>
              <w:rPr>
                <w:sz w:val="20"/>
                <w:szCs w:val="20"/>
                <w:lang w:val="kk-KZ"/>
              </w:rPr>
            </w:pPr>
            <w:r w:rsidRPr="00FA2619">
              <w:rPr>
                <w:sz w:val="20"/>
                <w:szCs w:val="20"/>
                <w:lang w:val="kk-KZ"/>
              </w:rPr>
              <w:t xml:space="preserve">Жүйе көп бағдарламалық көлік ағындарын қалыптастыруға және стандартты (SD) және жоғары (HD) ажыратымдылығы бар DVB-S2/ MPEG-4 стандартында спутниктік байланыс құралдары арқылы теледидар мен дыбыстық бағдарламаларды таратуға арналған. </w:t>
            </w:r>
          </w:p>
          <w:p w:rsidR="00FA2619" w:rsidRPr="00FA2619" w:rsidRDefault="00FA2619" w:rsidP="00FA2619">
            <w:pPr>
              <w:jc w:val="both"/>
              <w:rPr>
                <w:sz w:val="20"/>
                <w:szCs w:val="20"/>
                <w:lang w:val="kk-KZ"/>
              </w:rPr>
            </w:pPr>
            <w:r w:rsidRPr="00FA2619">
              <w:rPr>
                <w:sz w:val="20"/>
                <w:szCs w:val="20"/>
                <w:lang w:val="kk-KZ"/>
              </w:rPr>
              <w:t xml:space="preserve">Қызметті сатып алудың мақсаты жүйе бойынша штаттан тыс жұмысты жою үшін Тапсырыс берушіні тәулік бойы 24/7/365 техникалық </w:t>
            </w:r>
            <w:r w:rsidRPr="00FA2619">
              <w:rPr>
                <w:sz w:val="20"/>
                <w:szCs w:val="20"/>
                <w:lang w:val="kk-KZ"/>
              </w:rPr>
              <w:lastRenderedPageBreak/>
              <w:t xml:space="preserve">қолдаумен (бұдан әрі-ТҚ) қамтамасыз ету болып табылады. </w:t>
            </w:r>
          </w:p>
          <w:p w:rsidR="00823B54" w:rsidRPr="00935276" w:rsidRDefault="00FA2619" w:rsidP="00FA2619">
            <w:pPr>
              <w:jc w:val="both"/>
              <w:rPr>
                <w:sz w:val="20"/>
                <w:szCs w:val="20"/>
                <w:lang w:val="kk-KZ"/>
              </w:rPr>
            </w:pPr>
            <w:r w:rsidRPr="00FA2619">
              <w:rPr>
                <w:sz w:val="20"/>
                <w:szCs w:val="20"/>
                <w:lang w:val="kk-KZ"/>
              </w:rPr>
              <w:t>Қызметті жеткізу "Қазтелерадио" АҚ "ұлттық спутниктік телерадио хабарларын тарату дирекциясы" филиалына (бұдан әрі – Тапсырыс беруші) Алматы қаласының техникалық орталығы Желтоқсан көшесі, 185/1 мекенжайы бойынша жүзеге асырылады.</w:t>
            </w:r>
          </w:p>
        </w:tc>
      </w:tr>
      <w:tr w:rsidR="00823B54" w:rsidRPr="000424F5" w:rsidTr="000D1D23">
        <w:trPr>
          <w:trHeight w:val="435"/>
        </w:trPr>
        <w:tc>
          <w:tcPr>
            <w:tcW w:w="2943" w:type="dxa"/>
            <w:vMerge/>
          </w:tcPr>
          <w:p w:rsidR="00823B54" w:rsidRPr="00823B54" w:rsidRDefault="00823B54">
            <w:pPr>
              <w:pStyle w:val="a3"/>
              <w:rPr>
                <w:sz w:val="20"/>
                <w:szCs w:val="20"/>
                <w:lang w:val="kk-KZ"/>
              </w:rPr>
            </w:pPr>
          </w:p>
        </w:tc>
        <w:tc>
          <w:tcPr>
            <w:tcW w:w="12191" w:type="dxa"/>
          </w:tcPr>
          <w:p w:rsidR="00823B54" w:rsidRPr="00935276" w:rsidRDefault="00823B54" w:rsidP="00784517">
            <w:pPr>
              <w:pStyle w:val="a6"/>
              <w:numPr>
                <w:ilvl w:val="0"/>
                <w:numId w:val="4"/>
              </w:numPr>
              <w:jc w:val="both"/>
              <w:rPr>
                <w:sz w:val="20"/>
                <w:szCs w:val="20"/>
                <w:lang w:val="ru-RU"/>
              </w:rPr>
            </w:pPr>
            <w:r w:rsidRPr="00935276">
              <w:rPr>
                <w:sz w:val="20"/>
                <w:szCs w:val="20"/>
              </w:rPr>
              <w:t>ҚЫЗМЕТТЕРГЕ ҚОЙЫЛАТЫН ТАЛАПТАР</w:t>
            </w:r>
          </w:p>
          <w:p w:rsidR="00824045" w:rsidRPr="00824045" w:rsidRDefault="00824045" w:rsidP="00824045">
            <w:pPr>
              <w:jc w:val="both"/>
              <w:rPr>
                <w:sz w:val="20"/>
                <w:szCs w:val="20"/>
                <w:lang w:val="kk-KZ"/>
              </w:rPr>
            </w:pPr>
            <w:r w:rsidRPr="00824045">
              <w:rPr>
                <w:sz w:val="20"/>
                <w:szCs w:val="20"/>
                <w:lang w:val="kk-KZ"/>
              </w:rPr>
              <w:t>2.1 ТҚ әлеуетті өнім беруші БЖ Жүйе бойынша штаттық жұмысты қамтамасыз ету үшін қажетті деңгейден төмен болмауы тиіс.</w:t>
            </w:r>
          </w:p>
          <w:p w:rsidR="00824045" w:rsidRPr="00824045" w:rsidRDefault="00824045" w:rsidP="00824045">
            <w:pPr>
              <w:jc w:val="both"/>
              <w:rPr>
                <w:sz w:val="20"/>
                <w:szCs w:val="20"/>
                <w:lang w:val="kk-KZ"/>
              </w:rPr>
            </w:pPr>
            <w:r w:rsidRPr="00824045">
              <w:rPr>
                <w:sz w:val="20"/>
                <w:szCs w:val="20"/>
                <w:lang w:val="kk-KZ"/>
              </w:rPr>
              <w:t xml:space="preserve">2.2 ТҚ әлеуетті өнім беруші ретінде қашықтан да, Жүйе орнатылған объектіде де (қажет болған жағдайда) көрсетілуі тиіс. </w:t>
            </w:r>
          </w:p>
          <w:p w:rsidR="00824045" w:rsidRPr="00824045" w:rsidRDefault="00824045" w:rsidP="00824045">
            <w:pPr>
              <w:jc w:val="both"/>
              <w:rPr>
                <w:sz w:val="20"/>
                <w:szCs w:val="20"/>
                <w:lang w:val="kk-KZ"/>
              </w:rPr>
            </w:pPr>
            <w:r w:rsidRPr="00824045">
              <w:rPr>
                <w:sz w:val="20"/>
                <w:szCs w:val="20"/>
                <w:lang w:val="kk-KZ"/>
              </w:rPr>
              <w:t>2.3 ҚЫЗМЕТ МЫНАЛАРДЫ ҚАМТУЫ ТИІС (ТАПСЫРЫС БЕРУШІ ЖҮГІНГЕН КЕЗДЕ):</w:t>
            </w:r>
          </w:p>
          <w:p w:rsidR="00824045" w:rsidRPr="00824045" w:rsidRDefault="00824045" w:rsidP="00824045">
            <w:pPr>
              <w:jc w:val="both"/>
              <w:rPr>
                <w:sz w:val="20"/>
                <w:szCs w:val="20"/>
                <w:lang w:val="kk-KZ"/>
              </w:rPr>
            </w:pPr>
            <w:r w:rsidRPr="00824045">
              <w:rPr>
                <w:sz w:val="20"/>
                <w:szCs w:val="20"/>
                <w:lang w:val="kk-KZ"/>
              </w:rPr>
              <w:t>Белсенді қателер күйін бақылау.</w:t>
            </w:r>
          </w:p>
          <w:p w:rsidR="00824045" w:rsidRPr="00824045" w:rsidRDefault="00824045" w:rsidP="00824045">
            <w:pPr>
              <w:jc w:val="both"/>
              <w:rPr>
                <w:sz w:val="20"/>
                <w:szCs w:val="20"/>
                <w:lang w:val="kk-KZ"/>
              </w:rPr>
            </w:pPr>
            <w:r w:rsidRPr="00824045">
              <w:rPr>
                <w:sz w:val="20"/>
                <w:szCs w:val="20"/>
                <w:lang w:val="kk-KZ"/>
              </w:rPr>
              <w:t>Белсенді қателерді жою.</w:t>
            </w:r>
          </w:p>
          <w:p w:rsidR="00824045" w:rsidRPr="00824045" w:rsidRDefault="00824045" w:rsidP="00824045">
            <w:pPr>
              <w:jc w:val="both"/>
              <w:rPr>
                <w:sz w:val="20"/>
                <w:szCs w:val="20"/>
                <w:lang w:val="kk-KZ"/>
              </w:rPr>
            </w:pPr>
            <w:r w:rsidRPr="00824045">
              <w:rPr>
                <w:sz w:val="20"/>
                <w:szCs w:val="20"/>
                <w:lang w:val="kk-KZ"/>
              </w:rPr>
              <w:t>Арна жоспарын өзгертуге байланысты жұмыстарды жүргізу кезінде БЖ Жүйе бойынша конфигурация.</w:t>
            </w:r>
          </w:p>
          <w:p w:rsidR="00824045" w:rsidRPr="00824045" w:rsidRDefault="00824045" w:rsidP="00824045">
            <w:pPr>
              <w:jc w:val="both"/>
              <w:rPr>
                <w:sz w:val="20"/>
                <w:szCs w:val="20"/>
                <w:lang w:val="kk-KZ"/>
              </w:rPr>
            </w:pPr>
            <w:r w:rsidRPr="00824045">
              <w:rPr>
                <w:sz w:val="20"/>
                <w:szCs w:val="20"/>
                <w:lang w:val="kk-KZ"/>
              </w:rPr>
              <w:t>Тапсырыс берушінің жаңа жабдығ</w:t>
            </w:r>
            <w:r>
              <w:rPr>
                <w:sz w:val="20"/>
                <w:szCs w:val="20"/>
                <w:lang w:val="kk-KZ"/>
              </w:rPr>
              <w:t>ымен интеграцияланған кезде БЖ Ж</w:t>
            </w:r>
            <w:r w:rsidRPr="00824045">
              <w:rPr>
                <w:sz w:val="20"/>
                <w:szCs w:val="20"/>
                <w:lang w:val="kk-KZ"/>
              </w:rPr>
              <w:t>үйе конфигурациясы.</w:t>
            </w:r>
          </w:p>
          <w:p w:rsidR="00824045" w:rsidRPr="00824045" w:rsidRDefault="00824045" w:rsidP="00824045">
            <w:pPr>
              <w:jc w:val="both"/>
              <w:rPr>
                <w:sz w:val="20"/>
                <w:szCs w:val="20"/>
                <w:lang w:val="kk-KZ"/>
              </w:rPr>
            </w:pPr>
            <w:r>
              <w:rPr>
                <w:sz w:val="20"/>
                <w:szCs w:val="20"/>
                <w:lang w:val="kk-KZ"/>
              </w:rPr>
              <w:t>БЖ Ж</w:t>
            </w:r>
            <w:r w:rsidRPr="00824045">
              <w:rPr>
                <w:sz w:val="20"/>
                <w:szCs w:val="20"/>
                <w:lang w:val="kk-KZ"/>
              </w:rPr>
              <w:t>үйе бойынша жұмыс істемей қалғаннан кейін диагностика жүргізу бойынша кеңес беру.</w:t>
            </w:r>
          </w:p>
          <w:p w:rsidR="00823B54" w:rsidRPr="00935276" w:rsidRDefault="00824045" w:rsidP="00824045">
            <w:pPr>
              <w:jc w:val="both"/>
              <w:rPr>
                <w:sz w:val="20"/>
                <w:szCs w:val="20"/>
                <w:lang w:val="kk-KZ"/>
              </w:rPr>
            </w:pPr>
            <w:r>
              <w:rPr>
                <w:sz w:val="20"/>
                <w:szCs w:val="20"/>
                <w:lang w:val="kk-KZ"/>
              </w:rPr>
              <w:t>БЖ Ж</w:t>
            </w:r>
            <w:r w:rsidRPr="00824045">
              <w:rPr>
                <w:sz w:val="20"/>
                <w:szCs w:val="20"/>
                <w:lang w:val="kk-KZ"/>
              </w:rPr>
              <w:t>үйе бойынша жұмыстың сапасы мен сенімділігін жақсарту бойынша кеңес беру.</w:t>
            </w:r>
          </w:p>
        </w:tc>
      </w:tr>
      <w:tr w:rsidR="00823B54" w:rsidRPr="000424F5" w:rsidTr="000D1D23">
        <w:trPr>
          <w:trHeight w:val="345"/>
        </w:trPr>
        <w:tc>
          <w:tcPr>
            <w:tcW w:w="2943" w:type="dxa"/>
            <w:vMerge/>
          </w:tcPr>
          <w:p w:rsidR="00823B54" w:rsidRPr="00823B54" w:rsidRDefault="00823B54">
            <w:pPr>
              <w:pStyle w:val="a3"/>
              <w:rPr>
                <w:sz w:val="20"/>
                <w:szCs w:val="20"/>
                <w:lang w:val="kk-KZ"/>
              </w:rPr>
            </w:pPr>
          </w:p>
        </w:tc>
        <w:tc>
          <w:tcPr>
            <w:tcW w:w="12191" w:type="dxa"/>
          </w:tcPr>
          <w:p w:rsidR="00823B54" w:rsidRPr="00935276" w:rsidRDefault="00823B54" w:rsidP="00784517">
            <w:pPr>
              <w:pStyle w:val="a6"/>
              <w:numPr>
                <w:ilvl w:val="0"/>
                <w:numId w:val="4"/>
              </w:numPr>
              <w:jc w:val="both"/>
              <w:rPr>
                <w:sz w:val="20"/>
                <w:szCs w:val="20"/>
                <w:lang w:val="kk-KZ"/>
              </w:rPr>
            </w:pPr>
            <w:r w:rsidRPr="00935276">
              <w:rPr>
                <w:sz w:val="20"/>
                <w:szCs w:val="20"/>
                <w:lang w:val="kk-KZ"/>
              </w:rPr>
              <w:t>КӨРСЕТІЛГЕН ҚЫЗМЕТТЕРДІҢ ДЕҢГЕЙ ЖӘНЕ ДӘРЕЖЕСІ</w:t>
            </w:r>
          </w:p>
          <w:p w:rsidR="00823B54" w:rsidRPr="00935276" w:rsidRDefault="00823B54" w:rsidP="00784517">
            <w:pPr>
              <w:jc w:val="both"/>
              <w:rPr>
                <w:sz w:val="20"/>
                <w:szCs w:val="20"/>
                <w:lang w:val="ru-RU"/>
              </w:rPr>
            </w:pPr>
            <w:r w:rsidRPr="00935276">
              <w:rPr>
                <w:sz w:val="20"/>
                <w:szCs w:val="20"/>
                <w:lang w:val="kk-KZ"/>
              </w:rPr>
              <w:t xml:space="preserve">3.1 </w:t>
            </w:r>
            <w:r w:rsidRPr="00935276">
              <w:rPr>
                <w:sz w:val="20"/>
                <w:szCs w:val="20"/>
              </w:rPr>
              <w:t>РЕАКЦИЯ УАҚЫТЫ</w:t>
            </w:r>
          </w:p>
          <w:p w:rsidR="00824045" w:rsidRDefault="00824045" w:rsidP="00784517">
            <w:pPr>
              <w:jc w:val="both"/>
              <w:rPr>
                <w:sz w:val="20"/>
                <w:szCs w:val="20"/>
                <w:lang w:val="kk-KZ"/>
              </w:rPr>
            </w:pPr>
            <w:r w:rsidRPr="00824045">
              <w:rPr>
                <w:sz w:val="20"/>
                <w:szCs w:val="20"/>
                <w:lang w:val="kk-KZ"/>
              </w:rPr>
              <w:t>Өтінім қаралатын және әлеуетті өнім беруші жүйе бойынша жұмысты штаттық режимге келтіру үшін техникалық шешімдерді айқындау нұсқаларымен жауап қоңырау шалатын уақыт.</w:t>
            </w:r>
          </w:p>
          <w:p w:rsidR="00823B54" w:rsidRPr="00935276" w:rsidRDefault="00823B54" w:rsidP="00784517">
            <w:pPr>
              <w:jc w:val="both"/>
              <w:rPr>
                <w:sz w:val="20"/>
                <w:szCs w:val="20"/>
                <w:lang w:val="kk-KZ"/>
              </w:rPr>
            </w:pPr>
            <w:r w:rsidRPr="00C60ED1">
              <w:rPr>
                <w:sz w:val="20"/>
                <w:szCs w:val="20"/>
                <w:lang w:val="kk-KZ"/>
              </w:rPr>
              <w:t>1-басымдық (жоғары)</w:t>
            </w:r>
            <w:r w:rsidRPr="00935276">
              <w:rPr>
                <w:sz w:val="20"/>
                <w:szCs w:val="20"/>
                <w:lang w:val="kk-KZ"/>
              </w:rPr>
              <w:t xml:space="preserve"> - өтінішті (өтінімді) тіркеу кезінде Тапсырыс берушінің тікелей беруі және әлеуетті Өнім берушінің "нақты уақыт" режимінде қызмет көрсетуге арналған өтінімді қабылдауы.</w:t>
            </w:r>
          </w:p>
          <w:p w:rsidR="00823B54" w:rsidRPr="00C60ED1" w:rsidRDefault="00823B54" w:rsidP="00784517">
            <w:pPr>
              <w:jc w:val="both"/>
              <w:rPr>
                <w:sz w:val="20"/>
                <w:szCs w:val="20"/>
                <w:lang w:val="kk-KZ"/>
              </w:rPr>
            </w:pPr>
            <w:r w:rsidRPr="00C60ED1">
              <w:rPr>
                <w:sz w:val="20"/>
                <w:szCs w:val="20"/>
                <w:lang w:val="kk-KZ"/>
              </w:rPr>
              <w:t>2 - басымдық (орташа) - жұмыс күндері өтініш (өтінім) тіркелгеннен кейін 2,5 сағат ішінде жауап қоңырау шалу.</w:t>
            </w:r>
          </w:p>
          <w:p w:rsidR="00823B54" w:rsidRPr="00C60ED1" w:rsidRDefault="00823B54" w:rsidP="00784517">
            <w:pPr>
              <w:jc w:val="both"/>
              <w:rPr>
                <w:sz w:val="20"/>
                <w:szCs w:val="20"/>
                <w:lang w:val="kk-KZ"/>
              </w:rPr>
            </w:pPr>
            <w:r w:rsidRPr="00C60ED1">
              <w:rPr>
                <w:sz w:val="20"/>
                <w:szCs w:val="20"/>
                <w:lang w:val="kk-KZ"/>
              </w:rPr>
              <w:t>3-басымдық (төмен) - өтініш (өтінім) тіркелгеннен кейін келесі жұмыс күнінен кешіктірмей жауап қоңырау шалу.</w:t>
            </w:r>
          </w:p>
          <w:p w:rsidR="00823B54" w:rsidRPr="00C60ED1" w:rsidRDefault="00823B54" w:rsidP="00784517">
            <w:pPr>
              <w:jc w:val="both"/>
              <w:rPr>
                <w:sz w:val="20"/>
                <w:szCs w:val="20"/>
                <w:lang w:val="kk-KZ"/>
              </w:rPr>
            </w:pPr>
            <w:r w:rsidRPr="00C60ED1">
              <w:rPr>
                <w:sz w:val="20"/>
                <w:szCs w:val="20"/>
                <w:lang w:val="kk-KZ"/>
              </w:rPr>
              <w:t>3.2 БАҒДАРЛАМАЛЫҚ ЖАСАҚТАМАНЫ ҚАЛПЫНА КЕЛТІРУ</w:t>
            </w:r>
          </w:p>
          <w:p w:rsidR="00823B54" w:rsidRPr="00C60ED1" w:rsidRDefault="00823B54" w:rsidP="00784517">
            <w:pPr>
              <w:jc w:val="both"/>
              <w:rPr>
                <w:sz w:val="20"/>
                <w:szCs w:val="20"/>
                <w:lang w:val="kk-KZ"/>
              </w:rPr>
            </w:pPr>
            <w:r w:rsidRPr="00C60ED1">
              <w:rPr>
                <w:sz w:val="20"/>
                <w:szCs w:val="20"/>
                <w:lang w:val="kk-KZ"/>
              </w:rPr>
              <w:t>Басымдықтардың сипаттамасы</w:t>
            </w:r>
          </w:p>
          <w:p w:rsidR="00823B54" w:rsidRPr="00C60ED1" w:rsidRDefault="00823B54" w:rsidP="00784517">
            <w:pPr>
              <w:jc w:val="both"/>
              <w:rPr>
                <w:sz w:val="20"/>
                <w:szCs w:val="20"/>
                <w:lang w:val="kk-KZ"/>
              </w:rPr>
            </w:pPr>
            <w:r w:rsidRPr="00C60ED1">
              <w:rPr>
                <w:sz w:val="20"/>
                <w:szCs w:val="20"/>
                <w:lang w:val="kk-KZ"/>
              </w:rPr>
              <w:t>1-басымдық (жоғары) - сыни қате (жүйені қызмет үзілісімен тоқтату). Жүйенің істен шығу себептерін жазбаша талдаумен "нақты уақыт" режимінде жүйенің белсенді қателерін жою.</w:t>
            </w:r>
          </w:p>
          <w:p w:rsidR="00823B54" w:rsidRPr="00C60ED1" w:rsidRDefault="00823B54" w:rsidP="00784517">
            <w:pPr>
              <w:jc w:val="both"/>
              <w:rPr>
                <w:sz w:val="20"/>
                <w:szCs w:val="20"/>
                <w:lang w:val="kk-KZ"/>
              </w:rPr>
            </w:pPr>
            <w:r w:rsidRPr="00C60ED1">
              <w:rPr>
                <w:sz w:val="20"/>
                <w:szCs w:val="20"/>
                <w:lang w:val="kk-KZ"/>
              </w:rPr>
              <w:t>2 - басымдық (орташа) - сындарлы емес қате (жүйе жойылмаған жағдайда оны тоқтатуға әкеп соғуы мүмкін) кейіннен телефон қоңырауы бойынша хабарлай және Тапсырыс берушінің атына жазбаша хабарлай отырып, жүйе жұмысындағы проблемаларды жою. Тапсырыс беруші жүгінгеннен кейін 48 сағаттан кешіктірмей.</w:t>
            </w:r>
          </w:p>
          <w:p w:rsidR="00823B54" w:rsidRPr="00935276" w:rsidRDefault="00823B54" w:rsidP="00784517">
            <w:pPr>
              <w:jc w:val="both"/>
              <w:rPr>
                <w:sz w:val="20"/>
                <w:szCs w:val="20"/>
                <w:lang w:val="kk-KZ"/>
              </w:rPr>
            </w:pPr>
            <w:r w:rsidRPr="00C60ED1">
              <w:rPr>
                <w:sz w:val="20"/>
                <w:szCs w:val="20"/>
                <w:lang w:val="kk-KZ"/>
              </w:rPr>
              <w:t>3-басымдық (төмен) - ескерту</w:t>
            </w:r>
            <w:r w:rsidRPr="00935276">
              <w:rPr>
                <w:sz w:val="20"/>
                <w:szCs w:val="20"/>
                <w:lang w:val="kk-KZ"/>
              </w:rPr>
              <w:t xml:space="preserve"> (ықтимал ақаулар туралы хабарлама) кейіннен телефон қоңырауы бойынша хабарлай және Тапсырыс берушінің атына жазбаша хабарлай отырып, жүйенің жұмысындағы проблемаларды жою. Тапсырыс беруші жүгінгеннен кейін 5 жұмыс күнінен кешіктірмей.</w:t>
            </w:r>
          </w:p>
          <w:p w:rsidR="00823B54" w:rsidRPr="00935276" w:rsidRDefault="00823B54" w:rsidP="00784517">
            <w:pPr>
              <w:jc w:val="both"/>
              <w:rPr>
                <w:sz w:val="20"/>
                <w:szCs w:val="20"/>
                <w:lang w:val="kk-KZ"/>
              </w:rPr>
            </w:pPr>
            <w:r w:rsidRPr="00935276">
              <w:rPr>
                <w:sz w:val="20"/>
                <w:szCs w:val="20"/>
                <w:lang w:val="kk-KZ"/>
              </w:rPr>
              <w:t>3.3 ӨТІНІШ БЕРУДІҢ ӘДІС-ТӘСІЛДЕРІ (ӨТІНІМ)</w:t>
            </w:r>
          </w:p>
          <w:p w:rsidR="00823B54" w:rsidRPr="00935276" w:rsidRDefault="00823B54" w:rsidP="00784517">
            <w:pPr>
              <w:jc w:val="both"/>
              <w:rPr>
                <w:sz w:val="20"/>
                <w:szCs w:val="20"/>
                <w:lang w:val="kk-KZ"/>
              </w:rPr>
            </w:pPr>
            <w:r w:rsidRPr="00935276">
              <w:rPr>
                <w:sz w:val="20"/>
                <w:szCs w:val="20"/>
                <w:lang w:val="kk-KZ"/>
              </w:rPr>
              <w:t>Телефон қоңырауы арқылы;</w:t>
            </w:r>
          </w:p>
          <w:p w:rsidR="00823B54" w:rsidRPr="00935276" w:rsidRDefault="00823B54" w:rsidP="00784517">
            <w:pPr>
              <w:jc w:val="both"/>
              <w:rPr>
                <w:sz w:val="20"/>
                <w:szCs w:val="20"/>
                <w:lang w:val="kk-KZ"/>
              </w:rPr>
            </w:pPr>
            <w:r w:rsidRPr="00935276">
              <w:rPr>
                <w:sz w:val="20"/>
                <w:szCs w:val="20"/>
                <w:lang w:val="kk-KZ"/>
              </w:rPr>
              <w:t>Электрондық пошта арқылы жазбаша;</w:t>
            </w:r>
          </w:p>
          <w:p w:rsidR="00823B54" w:rsidRPr="00935276" w:rsidRDefault="00823B54" w:rsidP="00784517">
            <w:pPr>
              <w:jc w:val="both"/>
              <w:rPr>
                <w:sz w:val="20"/>
                <w:szCs w:val="20"/>
                <w:lang w:val="kk-KZ"/>
              </w:rPr>
            </w:pPr>
            <w:r w:rsidRPr="00935276">
              <w:rPr>
                <w:sz w:val="20"/>
                <w:szCs w:val="20"/>
                <w:lang w:val="kk-KZ"/>
              </w:rPr>
              <w:t>3.4 ҚЫЗМЕТТІК СҰРАНЫСТАРДЫ ҚАБЫЛДАУ</w:t>
            </w:r>
          </w:p>
          <w:p w:rsidR="00824045" w:rsidRPr="00824045" w:rsidRDefault="00824045" w:rsidP="00824045">
            <w:pPr>
              <w:jc w:val="both"/>
              <w:rPr>
                <w:sz w:val="20"/>
                <w:szCs w:val="20"/>
                <w:lang w:val="kk-KZ"/>
              </w:rPr>
            </w:pPr>
            <w:r w:rsidRPr="00824045">
              <w:rPr>
                <w:sz w:val="20"/>
                <w:szCs w:val="20"/>
                <w:lang w:val="kk-KZ"/>
              </w:rPr>
              <w:t>Тапсырыс берушіден өтінімді (өтінішті) қабылдауды әлеуетті өнім беруші демалыс және мереке күндерін қоспағанда, дүйсенбіден жұмаға дейін сағат 9:00 - ден 18:00-ге дейін (GMT +5 Уақыт белдеуі бойынша) жүзеге асыруы тиіс (1-басымдық берілген жағдайларды қоспағанда-күнделікті және тәулік бойы шектеусіз техникалық қолдау).</w:t>
            </w:r>
          </w:p>
          <w:p w:rsidR="00824045" w:rsidRPr="00824045" w:rsidRDefault="00824045" w:rsidP="00824045">
            <w:pPr>
              <w:jc w:val="both"/>
              <w:rPr>
                <w:sz w:val="20"/>
                <w:szCs w:val="20"/>
                <w:lang w:val="kk-KZ"/>
              </w:rPr>
            </w:pPr>
            <w:r w:rsidRPr="00824045">
              <w:rPr>
                <w:sz w:val="20"/>
                <w:szCs w:val="20"/>
                <w:lang w:val="kk-KZ"/>
              </w:rPr>
              <w:t>Барлық басқа жағдайларда (2-басымдық және 3-басымдық) Тапсырыс беруші өтінімді телефон қоңырауы немесе жазбаша өтініш (электрондық пошта арқылы) арқылы ресімдейді.</w:t>
            </w:r>
          </w:p>
          <w:p w:rsidR="00824045" w:rsidRPr="00824045" w:rsidRDefault="00824045" w:rsidP="00824045">
            <w:pPr>
              <w:jc w:val="both"/>
              <w:rPr>
                <w:sz w:val="20"/>
                <w:szCs w:val="20"/>
                <w:lang w:val="kk-KZ"/>
              </w:rPr>
            </w:pPr>
            <w:r w:rsidRPr="00824045">
              <w:rPr>
                <w:sz w:val="20"/>
                <w:szCs w:val="20"/>
                <w:lang w:val="kk-KZ"/>
              </w:rPr>
              <w:lastRenderedPageBreak/>
              <w:t>Әлеуетті өнім беруші өтінімдерді қабылдауға және жауап әрекеттерін орындауға жауапты техникалық қолдау мамандары тұлғаларының байланыс деректерін жазбаша ұсынуы тиіс.</w:t>
            </w:r>
          </w:p>
          <w:p w:rsidR="00824045" w:rsidRDefault="00824045" w:rsidP="00824045">
            <w:pPr>
              <w:jc w:val="both"/>
              <w:rPr>
                <w:sz w:val="20"/>
                <w:szCs w:val="20"/>
                <w:lang w:val="kk-KZ"/>
              </w:rPr>
            </w:pPr>
            <w:r w:rsidRPr="00824045">
              <w:rPr>
                <w:sz w:val="20"/>
                <w:szCs w:val="20"/>
                <w:lang w:val="kk-KZ"/>
              </w:rPr>
              <w:t>Тапсырыс беруші әлеуетті Өнім берушіге демалыс немесе мереке күндері электрондық пошта арқылы жіберетін барлық өтінімдер демалыс немесе мереке күнінен кейінгі жұмыс күні өңделуі тиіс (1-басымдық берілген жағдайларды қоспағанда).</w:t>
            </w:r>
          </w:p>
          <w:p w:rsidR="00823B54" w:rsidRPr="00935276" w:rsidRDefault="00823B54" w:rsidP="00824045">
            <w:pPr>
              <w:jc w:val="both"/>
              <w:rPr>
                <w:sz w:val="20"/>
                <w:szCs w:val="20"/>
                <w:lang w:val="kk-KZ"/>
              </w:rPr>
            </w:pPr>
            <w:r w:rsidRPr="00935276">
              <w:rPr>
                <w:sz w:val="20"/>
                <w:szCs w:val="20"/>
                <w:lang w:val="kk-KZ"/>
              </w:rPr>
              <w:t>3.5 МӘСЕЛЕЛЕРДІ ҚАШЫҚТЫҚТАН ДИАГНОСТИКАЛАУ</w:t>
            </w:r>
          </w:p>
          <w:p w:rsidR="008253AA" w:rsidRPr="008253AA" w:rsidRDefault="008253AA" w:rsidP="008253AA">
            <w:pPr>
              <w:jc w:val="both"/>
              <w:rPr>
                <w:sz w:val="20"/>
                <w:szCs w:val="20"/>
                <w:lang w:val="kk-KZ"/>
              </w:rPr>
            </w:pPr>
            <w:r w:rsidRPr="008253AA">
              <w:rPr>
                <w:sz w:val="20"/>
                <w:szCs w:val="20"/>
                <w:lang w:val="kk-KZ"/>
              </w:rPr>
              <w:t xml:space="preserve">Тапсырыс берушіден өтінімді (өтінішті) алғаннан кейін, әлеуетті өнім берушіні техникалық қолдау маманының шешімі бойынша проблемаларды іздеу үшін ақаулықты қашықтықтан диагностикалау жүзеге асырылуы мүмкін. </w:t>
            </w:r>
          </w:p>
          <w:p w:rsidR="008253AA" w:rsidRPr="008253AA" w:rsidRDefault="008253AA" w:rsidP="008253AA">
            <w:pPr>
              <w:jc w:val="both"/>
              <w:rPr>
                <w:sz w:val="20"/>
                <w:szCs w:val="20"/>
                <w:lang w:val="kk-KZ"/>
              </w:rPr>
            </w:pPr>
            <w:r w:rsidRPr="008253AA">
              <w:rPr>
                <w:sz w:val="20"/>
                <w:szCs w:val="20"/>
                <w:lang w:val="kk-KZ"/>
              </w:rPr>
              <w:t xml:space="preserve">Қашықтықтан диагностикалауды әлеуетті Өнім берушінің техникалық маманы телефон және/немесе электрондық пошта арқылы тапсырыс берушінің мамандарының сауалнамасы арқылы және жабдыққа қашықтан қол жеткізу арқылы жүзеге асырады. </w:t>
            </w:r>
          </w:p>
          <w:p w:rsidR="00823B54" w:rsidRPr="00935276" w:rsidRDefault="008253AA" w:rsidP="00784517">
            <w:pPr>
              <w:jc w:val="both"/>
              <w:rPr>
                <w:sz w:val="20"/>
                <w:szCs w:val="20"/>
                <w:lang w:val="kk-KZ"/>
              </w:rPr>
            </w:pPr>
            <w:r w:rsidRPr="008253AA">
              <w:rPr>
                <w:sz w:val="20"/>
                <w:szCs w:val="20"/>
                <w:lang w:val="kk-KZ"/>
              </w:rPr>
              <w:t>Тапсырыс беруші әлеуетті Өнім берушінің техникалық қолдау маманына мәселені анықтауға және жоюға көмектесетін барлық қажетті әрекеттерді орындауға міндеттенеді</w:t>
            </w:r>
          </w:p>
        </w:tc>
      </w:tr>
      <w:tr w:rsidR="00823B54" w:rsidRPr="000424F5" w:rsidTr="000D1D23">
        <w:trPr>
          <w:trHeight w:val="330"/>
        </w:trPr>
        <w:tc>
          <w:tcPr>
            <w:tcW w:w="2943" w:type="dxa"/>
            <w:vMerge/>
          </w:tcPr>
          <w:p w:rsidR="00823B54" w:rsidRPr="00823B54" w:rsidRDefault="00823B54">
            <w:pPr>
              <w:pStyle w:val="a3"/>
              <w:rPr>
                <w:sz w:val="20"/>
                <w:szCs w:val="20"/>
                <w:lang w:val="kk-KZ"/>
              </w:rPr>
            </w:pPr>
          </w:p>
        </w:tc>
        <w:tc>
          <w:tcPr>
            <w:tcW w:w="12191" w:type="dxa"/>
          </w:tcPr>
          <w:p w:rsidR="00823B54" w:rsidRPr="00935276" w:rsidRDefault="00823B54" w:rsidP="00784517">
            <w:pPr>
              <w:pStyle w:val="a6"/>
              <w:numPr>
                <w:ilvl w:val="0"/>
                <w:numId w:val="4"/>
              </w:numPr>
              <w:jc w:val="both"/>
              <w:rPr>
                <w:sz w:val="20"/>
                <w:szCs w:val="20"/>
                <w:lang w:val="kk-KZ"/>
              </w:rPr>
            </w:pPr>
            <w:r w:rsidRPr="00935276">
              <w:rPr>
                <w:sz w:val="20"/>
                <w:szCs w:val="20"/>
                <w:lang w:val="kk-KZ"/>
              </w:rPr>
              <w:t>ҚОСЫМША ТАЛАПТАР</w:t>
            </w:r>
          </w:p>
          <w:p w:rsidR="008253AA" w:rsidRPr="008253AA" w:rsidRDefault="008253AA" w:rsidP="008253AA">
            <w:pPr>
              <w:jc w:val="both"/>
              <w:rPr>
                <w:sz w:val="20"/>
                <w:szCs w:val="20"/>
                <w:lang w:val="kk-KZ"/>
              </w:rPr>
            </w:pPr>
            <w:r w:rsidRPr="008253AA">
              <w:rPr>
                <w:sz w:val="20"/>
                <w:szCs w:val="20"/>
                <w:lang w:val="kk-KZ"/>
              </w:rPr>
              <w:t>Форс-мажорлық мән-жайлар жағдайында әлеуетті өнім беруші, егер мән-жайлар талап етсе, жұмыс уақытынан тыс уақытта да техникалық қолдау көрсете алуы тиіс.</w:t>
            </w:r>
          </w:p>
          <w:p w:rsidR="008253AA" w:rsidRPr="008253AA" w:rsidRDefault="008253AA" w:rsidP="008253AA">
            <w:pPr>
              <w:jc w:val="both"/>
              <w:rPr>
                <w:sz w:val="20"/>
                <w:szCs w:val="20"/>
                <w:lang w:val="kk-KZ"/>
              </w:rPr>
            </w:pPr>
            <w:r w:rsidRPr="008253AA">
              <w:rPr>
                <w:sz w:val="20"/>
                <w:szCs w:val="20"/>
                <w:lang w:val="kk-KZ"/>
              </w:rPr>
              <w:t>Тапсырыс берушінің атына жасалған барлық қоңыраулар тегін, яғни телефон арқылы сөйлесу үшін қосымша шот-фактурасыз жасалуы керек.</w:t>
            </w:r>
          </w:p>
          <w:p w:rsidR="008253AA" w:rsidRPr="008253AA" w:rsidRDefault="008253AA" w:rsidP="008253AA">
            <w:pPr>
              <w:jc w:val="both"/>
              <w:rPr>
                <w:sz w:val="20"/>
                <w:szCs w:val="20"/>
                <w:lang w:val="kk-KZ"/>
              </w:rPr>
            </w:pPr>
            <w:r w:rsidRPr="008253AA">
              <w:rPr>
                <w:sz w:val="20"/>
                <w:szCs w:val="20"/>
                <w:lang w:val="kk-KZ"/>
              </w:rPr>
              <w:t xml:space="preserve">Техникалық қолдау маманының жүйе орнатылған объектіге шығуы қажет болған жағдайда барлық іссапар шығыстарын әлеуетті өнім беруші төлейді. </w:t>
            </w:r>
          </w:p>
          <w:p w:rsidR="008253AA" w:rsidRPr="008253AA" w:rsidRDefault="008253AA" w:rsidP="008253AA">
            <w:pPr>
              <w:jc w:val="both"/>
              <w:rPr>
                <w:sz w:val="20"/>
                <w:szCs w:val="20"/>
                <w:lang w:val="kk-KZ"/>
              </w:rPr>
            </w:pPr>
            <w:r w:rsidRPr="008253AA">
              <w:rPr>
                <w:sz w:val="20"/>
                <w:szCs w:val="20"/>
                <w:lang w:val="kk-KZ"/>
              </w:rPr>
              <w:t>Әлеуетті өнім беруші объектіге бару қажеттігі туралы Тапсырыс берушінің өкіліне алдын ала хабарлауға тиіс.</w:t>
            </w:r>
          </w:p>
          <w:p w:rsidR="008253AA" w:rsidRPr="008253AA" w:rsidRDefault="008253AA" w:rsidP="008253AA">
            <w:pPr>
              <w:jc w:val="both"/>
              <w:rPr>
                <w:sz w:val="20"/>
                <w:szCs w:val="20"/>
                <w:lang w:val="kk-KZ"/>
              </w:rPr>
            </w:pPr>
            <w:r w:rsidRPr="008253AA">
              <w:rPr>
                <w:sz w:val="20"/>
                <w:szCs w:val="20"/>
                <w:lang w:val="kk-KZ"/>
              </w:rPr>
              <w:t>Кешенде жүргізілетін кез келген жұмыстар алдын ала тапсырыс берушінің өкілімен келісілуі тиіс.</w:t>
            </w:r>
          </w:p>
          <w:p w:rsidR="00C7136F" w:rsidRPr="00935276" w:rsidRDefault="008253AA" w:rsidP="008253AA">
            <w:pPr>
              <w:jc w:val="both"/>
              <w:rPr>
                <w:sz w:val="20"/>
                <w:szCs w:val="20"/>
                <w:lang w:val="kk-KZ"/>
              </w:rPr>
            </w:pPr>
            <w:r w:rsidRPr="008253AA">
              <w:rPr>
                <w:sz w:val="20"/>
                <w:szCs w:val="20"/>
                <w:lang w:val="kk-KZ"/>
              </w:rPr>
              <w:t>Әлеуетті өнім беруші конкурстық өтінім құрамында БЖ өндіруші компаниядан 2025 жылдан ерте емес қызмет көрсетуге рұқсат алуға хаттың (сертификаттың, куәліктің) көшірмесін ұсынуға тиіс.</w:t>
            </w:r>
          </w:p>
        </w:tc>
      </w:tr>
      <w:tr w:rsidR="000C28B5" w:rsidRPr="00772C79" w:rsidTr="000D1D23">
        <w:tc>
          <w:tcPr>
            <w:tcW w:w="2943" w:type="dxa"/>
            <w:hideMark/>
          </w:tcPr>
          <w:p w:rsidR="000C28B5" w:rsidRPr="00772C79" w:rsidRDefault="000C28B5">
            <w:pPr>
              <w:pStyle w:val="a3"/>
              <w:rPr>
                <w:sz w:val="20"/>
                <w:szCs w:val="20"/>
                <w:lang w:val="en-US"/>
              </w:rPr>
            </w:pPr>
            <w:proofErr w:type="spellStart"/>
            <w:r w:rsidRPr="00772C79">
              <w:rPr>
                <w:sz w:val="20"/>
                <w:szCs w:val="20"/>
              </w:rPr>
              <w:t>Әлеуетті</w:t>
            </w:r>
            <w:proofErr w:type="spellEnd"/>
            <w:r w:rsidRPr="00772C79">
              <w:rPr>
                <w:sz w:val="20"/>
                <w:szCs w:val="20"/>
                <w:lang w:val="en-US"/>
              </w:rPr>
              <w:t xml:space="preserve"> </w:t>
            </w:r>
            <w:proofErr w:type="spellStart"/>
            <w:r w:rsidRPr="00772C79">
              <w:rPr>
                <w:sz w:val="20"/>
                <w:szCs w:val="20"/>
              </w:rPr>
              <w:t>өнім</w:t>
            </w:r>
            <w:proofErr w:type="spellEnd"/>
            <w:r w:rsidRPr="00772C79">
              <w:rPr>
                <w:sz w:val="20"/>
                <w:szCs w:val="20"/>
                <w:lang w:val="en-US"/>
              </w:rPr>
              <w:t xml:space="preserve"> </w:t>
            </w:r>
            <w:proofErr w:type="spellStart"/>
            <w:r w:rsidRPr="00772C79">
              <w:rPr>
                <w:sz w:val="20"/>
                <w:szCs w:val="20"/>
              </w:rPr>
              <w:t>берушіге</w:t>
            </w:r>
            <w:proofErr w:type="spellEnd"/>
            <w:r w:rsidRPr="00772C79">
              <w:rPr>
                <w:sz w:val="20"/>
                <w:szCs w:val="20"/>
                <w:lang w:val="en-US"/>
              </w:rPr>
              <w:t xml:space="preserve"> </w:t>
            </w:r>
            <w:proofErr w:type="spellStart"/>
            <w:r w:rsidRPr="00772C79">
              <w:rPr>
                <w:sz w:val="20"/>
                <w:szCs w:val="20"/>
              </w:rPr>
              <w:t>оның</w:t>
            </w:r>
            <w:proofErr w:type="spellEnd"/>
            <w:r w:rsidRPr="00772C79">
              <w:rPr>
                <w:sz w:val="20"/>
                <w:szCs w:val="20"/>
                <w:lang w:val="en-US"/>
              </w:rPr>
              <w:t xml:space="preserve"> </w:t>
            </w:r>
            <w:proofErr w:type="spellStart"/>
            <w:r w:rsidRPr="00772C79">
              <w:rPr>
                <w:sz w:val="20"/>
                <w:szCs w:val="20"/>
              </w:rPr>
              <w:t>жеңімпазы</w:t>
            </w:r>
            <w:proofErr w:type="spellEnd"/>
            <w:r w:rsidRPr="00772C79">
              <w:rPr>
                <w:sz w:val="20"/>
                <w:szCs w:val="20"/>
                <w:lang w:val="en-US"/>
              </w:rPr>
              <w:t xml:space="preserve"> </w:t>
            </w:r>
            <w:proofErr w:type="spellStart"/>
            <w:r w:rsidRPr="00772C79">
              <w:rPr>
                <w:sz w:val="20"/>
                <w:szCs w:val="20"/>
              </w:rPr>
              <w:t>анықталған</w:t>
            </w:r>
            <w:proofErr w:type="spellEnd"/>
            <w:r w:rsidRPr="00772C79">
              <w:rPr>
                <w:sz w:val="20"/>
                <w:szCs w:val="20"/>
                <w:lang w:val="en-US"/>
              </w:rPr>
              <w:t xml:space="preserve"> </w:t>
            </w:r>
            <w:proofErr w:type="spellStart"/>
            <w:r w:rsidRPr="00772C79">
              <w:rPr>
                <w:sz w:val="20"/>
                <w:szCs w:val="20"/>
              </w:rPr>
              <w:t>және</w:t>
            </w:r>
            <w:proofErr w:type="spellEnd"/>
            <w:r w:rsidRPr="00772C79">
              <w:rPr>
                <w:sz w:val="20"/>
                <w:szCs w:val="20"/>
                <w:lang w:val="en-US"/>
              </w:rPr>
              <w:t xml:space="preserve"> </w:t>
            </w:r>
            <w:proofErr w:type="spellStart"/>
            <w:r w:rsidRPr="00772C79">
              <w:rPr>
                <w:sz w:val="20"/>
                <w:szCs w:val="20"/>
              </w:rPr>
              <w:t>онымен</w:t>
            </w:r>
            <w:proofErr w:type="spellEnd"/>
            <w:r w:rsidRPr="00772C79">
              <w:rPr>
                <w:sz w:val="20"/>
                <w:szCs w:val="20"/>
                <w:lang w:val="en-US"/>
              </w:rPr>
              <w:t xml:space="preserve"> </w:t>
            </w:r>
            <w:proofErr w:type="spellStart"/>
            <w:r w:rsidRPr="00772C79">
              <w:rPr>
                <w:sz w:val="20"/>
                <w:szCs w:val="20"/>
              </w:rPr>
              <w:t>Мемлекеттік</w:t>
            </w:r>
            <w:proofErr w:type="spellEnd"/>
            <w:r w:rsidRPr="00772C79">
              <w:rPr>
                <w:sz w:val="20"/>
                <w:szCs w:val="20"/>
                <w:lang w:val="en-US"/>
              </w:rPr>
              <w:t xml:space="preserve"> </w:t>
            </w:r>
            <w:proofErr w:type="spellStart"/>
            <w:r w:rsidRPr="00772C79">
              <w:rPr>
                <w:sz w:val="20"/>
                <w:szCs w:val="20"/>
              </w:rPr>
              <w:t>сатып</w:t>
            </w:r>
            <w:proofErr w:type="spellEnd"/>
            <w:r w:rsidRPr="00772C79">
              <w:rPr>
                <w:sz w:val="20"/>
                <w:szCs w:val="20"/>
                <w:lang w:val="en-US"/>
              </w:rPr>
              <w:t xml:space="preserve"> </w:t>
            </w:r>
            <w:proofErr w:type="spellStart"/>
            <w:r w:rsidRPr="00772C79">
              <w:rPr>
                <w:sz w:val="20"/>
                <w:szCs w:val="20"/>
              </w:rPr>
              <w:t>алу</w:t>
            </w:r>
            <w:proofErr w:type="spellEnd"/>
            <w:r w:rsidRPr="00772C79">
              <w:rPr>
                <w:sz w:val="20"/>
                <w:szCs w:val="20"/>
                <w:lang w:val="en-US"/>
              </w:rPr>
              <w:t xml:space="preserve"> </w:t>
            </w:r>
            <w:proofErr w:type="spellStart"/>
            <w:r w:rsidRPr="00772C79">
              <w:rPr>
                <w:sz w:val="20"/>
                <w:szCs w:val="20"/>
              </w:rPr>
              <w:t>туралы</w:t>
            </w:r>
            <w:proofErr w:type="spellEnd"/>
            <w:r w:rsidRPr="00772C79">
              <w:rPr>
                <w:sz w:val="20"/>
                <w:szCs w:val="20"/>
                <w:lang w:val="en-US"/>
              </w:rPr>
              <w:t xml:space="preserve"> </w:t>
            </w:r>
            <w:proofErr w:type="spellStart"/>
            <w:r w:rsidRPr="00772C79">
              <w:rPr>
                <w:sz w:val="20"/>
                <w:szCs w:val="20"/>
              </w:rPr>
              <w:t>шарт</w:t>
            </w:r>
            <w:proofErr w:type="spellEnd"/>
            <w:r w:rsidRPr="00772C79">
              <w:rPr>
                <w:sz w:val="20"/>
                <w:szCs w:val="20"/>
                <w:lang w:val="en-US"/>
              </w:rPr>
              <w:t xml:space="preserve"> </w:t>
            </w:r>
            <w:proofErr w:type="spellStart"/>
            <w:r w:rsidRPr="00772C79">
              <w:rPr>
                <w:sz w:val="20"/>
                <w:szCs w:val="20"/>
              </w:rPr>
              <w:t>жасалған</w:t>
            </w:r>
            <w:proofErr w:type="spellEnd"/>
            <w:r w:rsidRPr="00772C79">
              <w:rPr>
                <w:sz w:val="20"/>
                <w:szCs w:val="20"/>
                <w:lang w:val="en-US"/>
              </w:rPr>
              <w:t xml:space="preserve"> </w:t>
            </w:r>
            <w:proofErr w:type="spellStart"/>
            <w:r w:rsidRPr="00772C79">
              <w:rPr>
                <w:sz w:val="20"/>
                <w:szCs w:val="20"/>
              </w:rPr>
              <w:t>жағдайда</w:t>
            </w:r>
            <w:proofErr w:type="spellEnd"/>
            <w:r w:rsidRPr="00772C79">
              <w:rPr>
                <w:sz w:val="20"/>
                <w:szCs w:val="20"/>
                <w:lang w:val="en-US"/>
              </w:rPr>
              <w:t xml:space="preserve"> </w:t>
            </w:r>
            <w:proofErr w:type="spellStart"/>
            <w:r w:rsidRPr="00772C79">
              <w:rPr>
                <w:sz w:val="20"/>
                <w:szCs w:val="20"/>
              </w:rPr>
              <w:t>қойылатын</w:t>
            </w:r>
            <w:proofErr w:type="spellEnd"/>
            <w:r w:rsidRPr="00772C79">
              <w:rPr>
                <w:sz w:val="20"/>
                <w:szCs w:val="20"/>
                <w:lang w:val="en-US"/>
              </w:rPr>
              <w:t xml:space="preserve"> </w:t>
            </w:r>
            <w:proofErr w:type="spellStart"/>
            <w:r w:rsidRPr="00772C79">
              <w:rPr>
                <w:sz w:val="20"/>
                <w:szCs w:val="20"/>
              </w:rPr>
              <w:t>талаптар</w:t>
            </w:r>
            <w:proofErr w:type="spellEnd"/>
            <w:r w:rsidRPr="00772C79">
              <w:rPr>
                <w:sz w:val="20"/>
                <w:szCs w:val="20"/>
                <w:lang w:val="en-US"/>
              </w:rPr>
              <w:t xml:space="preserve"> (</w:t>
            </w:r>
            <w:proofErr w:type="spellStart"/>
            <w:r w:rsidRPr="00772C79">
              <w:rPr>
                <w:sz w:val="20"/>
                <w:szCs w:val="20"/>
              </w:rPr>
              <w:t>қажет</w:t>
            </w:r>
            <w:proofErr w:type="spellEnd"/>
            <w:r w:rsidRPr="00772C79">
              <w:rPr>
                <w:sz w:val="20"/>
                <w:szCs w:val="20"/>
                <w:lang w:val="en-US"/>
              </w:rPr>
              <w:t xml:space="preserve"> </w:t>
            </w:r>
            <w:proofErr w:type="spellStart"/>
            <w:r w:rsidRPr="00772C79">
              <w:rPr>
                <w:sz w:val="20"/>
                <w:szCs w:val="20"/>
              </w:rPr>
              <w:t>болған</w:t>
            </w:r>
            <w:proofErr w:type="spellEnd"/>
            <w:r w:rsidRPr="00772C79">
              <w:rPr>
                <w:sz w:val="20"/>
                <w:szCs w:val="20"/>
                <w:lang w:val="en-US"/>
              </w:rPr>
              <w:t xml:space="preserve"> </w:t>
            </w:r>
            <w:proofErr w:type="spellStart"/>
            <w:r w:rsidRPr="00772C79">
              <w:rPr>
                <w:sz w:val="20"/>
                <w:szCs w:val="20"/>
              </w:rPr>
              <w:t>кезде</w:t>
            </w:r>
            <w:proofErr w:type="spellEnd"/>
            <w:r w:rsidRPr="00772C79">
              <w:rPr>
                <w:sz w:val="20"/>
                <w:szCs w:val="20"/>
                <w:lang w:val="en-US"/>
              </w:rPr>
              <w:t xml:space="preserve"> </w:t>
            </w:r>
            <w:proofErr w:type="spellStart"/>
            <w:r w:rsidRPr="00772C79">
              <w:rPr>
                <w:sz w:val="20"/>
                <w:szCs w:val="20"/>
              </w:rPr>
              <w:t>көрсетіледі</w:t>
            </w:r>
            <w:proofErr w:type="spellEnd"/>
            <w:r w:rsidRPr="00772C79">
              <w:rPr>
                <w:sz w:val="20"/>
                <w:szCs w:val="20"/>
                <w:lang w:val="en-US"/>
              </w:rPr>
              <w:t>) (</w:t>
            </w:r>
            <w:proofErr w:type="spellStart"/>
            <w:r w:rsidRPr="00772C79">
              <w:rPr>
                <w:sz w:val="20"/>
                <w:szCs w:val="20"/>
              </w:rPr>
              <w:t>әлеуетті</w:t>
            </w:r>
            <w:proofErr w:type="spellEnd"/>
            <w:r w:rsidRPr="00772C79">
              <w:rPr>
                <w:sz w:val="20"/>
                <w:szCs w:val="20"/>
                <w:lang w:val="en-US"/>
              </w:rPr>
              <w:t xml:space="preserve"> </w:t>
            </w:r>
            <w:proofErr w:type="spellStart"/>
            <w:r w:rsidRPr="00772C79">
              <w:rPr>
                <w:sz w:val="20"/>
                <w:szCs w:val="20"/>
              </w:rPr>
              <w:t>өнім</w:t>
            </w:r>
            <w:proofErr w:type="spellEnd"/>
            <w:r w:rsidRPr="00772C79">
              <w:rPr>
                <w:sz w:val="20"/>
                <w:szCs w:val="20"/>
                <w:lang w:val="en-US"/>
              </w:rPr>
              <w:t xml:space="preserve"> </w:t>
            </w:r>
            <w:proofErr w:type="spellStart"/>
            <w:r w:rsidRPr="00772C79">
              <w:rPr>
                <w:sz w:val="20"/>
                <w:szCs w:val="20"/>
              </w:rPr>
              <w:t>берушіні</w:t>
            </w:r>
            <w:proofErr w:type="spellEnd"/>
            <w:r w:rsidRPr="00772C79">
              <w:rPr>
                <w:sz w:val="20"/>
                <w:szCs w:val="20"/>
                <w:lang w:val="en-US"/>
              </w:rPr>
              <w:t xml:space="preserve"> </w:t>
            </w:r>
            <w:proofErr w:type="spellStart"/>
            <w:r w:rsidRPr="00772C79">
              <w:rPr>
                <w:sz w:val="20"/>
                <w:szCs w:val="20"/>
              </w:rPr>
              <w:t>көрсетілген</w:t>
            </w:r>
            <w:proofErr w:type="spellEnd"/>
            <w:r w:rsidRPr="00772C79">
              <w:rPr>
                <w:sz w:val="20"/>
                <w:szCs w:val="20"/>
                <w:lang w:val="en-US"/>
              </w:rPr>
              <w:t xml:space="preserve"> </w:t>
            </w:r>
            <w:proofErr w:type="spellStart"/>
            <w:r w:rsidRPr="00772C79">
              <w:rPr>
                <w:sz w:val="20"/>
                <w:szCs w:val="20"/>
              </w:rPr>
              <w:t>мәліметтерді</w:t>
            </w:r>
            <w:proofErr w:type="spellEnd"/>
            <w:r w:rsidRPr="00772C79">
              <w:rPr>
                <w:sz w:val="20"/>
                <w:szCs w:val="20"/>
                <w:lang w:val="en-US"/>
              </w:rPr>
              <w:t xml:space="preserve"> </w:t>
            </w:r>
            <w:proofErr w:type="spellStart"/>
            <w:r w:rsidRPr="00772C79">
              <w:rPr>
                <w:sz w:val="20"/>
                <w:szCs w:val="20"/>
              </w:rPr>
              <w:t>көрсетпегені</w:t>
            </w:r>
            <w:proofErr w:type="spellEnd"/>
            <w:r w:rsidRPr="00772C79">
              <w:rPr>
                <w:sz w:val="20"/>
                <w:szCs w:val="20"/>
                <w:lang w:val="en-US"/>
              </w:rPr>
              <w:t xml:space="preserve"> </w:t>
            </w:r>
            <w:proofErr w:type="spellStart"/>
            <w:r w:rsidRPr="00772C79">
              <w:rPr>
                <w:sz w:val="20"/>
                <w:szCs w:val="20"/>
              </w:rPr>
              <w:t>және</w:t>
            </w:r>
            <w:proofErr w:type="spellEnd"/>
            <w:r w:rsidRPr="00772C79">
              <w:rPr>
                <w:sz w:val="20"/>
                <w:szCs w:val="20"/>
                <w:lang w:val="en-US"/>
              </w:rPr>
              <w:t xml:space="preserve"> </w:t>
            </w:r>
            <w:proofErr w:type="spellStart"/>
            <w:r w:rsidRPr="00772C79">
              <w:rPr>
                <w:sz w:val="20"/>
                <w:szCs w:val="20"/>
              </w:rPr>
              <w:t>ұсынбағаны</w:t>
            </w:r>
            <w:proofErr w:type="spellEnd"/>
            <w:r w:rsidRPr="00772C79">
              <w:rPr>
                <w:sz w:val="20"/>
                <w:szCs w:val="20"/>
                <w:lang w:val="en-US"/>
              </w:rPr>
              <w:t xml:space="preserve"> </w:t>
            </w:r>
            <w:proofErr w:type="spellStart"/>
            <w:r w:rsidRPr="00772C79">
              <w:rPr>
                <w:sz w:val="20"/>
                <w:szCs w:val="20"/>
              </w:rPr>
              <w:t>үшін</w:t>
            </w:r>
            <w:proofErr w:type="spellEnd"/>
            <w:r w:rsidRPr="00772C79">
              <w:rPr>
                <w:sz w:val="20"/>
                <w:szCs w:val="20"/>
                <w:lang w:val="en-US"/>
              </w:rPr>
              <w:t xml:space="preserve"> </w:t>
            </w:r>
            <w:proofErr w:type="spellStart"/>
            <w:r w:rsidRPr="00772C79">
              <w:rPr>
                <w:sz w:val="20"/>
                <w:szCs w:val="20"/>
              </w:rPr>
              <w:t>қ</w:t>
            </w:r>
            <w:proofErr w:type="gramStart"/>
            <w:r w:rsidRPr="00772C79">
              <w:rPr>
                <w:sz w:val="20"/>
                <w:szCs w:val="20"/>
              </w:rPr>
              <w:t>абылдамау</w:t>
            </w:r>
            <w:proofErr w:type="gramEnd"/>
            <w:r w:rsidRPr="00772C79">
              <w:rPr>
                <w:sz w:val="20"/>
                <w:szCs w:val="20"/>
              </w:rPr>
              <w:t>ға</w:t>
            </w:r>
            <w:proofErr w:type="spellEnd"/>
            <w:r w:rsidRPr="00772C79">
              <w:rPr>
                <w:sz w:val="20"/>
                <w:szCs w:val="20"/>
                <w:lang w:val="en-US"/>
              </w:rPr>
              <w:t xml:space="preserve"> </w:t>
            </w:r>
            <w:proofErr w:type="spellStart"/>
            <w:r w:rsidRPr="00772C79">
              <w:rPr>
                <w:sz w:val="20"/>
                <w:szCs w:val="20"/>
              </w:rPr>
              <w:t>жол</w:t>
            </w:r>
            <w:proofErr w:type="spellEnd"/>
            <w:r w:rsidRPr="00772C79">
              <w:rPr>
                <w:sz w:val="20"/>
                <w:szCs w:val="20"/>
                <w:lang w:val="en-US"/>
              </w:rPr>
              <w:t xml:space="preserve"> </w:t>
            </w:r>
            <w:proofErr w:type="spellStart"/>
            <w:r w:rsidRPr="00772C79">
              <w:rPr>
                <w:sz w:val="20"/>
                <w:szCs w:val="20"/>
              </w:rPr>
              <w:t>берілмейді</w:t>
            </w:r>
            <w:proofErr w:type="spellEnd"/>
            <w:r w:rsidRPr="00772C79">
              <w:rPr>
                <w:sz w:val="20"/>
                <w:szCs w:val="20"/>
                <w:lang w:val="en-US"/>
              </w:rPr>
              <w:t>)</w:t>
            </w:r>
          </w:p>
        </w:tc>
        <w:tc>
          <w:tcPr>
            <w:tcW w:w="12191" w:type="dxa"/>
            <w:hideMark/>
          </w:tcPr>
          <w:p w:rsidR="000C28B5" w:rsidRPr="00DA0128" w:rsidRDefault="008253AA" w:rsidP="00784517">
            <w:pPr>
              <w:jc w:val="both"/>
              <w:rPr>
                <w:sz w:val="20"/>
                <w:szCs w:val="20"/>
              </w:rPr>
            </w:pPr>
            <w:proofErr w:type="spellStart"/>
            <w:r w:rsidRPr="008253AA">
              <w:rPr>
                <w:sz w:val="20"/>
                <w:szCs w:val="24"/>
                <w:lang w:eastAsia="ru-RU"/>
              </w:rPr>
              <w:t>Сома</w:t>
            </w:r>
            <w:proofErr w:type="spellEnd"/>
            <w:r w:rsidRPr="008253AA">
              <w:rPr>
                <w:sz w:val="20"/>
                <w:szCs w:val="24"/>
                <w:lang w:eastAsia="ru-RU"/>
              </w:rPr>
              <w:t xml:space="preserve"> </w:t>
            </w:r>
            <w:proofErr w:type="spellStart"/>
            <w:r w:rsidRPr="008253AA">
              <w:rPr>
                <w:sz w:val="20"/>
                <w:szCs w:val="24"/>
                <w:lang w:eastAsia="ru-RU"/>
              </w:rPr>
              <w:t>шарт</w:t>
            </w:r>
            <w:proofErr w:type="spellEnd"/>
            <w:r w:rsidRPr="008253AA">
              <w:rPr>
                <w:sz w:val="20"/>
                <w:szCs w:val="24"/>
                <w:lang w:eastAsia="ru-RU"/>
              </w:rPr>
              <w:t xml:space="preserve"> </w:t>
            </w:r>
            <w:proofErr w:type="spellStart"/>
            <w:r w:rsidRPr="008253AA">
              <w:rPr>
                <w:sz w:val="20"/>
                <w:szCs w:val="24"/>
                <w:lang w:eastAsia="ru-RU"/>
              </w:rPr>
              <w:t>бойынша</w:t>
            </w:r>
            <w:proofErr w:type="spellEnd"/>
            <w:r w:rsidRPr="008253AA">
              <w:rPr>
                <w:sz w:val="20"/>
                <w:szCs w:val="24"/>
                <w:lang w:eastAsia="ru-RU"/>
              </w:rPr>
              <w:t xml:space="preserve"> </w:t>
            </w:r>
            <w:proofErr w:type="spellStart"/>
            <w:r w:rsidRPr="008253AA">
              <w:rPr>
                <w:sz w:val="20"/>
                <w:szCs w:val="24"/>
                <w:lang w:eastAsia="ru-RU"/>
              </w:rPr>
              <w:t>қызмет</w:t>
            </w:r>
            <w:proofErr w:type="spellEnd"/>
            <w:r w:rsidRPr="008253AA">
              <w:rPr>
                <w:sz w:val="20"/>
                <w:szCs w:val="24"/>
                <w:lang w:eastAsia="ru-RU"/>
              </w:rPr>
              <w:t xml:space="preserve"> </w:t>
            </w:r>
            <w:proofErr w:type="spellStart"/>
            <w:r w:rsidRPr="008253AA">
              <w:rPr>
                <w:sz w:val="20"/>
                <w:szCs w:val="24"/>
                <w:lang w:eastAsia="ru-RU"/>
              </w:rPr>
              <w:t>көрсетудің</w:t>
            </w:r>
            <w:proofErr w:type="spellEnd"/>
            <w:r w:rsidRPr="008253AA">
              <w:rPr>
                <w:sz w:val="20"/>
                <w:szCs w:val="24"/>
                <w:lang w:eastAsia="ru-RU"/>
              </w:rPr>
              <w:t xml:space="preserve"> </w:t>
            </w:r>
            <w:proofErr w:type="spellStart"/>
            <w:r w:rsidRPr="008253AA">
              <w:rPr>
                <w:sz w:val="20"/>
                <w:szCs w:val="24"/>
                <w:lang w:eastAsia="ru-RU"/>
              </w:rPr>
              <w:t>толық</w:t>
            </w:r>
            <w:proofErr w:type="spellEnd"/>
            <w:r w:rsidRPr="008253AA">
              <w:rPr>
                <w:sz w:val="20"/>
                <w:szCs w:val="24"/>
                <w:lang w:eastAsia="ru-RU"/>
              </w:rPr>
              <w:t xml:space="preserve"> 12 </w:t>
            </w:r>
            <w:proofErr w:type="spellStart"/>
            <w:r w:rsidRPr="008253AA">
              <w:rPr>
                <w:sz w:val="20"/>
                <w:szCs w:val="24"/>
                <w:lang w:eastAsia="ru-RU"/>
              </w:rPr>
              <w:t>айы</w:t>
            </w:r>
            <w:proofErr w:type="spellEnd"/>
            <w:r w:rsidRPr="008253AA">
              <w:rPr>
                <w:sz w:val="20"/>
                <w:szCs w:val="24"/>
                <w:lang w:eastAsia="ru-RU"/>
              </w:rPr>
              <w:t xml:space="preserve"> </w:t>
            </w:r>
            <w:proofErr w:type="spellStart"/>
            <w:r w:rsidRPr="008253AA">
              <w:rPr>
                <w:sz w:val="20"/>
                <w:szCs w:val="24"/>
                <w:lang w:eastAsia="ru-RU"/>
              </w:rPr>
              <w:t>есебінен</w:t>
            </w:r>
            <w:proofErr w:type="spellEnd"/>
            <w:r w:rsidRPr="008253AA">
              <w:rPr>
                <w:sz w:val="20"/>
                <w:szCs w:val="24"/>
                <w:lang w:eastAsia="ru-RU"/>
              </w:rPr>
              <w:t xml:space="preserve"> </w:t>
            </w:r>
            <w:proofErr w:type="spellStart"/>
            <w:r w:rsidRPr="008253AA">
              <w:rPr>
                <w:sz w:val="20"/>
                <w:szCs w:val="24"/>
                <w:lang w:eastAsia="ru-RU"/>
              </w:rPr>
              <w:t>көрсетілген</w:t>
            </w:r>
            <w:proofErr w:type="spellEnd"/>
            <w:r w:rsidRPr="008253AA">
              <w:rPr>
                <w:sz w:val="20"/>
                <w:szCs w:val="24"/>
                <w:lang w:eastAsia="ru-RU"/>
              </w:rPr>
              <w:t xml:space="preserve">, </w:t>
            </w:r>
            <w:proofErr w:type="spellStart"/>
            <w:r w:rsidRPr="008253AA">
              <w:rPr>
                <w:sz w:val="20"/>
                <w:szCs w:val="24"/>
                <w:lang w:eastAsia="ru-RU"/>
              </w:rPr>
              <w:t>шарт</w:t>
            </w:r>
            <w:proofErr w:type="spellEnd"/>
            <w:r w:rsidRPr="008253AA">
              <w:rPr>
                <w:sz w:val="20"/>
                <w:szCs w:val="24"/>
                <w:lang w:eastAsia="ru-RU"/>
              </w:rPr>
              <w:t xml:space="preserve"> </w:t>
            </w:r>
            <w:proofErr w:type="spellStart"/>
            <w:r w:rsidRPr="008253AA">
              <w:rPr>
                <w:sz w:val="20"/>
                <w:szCs w:val="24"/>
                <w:lang w:eastAsia="ru-RU"/>
              </w:rPr>
              <w:t>жасалған</w:t>
            </w:r>
            <w:proofErr w:type="spellEnd"/>
            <w:r w:rsidRPr="008253AA">
              <w:rPr>
                <w:sz w:val="20"/>
                <w:szCs w:val="24"/>
                <w:lang w:eastAsia="ru-RU"/>
              </w:rPr>
              <w:t xml:space="preserve"> </w:t>
            </w:r>
            <w:proofErr w:type="spellStart"/>
            <w:r w:rsidRPr="008253AA">
              <w:rPr>
                <w:sz w:val="20"/>
                <w:szCs w:val="24"/>
                <w:lang w:eastAsia="ru-RU"/>
              </w:rPr>
              <w:t>кезде</w:t>
            </w:r>
            <w:proofErr w:type="spellEnd"/>
            <w:r w:rsidRPr="008253AA">
              <w:rPr>
                <w:sz w:val="20"/>
                <w:szCs w:val="24"/>
                <w:lang w:eastAsia="ru-RU"/>
              </w:rPr>
              <w:t xml:space="preserve"> </w:t>
            </w:r>
            <w:proofErr w:type="spellStart"/>
            <w:r w:rsidRPr="008253AA">
              <w:rPr>
                <w:sz w:val="20"/>
                <w:szCs w:val="24"/>
                <w:lang w:eastAsia="ru-RU"/>
              </w:rPr>
              <w:t>сома</w:t>
            </w:r>
            <w:proofErr w:type="spellEnd"/>
            <w:r w:rsidRPr="008253AA">
              <w:rPr>
                <w:sz w:val="20"/>
                <w:szCs w:val="24"/>
                <w:lang w:eastAsia="ru-RU"/>
              </w:rPr>
              <w:t xml:space="preserve"> </w:t>
            </w:r>
            <w:proofErr w:type="spellStart"/>
            <w:r w:rsidRPr="008253AA">
              <w:rPr>
                <w:sz w:val="20"/>
                <w:szCs w:val="24"/>
                <w:lang w:eastAsia="ru-RU"/>
              </w:rPr>
              <w:t>шарт</w:t>
            </w:r>
            <w:proofErr w:type="spellEnd"/>
            <w:r w:rsidRPr="008253AA">
              <w:rPr>
                <w:sz w:val="20"/>
                <w:szCs w:val="24"/>
                <w:lang w:eastAsia="ru-RU"/>
              </w:rPr>
              <w:t xml:space="preserve"> </w:t>
            </w:r>
            <w:proofErr w:type="spellStart"/>
            <w:r w:rsidRPr="008253AA">
              <w:rPr>
                <w:sz w:val="20"/>
                <w:szCs w:val="24"/>
                <w:lang w:eastAsia="ru-RU"/>
              </w:rPr>
              <w:t>жасалған</w:t>
            </w:r>
            <w:proofErr w:type="spellEnd"/>
            <w:r w:rsidRPr="008253AA">
              <w:rPr>
                <w:sz w:val="20"/>
                <w:szCs w:val="24"/>
                <w:lang w:eastAsia="ru-RU"/>
              </w:rPr>
              <w:t xml:space="preserve"> </w:t>
            </w:r>
            <w:proofErr w:type="spellStart"/>
            <w:r w:rsidRPr="008253AA">
              <w:rPr>
                <w:sz w:val="20"/>
                <w:szCs w:val="24"/>
                <w:lang w:eastAsia="ru-RU"/>
              </w:rPr>
              <w:t>күнгі</w:t>
            </w:r>
            <w:proofErr w:type="spellEnd"/>
            <w:r w:rsidRPr="008253AA">
              <w:rPr>
                <w:sz w:val="20"/>
                <w:szCs w:val="24"/>
                <w:lang w:eastAsia="ru-RU"/>
              </w:rPr>
              <w:t xml:space="preserve"> </w:t>
            </w:r>
            <w:proofErr w:type="spellStart"/>
            <w:r w:rsidRPr="008253AA">
              <w:rPr>
                <w:sz w:val="20"/>
                <w:szCs w:val="24"/>
                <w:lang w:eastAsia="ru-RU"/>
              </w:rPr>
              <w:t>факт</w:t>
            </w:r>
            <w:proofErr w:type="spellEnd"/>
            <w:r w:rsidRPr="008253AA">
              <w:rPr>
                <w:sz w:val="20"/>
                <w:szCs w:val="24"/>
                <w:lang w:eastAsia="ru-RU"/>
              </w:rPr>
              <w:t xml:space="preserve"> </w:t>
            </w:r>
            <w:proofErr w:type="spellStart"/>
            <w:r w:rsidRPr="008253AA">
              <w:rPr>
                <w:sz w:val="20"/>
                <w:szCs w:val="24"/>
                <w:lang w:eastAsia="ru-RU"/>
              </w:rPr>
              <w:t>бойынша</w:t>
            </w:r>
            <w:proofErr w:type="spellEnd"/>
            <w:r w:rsidRPr="008253AA">
              <w:rPr>
                <w:sz w:val="20"/>
                <w:szCs w:val="24"/>
                <w:lang w:eastAsia="ru-RU"/>
              </w:rPr>
              <w:t xml:space="preserve"> </w:t>
            </w:r>
            <w:proofErr w:type="spellStart"/>
            <w:r w:rsidRPr="008253AA">
              <w:rPr>
                <w:sz w:val="20"/>
                <w:szCs w:val="24"/>
                <w:lang w:eastAsia="ru-RU"/>
              </w:rPr>
              <w:t>пропорционалды</w:t>
            </w:r>
            <w:proofErr w:type="spellEnd"/>
            <w:r w:rsidRPr="008253AA">
              <w:rPr>
                <w:sz w:val="20"/>
                <w:szCs w:val="24"/>
                <w:lang w:eastAsia="ru-RU"/>
              </w:rPr>
              <w:t xml:space="preserve"> </w:t>
            </w:r>
            <w:proofErr w:type="spellStart"/>
            <w:r w:rsidRPr="008253AA">
              <w:rPr>
                <w:sz w:val="20"/>
                <w:szCs w:val="24"/>
                <w:lang w:eastAsia="ru-RU"/>
              </w:rPr>
              <w:t>түрде</w:t>
            </w:r>
            <w:proofErr w:type="spellEnd"/>
            <w:r w:rsidRPr="008253AA">
              <w:rPr>
                <w:sz w:val="20"/>
                <w:szCs w:val="24"/>
                <w:lang w:eastAsia="ru-RU"/>
              </w:rPr>
              <w:t xml:space="preserve"> </w:t>
            </w:r>
            <w:proofErr w:type="spellStart"/>
            <w:r w:rsidRPr="008253AA">
              <w:rPr>
                <w:sz w:val="20"/>
                <w:szCs w:val="24"/>
                <w:lang w:eastAsia="ru-RU"/>
              </w:rPr>
              <w:t>қайта</w:t>
            </w:r>
            <w:proofErr w:type="spellEnd"/>
            <w:r w:rsidRPr="008253AA">
              <w:rPr>
                <w:sz w:val="20"/>
                <w:szCs w:val="24"/>
                <w:lang w:eastAsia="ru-RU"/>
              </w:rPr>
              <w:t xml:space="preserve"> </w:t>
            </w:r>
            <w:proofErr w:type="spellStart"/>
            <w:r w:rsidRPr="008253AA">
              <w:rPr>
                <w:sz w:val="20"/>
                <w:szCs w:val="24"/>
                <w:lang w:eastAsia="ru-RU"/>
              </w:rPr>
              <w:t>есептеледі</w:t>
            </w:r>
            <w:proofErr w:type="spellEnd"/>
            <w:r w:rsidRPr="008253AA">
              <w:rPr>
                <w:sz w:val="20"/>
                <w:szCs w:val="24"/>
                <w:lang w:eastAsia="ru-RU"/>
              </w:rPr>
              <w:t xml:space="preserve">. </w:t>
            </w:r>
            <w:proofErr w:type="spellStart"/>
            <w:r w:rsidRPr="008253AA">
              <w:rPr>
                <w:sz w:val="20"/>
                <w:szCs w:val="24"/>
                <w:lang w:eastAsia="ru-RU"/>
              </w:rPr>
              <w:t>Қажет</w:t>
            </w:r>
            <w:proofErr w:type="spellEnd"/>
            <w:r w:rsidRPr="008253AA">
              <w:rPr>
                <w:sz w:val="20"/>
                <w:szCs w:val="24"/>
                <w:lang w:eastAsia="ru-RU"/>
              </w:rPr>
              <w:t xml:space="preserve"> </w:t>
            </w:r>
            <w:proofErr w:type="spellStart"/>
            <w:r w:rsidRPr="008253AA">
              <w:rPr>
                <w:sz w:val="20"/>
                <w:szCs w:val="24"/>
                <w:lang w:eastAsia="ru-RU"/>
              </w:rPr>
              <w:t>болған</w:t>
            </w:r>
            <w:proofErr w:type="spellEnd"/>
            <w:r w:rsidRPr="008253AA">
              <w:rPr>
                <w:sz w:val="20"/>
                <w:szCs w:val="24"/>
                <w:lang w:eastAsia="ru-RU"/>
              </w:rPr>
              <w:t xml:space="preserve"> </w:t>
            </w:r>
            <w:proofErr w:type="spellStart"/>
            <w:r w:rsidRPr="008253AA">
              <w:rPr>
                <w:sz w:val="20"/>
                <w:szCs w:val="24"/>
                <w:lang w:eastAsia="ru-RU"/>
              </w:rPr>
              <w:t>жағдайда</w:t>
            </w:r>
            <w:proofErr w:type="spellEnd"/>
            <w:r w:rsidRPr="008253AA">
              <w:rPr>
                <w:sz w:val="20"/>
                <w:szCs w:val="24"/>
                <w:lang w:eastAsia="ru-RU"/>
              </w:rPr>
              <w:t xml:space="preserve"> </w:t>
            </w:r>
            <w:proofErr w:type="spellStart"/>
            <w:r w:rsidRPr="008253AA">
              <w:rPr>
                <w:sz w:val="20"/>
                <w:szCs w:val="24"/>
                <w:lang w:eastAsia="ru-RU"/>
              </w:rPr>
              <w:t>өнім</w:t>
            </w:r>
            <w:proofErr w:type="spellEnd"/>
            <w:r w:rsidRPr="008253AA">
              <w:rPr>
                <w:sz w:val="20"/>
                <w:szCs w:val="24"/>
                <w:lang w:eastAsia="ru-RU"/>
              </w:rPr>
              <w:t xml:space="preserve"> </w:t>
            </w:r>
            <w:proofErr w:type="spellStart"/>
            <w:r w:rsidRPr="008253AA">
              <w:rPr>
                <w:sz w:val="20"/>
                <w:szCs w:val="24"/>
                <w:lang w:eastAsia="ru-RU"/>
              </w:rPr>
              <w:t>беруші</w:t>
            </w:r>
            <w:proofErr w:type="spellEnd"/>
            <w:r w:rsidRPr="008253AA">
              <w:rPr>
                <w:sz w:val="20"/>
                <w:szCs w:val="24"/>
                <w:lang w:eastAsia="ru-RU"/>
              </w:rPr>
              <w:t xml:space="preserve"> </w:t>
            </w:r>
            <w:proofErr w:type="spellStart"/>
            <w:r w:rsidRPr="008253AA">
              <w:rPr>
                <w:sz w:val="20"/>
                <w:szCs w:val="24"/>
                <w:lang w:eastAsia="ru-RU"/>
              </w:rPr>
              <w:t>сатып</w:t>
            </w:r>
            <w:proofErr w:type="spellEnd"/>
            <w:r w:rsidRPr="008253AA">
              <w:rPr>
                <w:sz w:val="20"/>
                <w:szCs w:val="24"/>
                <w:lang w:eastAsia="ru-RU"/>
              </w:rPr>
              <w:t xml:space="preserve"> </w:t>
            </w:r>
            <w:proofErr w:type="spellStart"/>
            <w:r w:rsidRPr="008253AA">
              <w:rPr>
                <w:sz w:val="20"/>
                <w:szCs w:val="24"/>
                <w:lang w:eastAsia="ru-RU"/>
              </w:rPr>
              <w:t>алынатын</w:t>
            </w:r>
            <w:proofErr w:type="spellEnd"/>
            <w:r w:rsidRPr="008253AA">
              <w:rPr>
                <w:sz w:val="20"/>
                <w:szCs w:val="24"/>
                <w:lang w:eastAsia="ru-RU"/>
              </w:rPr>
              <w:t xml:space="preserve"> </w:t>
            </w:r>
            <w:proofErr w:type="spellStart"/>
            <w:r w:rsidRPr="008253AA">
              <w:rPr>
                <w:sz w:val="20"/>
                <w:szCs w:val="24"/>
                <w:lang w:eastAsia="ru-RU"/>
              </w:rPr>
              <w:t>тауарлар</w:t>
            </w:r>
            <w:proofErr w:type="spellEnd"/>
            <w:r w:rsidRPr="008253AA">
              <w:rPr>
                <w:sz w:val="20"/>
                <w:szCs w:val="24"/>
                <w:lang w:eastAsia="ru-RU"/>
              </w:rPr>
              <w:t xml:space="preserve">, </w:t>
            </w:r>
            <w:proofErr w:type="spellStart"/>
            <w:r w:rsidRPr="008253AA">
              <w:rPr>
                <w:sz w:val="20"/>
                <w:szCs w:val="24"/>
                <w:lang w:eastAsia="ru-RU"/>
              </w:rPr>
              <w:t>жұмыстар</w:t>
            </w:r>
            <w:proofErr w:type="spellEnd"/>
            <w:r w:rsidRPr="008253AA">
              <w:rPr>
                <w:sz w:val="20"/>
                <w:szCs w:val="24"/>
                <w:lang w:eastAsia="ru-RU"/>
              </w:rPr>
              <w:t xml:space="preserve">, </w:t>
            </w:r>
            <w:proofErr w:type="spellStart"/>
            <w:r w:rsidRPr="008253AA">
              <w:rPr>
                <w:sz w:val="20"/>
                <w:szCs w:val="24"/>
                <w:lang w:eastAsia="ru-RU"/>
              </w:rPr>
              <w:t>көрсетілетін</w:t>
            </w:r>
            <w:proofErr w:type="spellEnd"/>
            <w:r w:rsidRPr="008253AA">
              <w:rPr>
                <w:sz w:val="20"/>
                <w:szCs w:val="24"/>
                <w:lang w:eastAsia="ru-RU"/>
              </w:rPr>
              <w:t xml:space="preserve"> </w:t>
            </w:r>
            <w:proofErr w:type="spellStart"/>
            <w:r w:rsidRPr="008253AA">
              <w:rPr>
                <w:sz w:val="20"/>
                <w:szCs w:val="24"/>
                <w:lang w:eastAsia="ru-RU"/>
              </w:rPr>
              <w:t>қызметтер</w:t>
            </w:r>
            <w:proofErr w:type="spellEnd"/>
            <w:r w:rsidRPr="008253AA">
              <w:rPr>
                <w:sz w:val="20"/>
                <w:szCs w:val="24"/>
                <w:lang w:eastAsia="ru-RU"/>
              </w:rPr>
              <w:t xml:space="preserve"> </w:t>
            </w:r>
            <w:proofErr w:type="spellStart"/>
            <w:r w:rsidRPr="008253AA">
              <w:rPr>
                <w:sz w:val="20"/>
                <w:szCs w:val="24"/>
                <w:lang w:eastAsia="ru-RU"/>
              </w:rPr>
              <w:t>көлеміне</w:t>
            </w:r>
            <w:proofErr w:type="spellEnd"/>
            <w:r w:rsidRPr="008253AA">
              <w:rPr>
                <w:sz w:val="20"/>
                <w:szCs w:val="24"/>
                <w:lang w:eastAsia="ru-RU"/>
              </w:rPr>
              <w:t xml:space="preserve"> </w:t>
            </w:r>
            <w:proofErr w:type="spellStart"/>
            <w:r w:rsidRPr="008253AA">
              <w:rPr>
                <w:sz w:val="20"/>
                <w:szCs w:val="24"/>
                <w:lang w:eastAsia="ru-RU"/>
              </w:rPr>
              <w:t>қажеттілікті</w:t>
            </w:r>
            <w:proofErr w:type="spellEnd"/>
            <w:r w:rsidRPr="008253AA">
              <w:rPr>
                <w:sz w:val="20"/>
                <w:szCs w:val="24"/>
                <w:lang w:eastAsia="ru-RU"/>
              </w:rPr>
              <w:t xml:space="preserve"> </w:t>
            </w:r>
            <w:proofErr w:type="spellStart"/>
            <w:r w:rsidRPr="008253AA">
              <w:rPr>
                <w:sz w:val="20"/>
                <w:szCs w:val="24"/>
                <w:lang w:eastAsia="ru-RU"/>
              </w:rPr>
              <w:t>азайтуға</w:t>
            </w:r>
            <w:proofErr w:type="spellEnd"/>
            <w:r w:rsidRPr="008253AA">
              <w:rPr>
                <w:sz w:val="20"/>
                <w:szCs w:val="24"/>
                <w:lang w:eastAsia="ru-RU"/>
              </w:rPr>
              <w:t xml:space="preserve"> </w:t>
            </w:r>
            <w:proofErr w:type="spellStart"/>
            <w:r w:rsidRPr="008253AA">
              <w:rPr>
                <w:sz w:val="20"/>
                <w:szCs w:val="24"/>
                <w:lang w:eastAsia="ru-RU"/>
              </w:rPr>
              <w:t>байланысты</w:t>
            </w:r>
            <w:proofErr w:type="spellEnd"/>
            <w:r w:rsidRPr="008253AA">
              <w:rPr>
                <w:sz w:val="20"/>
                <w:szCs w:val="24"/>
                <w:lang w:eastAsia="ru-RU"/>
              </w:rPr>
              <w:t xml:space="preserve"> </w:t>
            </w:r>
            <w:proofErr w:type="spellStart"/>
            <w:r w:rsidRPr="008253AA">
              <w:rPr>
                <w:sz w:val="20"/>
                <w:szCs w:val="24"/>
                <w:lang w:eastAsia="ru-RU"/>
              </w:rPr>
              <w:t>шарт</w:t>
            </w:r>
            <w:proofErr w:type="spellEnd"/>
            <w:r w:rsidRPr="008253AA">
              <w:rPr>
                <w:sz w:val="20"/>
                <w:szCs w:val="24"/>
                <w:lang w:eastAsia="ru-RU"/>
              </w:rPr>
              <w:t xml:space="preserve"> </w:t>
            </w:r>
            <w:proofErr w:type="spellStart"/>
            <w:r w:rsidRPr="008253AA">
              <w:rPr>
                <w:sz w:val="20"/>
                <w:szCs w:val="24"/>
                <w:lang w:eastAsia="ru-RU"/>
              </w:rPr>
              <w:t>сомасын</w:t>
            </w:r>
            <w:proofErr w:type="spellEnd"/>
            <w:r w:rsidRPr="008253AA">
              <w:rPr>
                <w:sz w:val="20"/>
                <w:szCs w:val="24"/>
                <w:lang w:eastAsia="ru-RU"/>
              </w:rPr>
              <w:t xml:space="preserve"> </w:t>
            </w:r>
            <w:proofErr w:type="spellStart"/>
            <w:r w:rsidRPr="008253AA">
              <w:rPr>
                <w:sz w:val="20"/>
                <w:szCs w:val="24"/>
                <w:lang w:eastAsia="ru-RU"/>
              </w:rPr>
              <w:t>азайту</w:t>
            </w:r>
            <w:proofErr w:type="spellEnd"/>
            <w:r w:rsidRPr="008253AA">
              <w:rPr>
                <w:sz w:val="20"/>
                <w:szCs w:val="24"/>
                <w:lang w:eastAsia="ru-RU"/>
              </w:rPr>
              <w:t xml:space="preserve"> </w:t>
            </w:r>
            <w:proofErr w:type="spellStart"/>
            <w:r w:rsidRPr="008253AA">
              <w:rPr>
                <w:sz w:val="20"/>
                <w:szCs w:val="24"/>
                <w:lang w:eastAsia="ru-RU"/>
              </w:rPr>
              <w:t>бөлігінде</w:t>
            </w:r>
            <w:proofErr w:type="spellEnd"/>
            <w:r w:rsidRPr="008253AA">
              <w:rPr>
                <w:sz w:val="20"/>
                <w:szCs w:val="24"/>
                <w:lang w:eastAsia="ru-RU"/>
              </w:rPr>
              <w:t xml:space="preserve"> </w:t>
            </w:r>
            <w:proofErr w:type="spellStart"/>
            <w:r w:rsidRPr="008253AA">
              <w:rPr>
                <w:sz w:val="20"/>
                <w:szCs w:val="24"/>
                <w:lang w:eastAsia="ru-RU"/>
              </w:rPr>
              <w:t>шартқа</w:t>
            </w:r>
            <w:proofErr w:type="spellEnd"/>
            <w:r w:rsidRPr="008253AA">
              <w:rPr>
                <w:sz w:val="20"/>
                <w:szCs w:val="24"/>
                <w:lang w:eastAsia="ru-RU"/>
              </w:rPr>
              <w:t xml:space="preserve"> </w:t>
            </w:r>
            <w:proofErr w:type="spellStart"/>
            <w:r w:rsidRPr="008253AA">
              <w:rPr>
                <w:sz w:val="20"/>
                <w:szCs w:val="24"/>
                <w:lang w:eastAsia="ru-RU"/>
              </w:rPr>
              <w:t>қосымша</w:t>
            </w:r>
            <w:proofErr w:type="spellEnd"/>
            <w:r w:rsidRPr="008253AA">
              <w:rPr>
                <w:sz w:val="20"/>
                <w:szCs w:val="24"/>
                <w:lang w:eastAsia="ru-RU"/>
              </w:rPr>
              <w:t xml:space="preserve"> </w:t>
            </w:r>
            <w:proofErr w:type="spellStart"/>
            <w:r w:rsidRPr="008253AA">
              <w:rPr>
                <w:sz w:val="20"/>
                <w:szCs w:val="24"/>
                <w:lang w:eastAsia="ru-RU"/>
              </w:rPr>
              <w:t>келісім</w:t>
            </w:r>
            <w:proofErr w:type="spellEnd"/>
            <w:r w:rsidRPr="008253AA">
              <w:rPr>
                <w:sz w:val="20"/>
                <w:szCs w:val="24"/>
                <w:lang w:eastAsia="ru-RU"/>
              </w:rPr>
              <w:t xml:space="preserve"> </w:t>
            </w:r>
            <w:proofErr w:type="spellStart"/>
            <w:r w:rsidRPr="008253AA">
              <w:rPr>
                <w:sz w:val="20"/>
                <w:szCs w:val="24"/>
                <w:lang w:eastAsia="ru-RU"/>
              </w:rPr>
              <w:t>жасасуға</w:t>
            </w:r>
            <w:proofErr w:type="spellEnd"/>
            <w:r w:rsidRPr="008253AA">
              <w:rPr>
                <w:sz w:val="20"/>
                <w:szCs w:val="24"/>
                <w:lang w:eastAsia="ru-RU"/>
              </w:rPr>
              <w:t xml:space="preserve"> </w:t>
            </w:r>
            <w:proofErr w:type="spellStart"/>
            <w:r w:rsidRPr="008253AA">
              <w:rPr>
                <w:sz w:val="20"/>
                <w:szCs w:val="24"/>
                <w:lang w:eastAsia="ru-RU"/>
              </w:rPr>
              <w:t>міндеттенеді</w:t>
            </w:r>
            <w:proofErr w:type="spellEnd"/>
            <w:r w:rsidRPr="008253AA">
              <w:rPr>
                <w:sz w:val="20"/>
                <w:szCs w:val="24"/>
                <w:lang w:eastAsia="ru-RU"/>
              </w:rPr>
              <w:t>.</w:t>
            </w:r>
          </w:p>
        </w:tc>
      </w:tr>
    </w:tbl>
    <w:p w:rsidR="000C28B5" w:rsidRPr="00446B0C" w:rsidRDefault="000C28B5" w:rsidP="007F76C5">
      <w:pPr>
        <w:pStyle w:val="a3"/>
        <w:spacing w:before="0" w:beforeAutospacing="0" w:after="0" w:afterAutospacing="0"/>
        <w:contextualSpacing/>
        <w:rPr>
          <w:sz w:val="28"/>
          <w:lang w:val="en-US"/>
        </w:rPr>
      </w:pPr>
      <w:r w:rsidRPr="00446B0C">
        <w:rPr>
          <w:sz w:val="28"/>
          <w:lang w:val="en-US"/>
        </w:rPr>
        <w:t xml:space="preserve">      * </w:t>
      </w:r>
      <w:proofErr w:type="spellStart"/>
      <w:proofErr w:type="gramStart"/>
      <w:r w:rsidRPr="00446B0C">
        <w:rPr>
          <w:sz w:val="28"/>
        </w:rPr>
        <w:t>мәліметтер</w:t>
      </w:r>
      <w:proofErr w:type="spellEnd"/>
      <w:proofErr w:type="gramEnd"/>
      <w:r w:rsidRPr="00446B0C">
        <w:rPr>
          <w:sz w:val="28"/>
          <w:lang w:val="en-US"/>
        </w:rPr>
        <w:t xml:space="preserve"> </w:t>
      </w:r>
      <w:proofErr w:type="spellStart"/>
      <w:r w:rsidRPr="00446B0C">
        <w:rPr>
          <w:sz w:val="28"/>
        </w:rPr>
        <w:t>мемлекеттік</w:t>
      </w:r>
      <w:proofErr w:type="spellEnd"/>
      <w:r w:rsidRPr="00446B0C">
        <w:rPr>
          <w:sz w:val="28"/>
          <w:lang w:val="en-US"/>
        </w:rPr>
        <w:t xml:space="preserve"> </w:t>
      </w:r>
      <w:proofErr w:type="spellStart"/>
      <w:r w:rsidRPr="00446B0C">
        <w:rPr>
          <w:sz w:val="28"/>
        </w:rPr>
        <w:t>сатып</w:t>
      </w:r>
      <w:proofErr w:type="spellEnd"/>
      <w:r w:rsidRPr="00446B0C">
        <w:rPr>
          <w:sz w:val="28"/>
          <w:lang w:val="en-US"/>
        </w:rPr>
        <w:t xml:space="preserve"> </w:t>
      </w:r>
      <w:proofErr w:type="spellStart"/>
      <w:r w:rsidRPr="00446B0C">
        <w:rPr>
          <w:sz w:val="28"/>
        </w:rPr>
        <w:t>алу</w:t>
      </w:r>
      <w:proofErr w:type="spellEnd"/>
      <w:r w:rsidRPr="00446B0C">
        <w:rPr>
          <w:sz w:val="28"/>
          <w:lang w:val="en-US"/>
        </w:rPr>
        <w:t xml:space="preserve"> </w:t>
      </w:r>
      <w:proofErr w:type="spellStart"/>
      <w:r w:rsidRPr="00446B0C">
        <w:rPr>
          <w:sz w:val="28"/>
        </w:rPr>
        <w:t>жоспарынан</w:t>
      </w:r>
      <w:proofErr w:type="spellEnd"/>
      <w:r w:rsidRPr="00446B0C">
        <w:rPr>
          <w:sz w:val="28"/>
          <w:lang w:val="en-US"/>
        </w:rPr>
        <w:t xml:space="preserve"> </w:t>
      </w:r>
      <w:proofErr w:type="spellStart"/>
      <w:r w:rsidRPr="00446B0C">
        <w:rPr>
          <w:sz w:val="28"/>
        </w:rPr>
        <w:t>алынады</w:t>
      </w:r>
      <w:proofErr w:type="spellEnd"/>
      <w:r w:rsidRPr="00446B0C">
        <w:rPr>
          <w:sz w:val="28"/>
          <w:lang w:val="en-US"/>
        </w:rPr>
        <w:t xml:space="preserve"> (</w:t>
      </w:r>
      <w:proofErr w:type="spellStart"/>
      <w:r w:rsidRPr="00446B0C">
        <w:rPr>
          <w:sz w:val="28"/>
        </w:rPr>
        <w:t>автоматты</w:t>
      </w:r>
      <w:proofErr w:type="spellEnd"/>
      <w:r w:rsidRPr="00446B0C">
        <w:rPr>
          <w:sz w:val="28"/>
          <w:lang w:val="en-US"/>
        </w:rPr>
        <w:t xml:space="preserve"> </w:t>
      </w:r>
      <w:proofErr w:type="spellStart"/>
      <w:r w:rsidRPr="00446B0C">
        <w:rPr>
          <w:sz w:val="28"/>
        </w:rPr>
        <w:t>түрде</w:t>
      </w:r>
      <w:proofErr w:type="spellEnd"/>
      <w:r w:rsidRPr="00446B0C">
        <w:rPr>
          <w:sz w:val="28"/>
          <w:lang w:val="en-US"/>
        </w:rPr>
        <w:t xml:space="preserve"> </w:t>
      </w:r>
      <w:proofErr w:type="spellStart"/>
      <w:r w:rsidRPr="00446B0C">
        <w:rPr>
          <w:sz w:val="28"/>
        </w:rPr>
        <w:t>көрсетіледі</w:t>
      </w:r>
      <w:proofErr w:type="spellEnd"/>
      <w:r w:rsidRPr="00446B0C">
        <w:rPr>
          <w:sz w:val="28"/>
          <w:lang w:val="en-US"/>
        </w:rPr>
        <w:t>).</w:t>
      </w:r>
    </w:p>
    <w:p w:rsidR="000C28B5" w:rsidRPr="00446B0C" w:rsidRDefault="000C28B5" w:rsidP="007F76C5">
      <w:pPr>
        <w:pStyle w:val="a3"/>
        <w:contextualSpacing/>
        <w:rPr>
          <w:sz w:val="28"/>
          <w:lang w:val="en-US"/>
        </w:rPr>
      </w:pPr>
      <w:r w:rsidRPr="00446B0C">
        <w:rPr>
          <w:sz w:val="28"/>
          <w:lang w:val="en-US"/>
        </w:rPr>
        <w:t xml:space="preserve">      </w:t>
      </w:r>
      <w:proofErr w:type="spellStart"/>
      <w:r w:rsidRPr="00446B0C">
        <w:rPr>
          <w:sz w:val="28"/>
        </w:rPr>
        <w:t>Ескертпе</w:t>
      </w:r>
      <w:proofErr w:type="spellEnd"/>
      <w:r w:rsidRPr="00446B0C">
        <w:rPr>
          <w:sz w:val="28"/>
          <w:lang w:val="en-US"/>
        </w:rPr>
        <w:t>.</w:t>
      </w:r>
    </w:p>
    <w:p w:rsidR="000C28B5" w:rsidRPr="00446B0C" w:rsidRDefault="000C28B5" w:rsidP="007F76C5">
      <w:pPr>
        <w:pStyle w:val="a3"/>
        <w:numPr>
          <w:ilvl w:val="0"/>
          <w:numId w:val="10"/>
        </w:numPr>
        <w:contextualSpacing/>
        <w:rPr>
          <w:sz w:val="28"/>
          <w:lang w:val="en-US"/>
        </w:rPr>
      </w:pPr>
      <w:proofErr w:type="spellStart"/>
      <w:r w:rsidRPr="00446B0C">
        <w:rPr>
          <w:sz w:val="28"/>
        </w:rPr>
        <w:t>Әрбі</w:t>
      </w:r>
      <w:proofErr w:type="gramStart"/>
      <w:r w:rsidRPr="00446B0C">
        <w:rPr>
          <w:sz w:val="28"/>
        </w:rPr>
        <w:t>р</w:t>
      </w:r>
      <w:proofErr w:type="spellEnd"/>
      <w:proofErr w:type="gramEnd"/>
      <w:r w:rsidRPr="00446B0C">
        <w:rPr>
          <w:sz w:val="28"/>
          <w:lang w:val="en-US"/>
        </w:rPr>
        <w:t xml:space="preserve"> </w:t>
      </w:r>
      <w:proofErr w:type="spellStart"/>
      <w:r w:rsidRPr="00446B0C">
        <w:rPr>
          <w:sz w:val="28"/>
        </w:rPr>
        <w:t>сипаттамалар</w:t>
      </w:r>
      <w:proofErr w:type="spellEnd"/>
      <w:r w:rsidRPr="00446B0C">
        <w:rPr>
          <w:sz w:val="28"/>
          <w:lang w:val="en-US"/>
        </w:rPr>
        <w:t xml:space="preserve">, </w:t>
      </w:r>
      <w:proofErr w:type="spellStart"/>
      <w:r w:rsidRPr="00446B0C">
        <w:rPr>
          <w:sz w:val="28"/>
        </w:rPr>
        <w:t>өлшемдер</w:t>
      </w:r>
      <w:proofErr w:type="spellEnd"/>
      <w:r w:rsidRPr="00446B0C">
        <w:rPr>
          <w:sz w:val="28"/>
          <w:lang w:val="en-US"/>
        </w:rPr>
        <w:t xml:space="preserve">, </w:t>
      </w:r>
      <w:proofErr w:type="spellStart"/>
      <w:r w:rsidRPr="00446B0C">
        <w:rPr>
          <w:sz w:val="28"/>
        </w:rPr>
        <w:t>бастапқы</w:t>
      </w:r>
      <w:proofErr w:type="spellEnd"/>
      <w:r w:rsidRPr="00446B0C">
        <w:rPr>
          <w:sz w:val="28"/>
          <w:lang w:val="en-US"/>
        </w:rPr>
        <w:t xml:space="preserve"> </w:t>
      </w:r>
      <w:proofErr w:type="spellStart"/>
      <w:r w:rsidRPr="00446B0C">
        <w:rPr>
          <w:sz w:val="28"/>
        </w:rPr>
        <w:t>деректер</w:t>
      </w:r>
      <w:proofErr w:type="spellEnd"/>
      <w:r w:rsidRPr="00446B0C">
        <w:rPr>
          <w:sz w:val="28"/>
          <w:lang w:val="en-US"/>
        </w:rPr>
        <w:t xml:space="preserve"> </w:t>
      </w:r>
      <w:proofErr w:type="spellStart"/>
      <w:r w:rsidRPr="00446B0C">
        <w:rPr>
          <w:sz w:val="28"/>
        </w:rPr>
        <w:t>және</w:t>
      </w:r>
      <w:proofErr w:type="spellEnd"/>
      <w:r w:rsidRPr="00446B0C">
        <w:rPr>
          <w:sz w:val="28"/>
          <w:lang w:val="en-US"/>
        </w:rPr>
        <w:t xml:space="preserve"> </w:t>
      </w:r>
      <w:proofErr w:type="spellStart"/>
      <w:r w:rsidRPr="00446B0C">
        <w:rPr>
          <w:sz w:val="28"/>
        </w:rPr>
        <w:t>Орындаушыға</w:t>
      </w:r>
      <w:proofErr w:type="spellEnd"/>
      <w:r w:rsidRPr="00446B0C">
        <w:rPr>
          <w:sz w:val="28"/>
          <w:lang w:val="en-US"/>
        </w:rPr>
        <w:t xml:space="preserve"> </w:t>
      </w:r>
      <w:proofErr w:type="spellStart"/>
      <w:r w:rsidRPr="00446B0C">
        <w:rPr>
          <w:sz w:val="28"/>
        </w:rPr>
        <w:t>қосымша</w:t>
      </w:r>
      <w:proofErr w:type="spellEnd"/>
      <w:r w:rsidRPr="00446B0C">
        <w:rPr>
          <w:sz w:val="28"/>
          <w:lang w:val="en-US"/>
        </w:rPr>
        <w:t xml:space="preserve"> </w:t>
      </w:r>
      <w:proofErr w:type="spellStart"/>
      <w:r w:rsidRPr="00446B0C">
        <w:rPr>
          <w:sz w:val="28"/>
        </w:rPr>
        <w:t>шарттар</w:t>
      </w:r>
      <w:proofErr w:type="spellEnd"/>
      <w:r w:rsidRPr="00446B0C">
        <w:rPr>
          <w:sz w:val="28"/>
          <w:lang w:val="en-US"/>
        </w:rPr>
        <w:t xml:space="preserve"> </w:t>
      </w:r>
      <w:proofErr w:type="spellStart"/>
      <w:r w:rsidRPr="00446B0C">
        <w:rPr>
          <w:sz w:val="28"/>
        </w:rPr>
        <w:t>жеке</w:t>
      </w:r>
      <w:proofErr w:type="spellEnd"/>
      <w:r w:rsidRPr="00446B0C">
        <w:rPr>
          <w:sz w:val="28"/>
          <w:lang w:val="en-US"/>
        </w:rPr>
        <w:t xml:space="preserve"> </w:t>
      </w:r>
      <w:proofErr w:type="spellStart"/>
      <w:r w:rsidRPr="00446B0C">
        <w:rPr>
          <w:sz w:val="28"/>
        </w:rPr>
        <w:t>жолда</w:t>
      </w:r>
      <w:proofErr w:type="spellEnd"/>
      <w:r w:rsidRPr="00446B0C">
        <w:rPr>
          <w:sz w:val="28"/>
          <w:lang w:val="en-US"/>
        </w:rPr>
        <w:t xml:space="preserve"> </w:t>
      </w:r>
      <w:proofErr w:type="spellStart"/>
      <w:r w:rsidRPr="00446B0C">
        <w:rPr>
          <w:sz w:val="28"/>
        </w:rPr>
        <w:t>көрсетіледі</w:t>
      </w:r>
      <w:proofErr w:type="spellEnd"/>
      <w:r w:rsidRPr="00446B0C">
        <w:rPr>
          <w:sz w:val="28"/>
          <w:lang w:val="en-US"/>
        </w:rPr>
        <w:t>.</w:t>
      </w:r>
    </w:p>
    <w:p w:rsidR="000C28B5" w:rsidRPr="00446B0C" w:rsidRDefault="000C28B5" w:rsidP="007F76C5">
      <w:pPr>
        <w:pStyle w:val="a3"/>
        <w:numPr>
          <w:ilvl w:val="0"/>
          <w:numId w:val="10"/>
        </w:numPr>
        <w:rPr>
          <w:sz w:val="28"/>
          <w:lang w:val="en-US"/>
        </w:rPr>
      </w:pPr>
      <w:proofErr w:type="spellStart"/>
      <w:r w:rsidRPr="00446B0C">
        <w:rPr>
          <w:sz w:val="28"/>
        </w:rPr>
        <w:t>Техникалық</w:t>
      </w:r>
      <w:proofErr w:type="spellEnd"/>
      <w:r w:rsidRPr="00446B0C">
        <w:rPr>
          <w:sz w:val="28"/>
          <w:lang w:val="en-US"/>
        </w:rPr>
        <w:t xml:space="preserve"> </w:t>
      </w:r>
      <w:proofErr w:type="spellStart"/>
      <w:r w:rsidRPr="00446B0C">
        <w:rPr>
          <w:sz w:val="28"/>
        </w:rPr>
        <w:t>ерекшелікте</w:t>
      </w:r>
      <w:proofErr w:type="spellEnd"/>
      <w:r w:rsidRPr="00446B0C">
        <w:rPr>
          <w:sz w:val="28"/>
          <w:lang w:val="en-US"/>
        </w:rPr>
        <w:t xml:space="preserve"> </w:t>
      </w:r>
      <w:proofErr w:type="spellStart"/>
      <w:r w:rsidRPr="00446B0C">
        <w:rPr>
          <w:sz w:val="28"/>
        </w:rPr>
        <w:t>әлеуетті</w:t>
      </w:r>
      <w:proofErr w:type="spellEnd"/>
      <w:r w:rsidRPr="00446B0C">
        <w:rPr>
          <w:sz w:val="28"/>
          <w:lang w:val="en-US"/>
        </w:rPr>
        <w:t xml:space="preserve"> </w:t>
      </w:r>
      <w:proofErr w:type="spellStart"/>
      <w:r w:rsidRPr="00446B0C">
        <w:rPr>
          <w:sz w:val="28"/>
        </w:rPr>
        <w:t>өні</w:t>
      </w:r>
      <w:proofErr w:type="gramStart"/>
      <w:r w:rsidRPr="00446B0C">
        <w:rPr>
          <w:sz w:val="28"/>
        </w:rPr>
        <w:t>м</w:t>
      </w:r>
      <w:proofErr w:type="spellEnd"/>
      <w:proofErr w:type="gramEnd"/>
      <w:r w:rsidRPr="00446B0C">
        <w:rPr>
          <w:sz w:val="28"/>
          <w:lang w:val="en-US"/>
        </w:rPr>
        <w:t xml:space="preserve"> </w:t>
      </w:r>
      <w:proofErr w:type="spellStart"/>
      <w:r w:rsidRPr="00446B0C">
        <w:rPr>
          <w:sz w:val="28"/>
        </w:rPr>
        <w:t>берушіге</w:t>
      </w:r>
      <w:proofErr w:type="spellEnd"/>
      <w:r w:rsidRPr="00446B0C">
        <w:rPr>
          <w:sz w:val="28"/>
          <w:lang w:val="en-US"/>
        </w:rPr>
        <w:t xml:space="preserve"> </w:t>
      </w:r>
      <w:proofErr w:type="spellStart"/>
      <w:r w:rsidRPr="00446B0C">
        <w:rPr>
          <w:sz w:val="28"/>
        </w:rPr>
        <w:t>қойылатын</w:t>
      </w:r>
      <w:proofErr w:type="spellEnd"/>
      <w:r w:rsidRPr="00446B0C">
        <w:rPr>
          <w:sz w:val="28"/>
          <w:lang w:val="en-US"/>
        </w:rPr>
        <w:t xml:space="preserve"> </w:t>
      </w:r>
      <w:proofErr w:type="spellStart"/>
      <w:r w:rsidRPr="00446B0C">
        <w:rPr>
          <w:sz w:val="28"/>
        </w:rPr>
        <w:t>біліктілік</w:t>
      </w:r>
      <w:proofErr w:type="spellEnd"/>
      <w:r w:rsidRPr="00446B0C">
        <w:rPr>
          <w:sz w:val="28"/>
          <w:lang w:val="en-US"/>
        </w:rPr>
        <w:t xml:space="preserve"> </w:t>
      </w:r>
      <w:proofErr w:type="spellStart"/>
      <w:r w:rsidRPr="00446B0C">
        <w:rPr>
          <w:sz w:val="28"/>
        </w:rPr>
        <w:t>талаптарын</w:t>
      </w:r>
      <w:proofErr w:type="spellEnd"/>
      <w:r w:rsidRPr="00446B0C">
        <w:rPr>
          <w:sz w:val="28"/>
          <w:lang w:val="en-US"/>
        </w:rPr>
        <w:t xml:space="preserve"> </w:t>
      </w:r>
      <w:proofErr w:type="spellStart"/>
      <w:r w:rsidRPr="00446B0C">
        <w:rPr>
          <w:sz w:val="28"/>
        </w:rPr>
        <w:t>белгілеуге</w:t>
      </w:r>
      <w:proofErr w:type="spellEnd"/>
      <w:r w:rsidRPr="00446B0C">
        <w:rPr>
          <w:sz w:val="28"/>
          <w:lang w:val="en-US"/>
        </w:rPr>
        <w:t xml:space="preserve"> </w:t>
      </w:r>
      <w:proofErr w:type="spellStart"/>
      <w:r w:rsidRPr="00446B0C">
        <w:rPr>
          <w:sz w:val="28"/>
        </w:rPr>
        <w:t>жол</w:t>
      </w:r>
      <w:proofErr w:type="spellEnd"/>
      <w:r w:rsidRPr="00446B0C">
        <w:rPr>
          <w:sz w:val="28"/>
          <w:lang w:val="en-US"/>
        </w:rPr>
        <w:t xml:space="preserve"> </w:t>
      </w:r>
      <w:proofErr w:type="spellStart"/>
      <w:r w:rsidRPr="00446B0C">
        <w:rPr>
          <w:sz w:val="28"/>
        </w:rPr>
        <w:t>берілмейді</w:t>
      </w:r>
      <w:proofErr w:type="spellEnd"/>
      <w:r w:rsidRPr="00446B0C">
        <w:rPr>
          <w:sz w:val="28"/>
          <w:lang w:val="en-US"/>
        </w:rPr>
        <w:t>.</w:t>
      </w:r>
    </w:p>
    <w:p w:rsidR="007F76C5" w:rsidRPr="00446B0C" w:rsidRDefault="000C28B5" w:rsidP="007F76C5">
      <w:pPr>
        <w:pStyle w:val="a3"/>
        <w:numPr>
          <w:ilvl w:val="0"/>
          <w:numId w:val="10"/>
        </w:numPr>
        <w:rPr>
          <w:sz w:val="28"/>
          <w:lang w:val="en-US"/>
        </w:rPr>
      </w:pPr>
      <w:proofErr w:type="spellStart"/>
      <w:r w:rsidRPr="00446B0C">
        <w:rPr>
          <w:sz w:val="28"/>
        </w:rPr>
        <w:t>Өзге</w:t>
      </w:r>
      <w:proofErr w:type="spellEnd"/>
      <w:r w:rsidRPr="00446B0C">
        <w:rPr>
          <w:sz w:val="28"/>
          <w:lang w:val="en-US"/>
        </w:rPr>
        <w:t xml:space="preserve"> </w:t>
      </w:r>
      <w:proofErr w:type="spellStart"/>
      <w:r w:rsidRPr="00446B0C">
        <w:rPr>
          <w:sz w:val="28"/>
        </w:rPr>
        <w:t>құжаттарда</w:t>
      </w:r>
      <w:proofErr w:type="spellEnd"/>
      <w:r w:rsidRPr="00446B0C">
        <w:rPr>
          <w:sz w:val="28"/>
          <w:lang w:val="en-US"/>
        </w:rPr>
        <w:t xml:space="preserve"> </w:t>
      </w:r>
      <w:proofErr w:type="spellStart"/>
      <w:r w:rsidRPr="00446B0C">
        <w:rPr>
          <w:sz w:val="28"/>
        </w:rPr>
        <w:t>техникалық</w:t>
      </w:r>
      <w:proofErr w:type="spellEnd"/>
      <w:r w:rsidRPr="00446B0C">
        <w:rPr>
          <w:sz w:val="28"/>
          <w:lang w:val="en-US"/>
        </w:rPr>
        <w:t xml:space="preserve"> </w:t>
      </w:r>
      <w:proofErr w:type="spellStart"/>
      <w:r w:rsidRPr="00446B0C">
        <w:rPr>
          <w:sz w:val="28"/>
        </w:rPr>
        <w:t>ерекшеліктің</w:t>
      </w:r>
      <w:proofErr w:type="spellEnd"/>
      <w:r w:rsidRPr="00446B0C">
        <w:rPr>
          <w:sz w:val="28"/>
          <w:lang w:val="en-US"/>
        </w:rPr>
        <w:t xml:space="preserve"> </w:t>
      </w:r>
      <w:proofErr w:type="spellStart"/>
      <w:r w:rsidRPr="00446B0C">
        <w:rPr>
          <w:sz w:val="28"/>
        </w:rPr>
        <w:t>талаптарын</w:t>
      </w:r>
      <w:proofErr w:type="spellEnd"/>
      <w:r w:rsidRPr="00446B0C">
        <w:rPr>
          <w:sz w:val="28"/>
          <w:lang w:val="en-US"/>
        </w:rPr>
        <w:t xml:space="preserve"> </w:t>
      </w:r>
      <w:proofErr w:type="spellStart"/>
      <w:r w:rsidRPr="00446B0C">
        <w:rPr>
          <w:sz w:val="28"/>
        </w:rPr>
        <w:t>белгілеуге</w:t>
      </w:r>
      <w:proofErr w:type="spellEnd"/>
      <w:r w:rsidRPr="00446B0C">
        <w:rPr>
          <w:sz w:val="28"/>
          <w:lang w:val="en-US"/>
        </w:rPr>
        <w:t xml:space="preserve"> </w:t>
      </w:r>
      <w:proofErr w:type="spellStart"/>
      <w:r w:rsidRPr="00446B0C">
        <w:rPr>
          <w:sz w:val="28"/>
        </w:rPr>
        <w:t>жол</w:t>
      </w:r>
      <w:proofErr w:type="spellEnd"/>
      <w:r w:rsidRPr="00446B0C">
        <w:rPr>
          <w:sz w:val="28"/>
          <w:lang w:val="en-US"/>
        </w:rPr>
        <w:t xml:space="preserve"> </w:t>
      </w:r>
      <w:proofErr w:type="spellStart"/>
      <w:r w:rsidRPr="00446B0C">
        <w:rPr>
          <w:sz w:val="28"/>
        </w:rPr>
        <w:t>берілмейді</w:t>
      </w:r>
      <w:proofErr w:type="spellEnd"/>
      <w:r w:rsidRPr="00446B0C">
        <w:rPr>
          <w:sz w:val="28"/>
          <w:lang w:val="en-US"/>
        </w:rPr>
        <w:t>.</w:t>
      </w:r>
    </w:p>
    <w:p w:rsidR="004F6B48" w:rsidRPr="00446B0C" w:rsidRDefault="004F6B48" w:rsidP="004F6B48">
      <w:pPr>
        <w:pStyle w:val="a3"/>
        <w:numPr>
          <w:ilvl w:val="0"/>
          <w:numId w:val="10"/>
        </w:numPr>
        <w:contextualSpacing/>
        <w:rPr>
          <w:sz w:val="28"/>
          <w:lang w:val="kk-KZ"/>
        </w:rPr>
      </w:pPr>
      <w:r w:rsidRPr="00446B0C">
        <w:rPr>
          <w:sz w:val="28"/>
          <w:lang w:val="kk-KZ"/>
        </w:rPr>
        <w:lastRenderedPageBreak/>
        <w:t>Техникалық ерекшелік қазақ және орыс тілдерінде әзірленді.</w:t>
      </w:r>
    </w:p>
    <w:p w:rsidR="007F76C5" w:rsidRPr="007F76C5" w:rsidRDefault="007F76C5" w:rsidP="000C28B5">
      <w:pPr>
        <w:pStyle w:val="a3"/>
        <w:rPr>
          <w:lang w:val="kk-KZ"/>
        </w:rPr>
      </w:pPr>
    </w:p>
    <w:tbl>
      <w:tblPr>
        <w:tblStyle w:val="a7"/>
        <w:tblpPr w:leftFromText="180" w:rightFromText="180" w:vertAnchor="text" w:horzAnchor="margin" w:tblpY="16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5"/>
        <w:gridCol w:w="222"/>
      </w:tblGrid>
      <w:tr w:rsidR="003F6D13" w:rsidRPr="00A36823" w:rsidTr="00402E44">
        <w:trPr>
          <w:trHeight w:val="465"/>
        </w:trPr>
        <w:tc>
          <w:tcPr>
            <w:tcW w:w="5211" w:type="dxa"/>
          </w:tcPr>
          <w:tbl>
            <w:tblPr>
              <w:tblStyle w:val="a7"/>
              <w:tblpPr w:leftFromText="180" w:rightFromText="180" w:vertAnchor="text" w:horzAnchor="margin" w:tblpXSpec="center" w:tblpY="160"/>
              <w:tblW w:w="13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395"/>
            </w:tblGrid>
            <w:tr w:rsidR="00446B0C" w:rsidRPr="007E1B3F" w:rsidTr="005D1E04">
              <w:trPr>
                <w:trHeight w:val="465"/>
              </w:trPr>
              <w:tc>
                <w:tcPr>
                  <w:tcW w:w="9464" w:type="dxa"/>
                </w:tcPr>
                <w:p w:rsidR="00446B0C" w:rsidRPr="007E1B3F" w:rsidRDefault="00446B0C" w:rsidP="00446B0C">
                  <w:pPr>
                    <w:contextualSpacing/>
                    <w:rPr>
                      <w:b/>
                      <w:sz w:val="28"/>
                      <w:szCs w:val="28"/>
                      <w:lang w:val="ru-RU"/>
                    </w:rPr>
                  </w:pPr>
                  <w:r>
                    <w:rPr>
                      <w:b/>
                      <w:sz w:val="28"/>
                      <w:szCs w:val="28"/>
                      <w:lang w:val="kk-KZ"/>
                    </w:rPr>
                    <w:t>«</w:t>
                  </w:r>
                  <w:r w:rsidRPr="00BB7D40">
                    <w:rPr>
                      <w:b/>
                      <w:sz w:val="28"/>
                      <w:szCs w:val="28"/>
                      <w:lang w:val="kk-KZ"/>
                    </w:rPr>
                    <w:t>Қазтелерадио</w:t>
                  </w:r>
                  <w:r>
                    <w:rPr>
                      <w:b/>
                      <w:sz w:val="28"/>
                      <w:szCs w:val="28"/>
                      <w:lang w:val="kk-KZ"/>
                    </w:rPr>
                    <w:t xml:space="preserve">» </w:t>
                  </w:r>
                  <w:r w:rsidRPr="00BB7D40">
                    <w:rPr>
                      <w:b/>
                      <w:sz w:val="28"/>
                      <w:szCs w:val="28"/>
                      <w:lang w:val="kk-KZ"/>
                    </w:rPr>
                    <w:t>АҚ Басқарма төрағасының орынбасары</w:t>
                  </w:r>
                  <w:r w:rsidR="008253AA">
                    <w:rPr>
                      <w:b/>
                      <w:sz w:val="28"/>
                      <w:szCs w:val="28"/>
                      <w:lang w:val="kk-KZ"/>
                    </w:rPr>
                    <w:t xml:space="preserve"> – техникалық директоры</w:t>
                  </w:r>
                </w:p>
              </w:tc>
              <w:tc>
                <w:tcPr>
                  <w:tcW w:w="4395" w:type="dxa"/>
                </w:tcPr>
                <w:p w:rsidR="00446B0C" w:rsidRDefault="00446B0C" w:rsidP="00446B0C">
                  <w:pPr>
                    <w:rPr>
                      <w:b/>
                      <w:sz w:val="28"/>
                      <w:szCs w:val="28"/>
                      <w:lang w:val="ru-RU"/>
                    </w:rPr>
                  </w:pPr>
                  <w:r w:rsidRPr="007E1B3F">
                    <w:rPr>
                      <w:b/>
                      <w:sz w:val="28"/>
                      <w:szCs w:val="28"/>
                      <w:lang w:val="ru-RU"/>
                    </w:rPr>
                    <w:t xml:space="preserve">   </w:t>
                  </w:r>
                </w:p>
                <w:p w:rsidR="00446B0C" w:rsidRPr="008253AA" w:rsidRDefault="00446B0C" w:rsidP="008253AA">
                  <w:pPr>
                    <w:rPr>
                      <w:b/>
                      <w:sz w:val="28"/>
                      <w:szCs w:val="24"/>
                      <w:lang w:val="ru-RU"/>
                    </w:rPr>
                  </w:pPr>
                  <w:r w:rsidRPr="007E1B3F">
                    <w:rPr>
                      <w:b/>
                      <w:sz w:val="28"/>
                      <w:szCs w:val="28"/>
                    </w:rPr>
                    <w:t>_</w:t>
                  </w:r>
                  <w:r w:rsidRPr="007E1B3F">
                    <w:rPr>
                      <w:b/>
                      <w:sz w:val="28"/>
                      <w:szCs w:val="28"/>
                      <w:lang w:val="ru-RU"/>
                    </w:rPr>
                    <w:t>___</w:t>
                  </w:r>
                  <w:r w:rsidRPr="007E1B3F">
                    <w:rPr>
                      <w:b/>
                      <w:sz w:val="28"/>
                      <w:szCs w:val="28"/>
                    </w:rPr>
                    <w:t>___</w:t>
                  </w:r>
                  <w:r w:rsidRPr="007E1B3F">
                    <w:rPr>
                      <w:b/>
                      <w:sz w:val="28"/>
                      <w:szCs w:val="28"/>
                      <w:lang w:val="ru-RU"/>
                    </w:rPr>
                    <w:t>___</w:t>
                  </w:r>
                  <w:r w:rsidRPr="007E1B3F">
                    <w:rPr>
                      <w:b/>
                      <w:sz w:val="28"/>
                      <w:szCs w:val="28"/>
                    </w:rPr>
                    <w:t>_____</w:t>
                  </w:r>
                  <w:r>
                    <w:rPr>
                      <w:b/>
                      <w:sz w:val="28"/>
                      <w:szCs w:val="28"/>
                      <w:lang w:val="kk-KZ"/>
                    </w:rPr>
                    <w:t xml:space="preserve"> </w:t>
                  </w:r>
                  <w:r w:rsidR="008253AA">
                    <w:rPr>
                      <w:b/>
                      <w:sz w:val="28"/>
                      <w:szCs w:val="28"/>
                      <w:lang w:val="kk-KZ"/>
                    </w:rPr>
                    <w:t xml:space="preserve"> </w:t>
                  </w:r>
                  <w:r w:rsidR="008253AA">
                    <w:rPr>
                      <w:b/>
                      <w:sz w:val="28"/>
                      <w:szCs w:val="28"/>
                      <w:lang w:val="kk-KZ"/>
                    </w:rPr>
                    <w:t>Оспанов Е.М.</w:t>
                  </w:r>
                  <w:bookmarkStart w:id="7" w:name="_GoBack"/>
                  <w:bookmarkEnd w:id="7"/>
                </w:p>
                <w:p w:rsidR="00446B0C" w:rsidRPr="007E1B3F" w:rsidRDefault="00446B0C" w:rsidP="00446B0C">
                  <w:pPr>
                    <w:jc w:val="center"/>
                    <w:rPr>
                      <w:b/>
                      <w:sz w:val="28"/>
                      <w:szCs w:val="28"/>
                      <w:lang w:val="ru-RU"/>
                    </w:rPr>
                  </w:pPr>
                  <w:r w:rsidRPr="007E1B3F">
                    <w:rPr>
                      <w:b/>
                      <w:sz w:val="28"/>
                      <w:szCs w:val="28"/>
                      <w:lang w:val="ru-RU"/>
                    </w:rPr>
                    <w:t xml:space="preserve"> </w:t>
                  </w:r>
                </w:p>
                <w:p w:rsidR="00446B0C" w:rsidRPr="007E1B3F" w:rsidRDefault="00446B0C" w:rsidP="00446B0C">
                  <w:pPr>
                    <w:rPr>
                      <w:b/>
                      <w:sz w:val="28"/>
                      <w:szCs w:val="28"/>
                      <w:lang w:val="ru-RU"/>
                    </w:rPr>
                  </w:pPr>
                </w:p>
              </w:tc>
            </w:tr>
            <w:tr w:rsidR="00446B0C" w:rsidRPr="007E1B3F" w:rsidTr="005D1E04">
              <w:trPr>
                <w:trHeight w:val="465"/>
              </w:trPr>
              <w:tc>
                <w:tcPr>
                  <w:tcW w:w="9464" w:type="dxa"/>
                </w:tcPr>
                <w:p w:rsidR="00446B0C" w:rsidRPr="007E1B3F" w:rsidRDefault="00446B0C" w:rsidP="00446B0C">
                  <w:pPr>
                    <w:jc w:val="both"/>
                    <w:rPr>
                      <w:b/>
                      <w:sz w:val="28"/>
                      <w:szCs w:val="28"/>
                      <w:lang w:val="ru-RU"/>
                    </w:rPr>
                  </w:pPr>
                  <w:r w:rsidRPr="007E1B3F">
                    <w:rPr>
                      <w:b/>
                      <w:color w:val="000000" w:themeColor="text1"/>
                      <w:sz w:val="28"/>
                      <w:szCs w:val="28"/>
                      <w:lang w:val="kk-KZ"/>
                    </w:rPr>
                    <w:t xml:space="preserve">«Қазтелерадио» АҚ ҰЖТХТД филиалының директоры              </w:t>
                  </w:r>
                </w:p>
              </w:tc>
              <w:tc>
                <w:tcPr>
                  <w:tcW w:w="4395" w:type="dxa"/>
                </w:tcPr>
                <w:p w:rsidR="00446B0C" w:rsidRPr="007E1B3F" w:rsidRDefault="00446B0C" w:rsidP="00446B0C">
                  <w:pPr>
                    <w:rPr>
                      <w:b/>
                      <w:sz w:val="28"/>
                      <w:szCs w:val="28"/>
                    </w:rPr>
                  </w:pPr>
                  <w:r w:rsidRPr="007E1B3F">
                    <w:rPr>
                      <w:b/>
                      <w:sz w:val="28"/>
                      <w:szCs w:val="28"/>
                      <w:lang w:val="ru-RU"/>
                    </w:rPr>
                    <w:t xml:space="preserve"> ___</w:t>
                  </w:r>
                  <w:r w:rsidRPr="007E1B3F">
                    <w:rPr>
                      <w:b/>
                      <w:sz w:val="28"/>
                      <w:szCs w:val="28"/>
                    </w:rPr>
                    <w:t>__</w:t>
                  </w:r>
                  <w:r w:rsidRPr="007E1B3F">
                    <w:rPr>
                      <w:b/>
                      <w:sz w:val="28"/>
                      <w:szCs w:val="28"/>
                      <w:lang w:val="ru-RU"/>
                    </w:rPr>
                    <w:t>___</w:t>
                  </w:r>
                  <w:r w:rsidRPr="007E1B3F">
                    <w:rPr>
                      <w:b/>
                      <w:sz w:val="28"/>
                      <w:szCs w:val="28"/>
                    </w:rPr>
                    <w:t xml:space="preserve">______ </w:t>
                  </w:r>
                  <w:proofErr w:type="spellStart"/>
                  <w:r w:rsidRPr="007E1B3F">
                    <w:rPr>
                      <w:b/>
                      <w:sz w:val="28"/>
                      <w:szCs w:val="28"/>
                    </w:rPr>
                    <w:t>Шамшатов</w:t>
                  </w:r>
                  <w:proofErr w:type="spellEnd"/>
                  <w:r w:rsidRPr="007E1B3F">
                    <w:rPr>
                      <w:b/>
                      <w:sz w:val="28"/>
                      <w:szCs w:val="28"/>
                    </w:rPr>
                    <w:t xml:space="preserve"> К.Н.</w:t>
                  </w:r>
                </w:p>
              </w:tc>
            </w:tr>
          </w:tbl>
          <w:p w:rsidR="003F6D13" w:rsidRPr="00A36823" w:rsidRDefault="003F6D13" w:rsidP="00402E44">
            <w:pPr>
              <w:jc w:val="both"/>
              <w:rPr>
                <w:b/>
                <w:sz w:val="28"/>
                <w:szCs w:val="28"/>
                <w:lang w:val="ru-RU"/>
              </w:rPr>
            </w:pPr>
          </w:p>
        </w:tc>
        <w:tc>
          <w:tcPr>
            <w:tcW w:w="4395" w:type="dxa"/>
          </w:tcPr>
          <w:p w:rsidR="003F6D13" w:rsidRPr="00A36823" w:rsidRDefault="003F6D13" w:rsidP="00402E44">
            <w:pPr>
              <w:rPr>
                <w:b/>
                <w:sz w:val="28"/>
                <w:szCs w:val="28"/>
                <w:lang w:val="ru-RU"/>
              </w:rPr>
            </w:pPr>
          </w:p>
        </w:tc>
      </w:tr>
      <w:tr w:rsidR="003F6D13" w:rsidRPr="00A36823" w:rsidTr="00402E44">
        <w:trPr>
          <w:trHeight w:val="465"/>
        </w:trPr>
        <w:tc>
          <w:tcPr>
            <w:tcW w:w="5211" w:type="dxa"/>
          </w:tcPr>
          <w:p w:rsidR="003F6D13" w:rsidRPr="00A36823" w:rsidRDefault="003F6D13" w:rsidP="00402E44">
            <w:pPr>
              <w:jc w:val="both"/>
              <w:rPr>
                <w:b/>
                <w:sz w:val="28"/>
                <w:szCs w:val="28"/>
                <w:lang w:val="ru-RU"/>
              </w:rPr>
            </w:pPr>
          </w:p>
        </w:tc>
        <w:tc>
          <w:tcPr>
            <w:tcW w:w="4395" w:type="dxa"/>
          </w:tcPr>
          <w:p w:rsidR="003F6D13" w:rsidRPr="00A36823" w:rsidRDefault="003F6D13" w:rsidP="00402E44">
            <w:pPr>
              <w:rPr>
                <w:b/>
                <w:sz w:val="28"/>
                <w:szCs w:val="28"/>
              </w:rPr>
            </w:pPr>
          </w:p>
        </w:tc>
      </w:tr>
    </w:tbl>
    <w:p w:rsidR="00977AF4" w:rsidRPr="00977AF4" w:rsidRDefault="00977AF4" w:rsidP="000C28B5">
      <w:pPr>
        <w:pStyle w:val="a3"/>
        <w:rPr>
          <w:sz w:val="28"/>
          <w:szCs w:val="28"/>
          <w:lang w:val="kk-KZ"/>
        </w:rPr>
      </w:pPr>
    </w:p>
    <w:sectPr w:rsidR="00977AF4" w:rsidRPr="00977AF4" w:rsidSect="004B593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CE4"/>
    <w:multiLevelType w:val="hybridMultilevel"/>
    <w:tmpl w:val="E9029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73FA8"/>
    <w:multiLevelType w:val="multilevel"/>
    <w:tmpl w:val="AB763D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1BE6791"/>
    <w:multiLevelType w:val="hybridMultilevel"/>
    <w:tmpl w:val="E4344C8E"/>
    <w:lvl w:ilvl="0" w:tplc="ACC828D0">
      <w:start w:val="1"/>
      <w:numFmt w:val="decimal"/>
      <w:lvlText w:val="%1."/>
      <w:lvlJc w:val="left"/>
      <w:pPr>
        <w:ind w:left="73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759BB"/>
    <w:multiLevelType w:val="hybridMultilevel"/>
    <w:tmpl w:val="2C761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7F4E60"/>
    <w:multiLevelType w:val="multilevel"/>
    <w:tmpl w:val="AF329E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4E566D42"/>
    <w:multiLevelType w:val="hybridMultilevel"/>
    <w:tmpl w:val="3A0EA3EC"/>
    <w:lvl w:ilvl="0" w:tplc="ACC828D0">
      <w:start w:val="1"/>
      <w:numFmt w:val="decimal"/>
      <w:lvlText w:val="%1."/>
      <w:lvlJc w:val="left"/>
      <w:pPr>
        <w:ind w:left="735" w:hanging="360"/>
      </w:pPr>
      <w:rPr>
        <w:rFonts w:hint="default"/>
        <w:color w:val="00000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519E4E93"/>
    <w:multiLevelType w:val="hybridMultilevel"/>
    <w:tmpl w:val="21B20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467332"/>
    <w:multiLevelType w:val="hybridMultilevel"/>
    <w:tmpl w:val="2AF0A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065C8B"/>
    <w:multiLevelType w:val="hybridMultilevel"/>
    <w:tmpl w:val="B3741750"/>
    <w:lvl w:ilvl="0" w:tplc="CCE04FB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4B7534"/>
    <w:multiLevelType w:val="hybridMultilevel"/>
    <w:tmpl w:val="E7AC3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87354D"/>
    <w:multiLevelType w:val="hybridMultilevel"/>
    <w:tmpl w:val="4ABA1F24"/>
    <w:lvl w:ilvl="0" w:tplc="ACC828D0">
      <w:start w:val="1"/>
      <w:numFmt w:val="decimal"/>
      <w:lvlText w:val="%1."/>
      <w:lvlJc w:val="left"/>
      <w:pPr>
        <w:ind w:left="735" w:hanging="360"/>
      </w:pPr>
      <w:rPr>
        <w:rFonts w:hint="default"/>
        <w:color w:val="00000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8"/>
  </w:num>
  <w:num w:numId="2">
    <w:abstractNumId w:val="1"/>
  </w:num>
  <w:num w:numId="3">
    <w:abstractNumId w:val="4"/>
  </w:num>
  <w:num w:numId="4">
    <w:abstractNumId w:val="7"/>
  </w:num>
  <w:num w:numId="5">
    <w:abstractNumId w:val="5"/>
  </w:num>
  <w:num w:numId="6">
    <w:abstractNumId w:val="3"/>
  </w:num>
  <w:num w:numId="7">
    <w:abstractNumId w:val="10"/>
  </w:num>
  <w:num w:numId="8">
    <w:abstractNumId w:val="0"/>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424F5"/>
    <w:rsid w:val="0004412E"/>
    <w:rsid w:val="000C28B5"/>
    <w:rsid w:val="000D1D23"/>
    <w:rsid w:val="001016A6"/>
    <w:rsid w:val="00116359"/>
    <w:rsid w:val="00156A48"/>
    <w:rsid w:val="002B1076"/>
    <w:rsid w:val="003167A6"/>
    <w:rsid w:val="003300F3"/>
    <w:rsid w:val="00355559"/>
    <w:rsid w:val="003B3356"/>
    <w:rsid w:val="003F6D13"/>
    <w:rsid w:val="00446B0C"/>
    <w:rsid w:val="004B593F"/>
    <w:rsid w:val="004F6B48"/>
    <w:rsid w:val="00547429"/>
    <w:rsid w:val="005A14FB"/>
    <w:rsid w:val="00606DDC"/>
    <w:rsid w:val="00610E17"/>
    <w:rsid w:val="00614082"/>
    <w:rsid w:val="006F48CB"/>
    <w:rsid w:val="00727980"/>
    <w:rsid w:val="00772C79"/>
    <w:rsid w:val="00784517"/>
    <w:rsid w:val="007F76C5"/>
    <w:rsid w:val="00823B54"/>
    <w:rsid w:val="00824045"/>
    <w:rsid w:val="008253AA"/>
    <w:rsid w:val="00835F57"/>
    <w:rsid w:val="00935276"/>
    <w:rsid w:val="00943F35"/>
    <w:rsid w:val="00970289"/>
    <w:rsid w:val="00977AF4"/>
    <w:rsid w:val="00A27FCC"/>
    <w:rsid w:val="00A975C4"/>
    <w:rsid w:val="00AC72BD"/>
    <w:rsid w:val="00AF0A99"/>
    <w:rsid w:val="00BA0D32"/>
    <w:rsid w:val="00C31623"/>
    <w:rsid w:val="00C60ED1"/>
    <w:rsid w:val="00C7136F"/>
    <w:rsid w:val="00C76140"/>
    <w:rsid w:val="00D53309"/>
    <w:rsid w:val="00D869F9"/>
    <w:rsid w:val="00DA0128"/>
    <w:rsid w:val="00DC16A2"/>
    <w:rsid w:val="00DC6351"/>
    <w:rsid w:val="00E82C74"/>
    <w:rsid w:val="00EC7334"/>
    <w:rsid w:val="00F5451F"/>
    <w:rsid w:val="00F660FD"/>
    <w:rsid w:val="00FA2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character" w:customStyle="1" w:styleId="s0">
    <w:name w:val="s0"/>
    <w:rsid w:val="00EC7334"/>
    <w:rPr>
      <w:rFonts w:ascii="Times New Roman" w:hAnsi="Times New Roman" w:cs="Times New Roman" w:hint="default"/>
      <w:b w:val="0"/>
      <w:bCs w:val="0"/>
      <w:i w:val="0"/>
      <w:iCs w:val="0"/>
      <w:color w:val="000000"/>
    </w:rPr>
  </w:style>
  <w:style w:type="paragraph" w:styleId="a6">
    <w:name w:val="List Paragraph"/>
    <w:basedOn w:val="a"/>
    <w:uiPriority w:val="34"/>
    <w:qFormat/>
    <w:rsid w:val="00EC7334"/>
    <w:pPr>
      <w:ind w:left="720"/>
      <w:contextualSpacing/>
    </w:pPr>
  </w:style>
  <w:style w:type="table" w:styleId="a7">
    <w:name w:val="Table Grid"/>
    <w:basedOn w:val="a1"/>
    <w:uiPriority w:val="59"/>
    <w:rsid w:val="00F66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23B54"/>
    <w:pPr>
      <w:spacing w:after="0" w:line="240" w:lineRule="auto"/>
    </w:pPr>
    <w:rPr>
      <w:rFonts w:ascii="Calibri" w:eastAsia="Calibri" w:hAnsi="Calibri"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character" w:customStyle="1" w:styleId="s0">
    <w:name w:val="s0"/>
    <w:rsid w:val="00EC7334"/>
    <w:rPr>
      <w:rFonts w:ascii="Times New Roman" w:hAnsi="Times New Roman" w:cs="Times New Roman" w:hint="default"/>
      <w:b w:val="0"/>
      <w:bCs w:val="0"/>
      <w:i w:val="0"/>
      <w:iCs w:val="0"/>
      <w:color w:val="000000"/>
    </w:rPr>
  </w:style>
  <w:style w:type="paragraph" w:styleId="a6">
    <w:name w:val="List Paragraph"/>
    <w:basedOn w:val="a"/>
    <w:uiPriority w:val="34"/>
    <w:qFormat/>
    <w:rsid w:val="00EC7334"/>
    <w:pPr>
      <w:ind w:left="720"/>
      <w:contextualSpacing/>
    </w:pPr>
  </w:style>
  <w:style w:type="table" w:styleId="a7">
    <w:name w:val="Table Grid"/>
    <w:basedOn w:val="a1"/>
    <w:uiPriority w:val="59"/>
    <w:rsid w:val="00F66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23B54"/>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49767">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220552003">
      <w:bodyDiv w:val="1"/>
      <w:marLeft w:val="0"/>
      <w:marRight w:val="0"/>
      <w:marTop w:val="0"/>
      <w:marBottom w:val="0"/>
      <w:divBdr>
        <w:top w:val="none" w:sz="0" w:space="0" w:color="auto"/>
        <w:left w:val="none" w:sz="0" w:space="0" w:color="auto"/>
        <w:bottom w:val="none" w:sz="0" w:space="0" w:color="auto"/>
        <w:right w:val="none" w:sz="0" w:space="0" w:color="auto"/>
      </w:divBdr>
    </w:div>
    <w:div w:id="19447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2345</Words>
  <Characters>13369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User</cp:lastModifiedBy>
  <cp:revision>17</cp:revision>
  <dcterms:created xsi:type="dcterms:W3CDTF">2025-10-08T03:51:00Z</dcterms:created>
  <dcterms:modified xsi:type="dcterms:W3CDTF">2025-11-28T07:41:00Z</dcterms:modified>
</cp:coreProperties>
</file>