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87079" w:rsidRPr="00407901" w:rsidRDefault="00E87079" w:rsidP="00E87079">
      <w:pPr>
        <w:jc w:val="right"/>
        <w:rPr>
          <w:lang w:val="ru-RU"/>
        </w:rPr>
      </w:pPr>
      <w:bookmarkStart w:id="0" w:name="3207164455"/>
      <w:r w:rsidRPr="00407901">
        <w:rPr>
          <w:rFonts w:ascii="Times New Roman" w:hAnsi="Times New Roman"/>
          <w:b/>
          <w:color w:val="000000"/>
          <w:lang w:val="ru-RU"/>
        </w:rPr>
        <w:t>Приложение 13</w:t>
      </w:r>
      <w:r w:rsidRPr="00407901">
        <w:rPr>
          <w:lang w:val="ru-RU"/>
        </w:rPr>
        <w:br/>
      </w:r>
      <w:r w:rsidRPr="00407901">
        <w:rPr>
          <w:rFonts w:ascii="Times New Roman" w:hAnsi="Times New Roman"/>
          <w:b/>
          <w:color w:val="000000"/>
          <w:lang w:val="ru-RU"/>
        </w:rPr>
        <w:t>к конкурсной документации</w:t>
      </w:r>
    </w:p>
    <w:p w:rsidR="00E87079" w:rsidRPr="00407901" w:rsidRDefault="00E87079" w:rsidP="00E87079">
      <w:pPr>
        <w:jc w:val="right"/>
        <w:rPr>
          <w:lang w:val="ru-RU"/>
        </w:rPr>
      </w:pPr>
      <w:r w:rsidRPr="00407901">
        <w:rPr>
          <w:rFonts w:ascii="Times New Roman" w:hAnsi="Times New Roman"/>
          <w:b/>
          <w:i/>
          <w:color w:val="FF0000"/>
          <w:lang w:val="ru-RU"/>
        </w:rPr>
        <w:t xml:space="preserve">Приложение 13 изложено в новой редакции Приказа Министра финансов РК от 19.12.2025 г. № 791 (см. редакцию от </w:t>
      </w:r>
      <w:hyperlink r:id="rId6">
        <w:r w:rsidRPr="00407901">
          <w:rPr>
            <w:rFonts w:ascii="Times New Roman" w:hAnsi="Times New Roman"/>
            <w:b/>
            <w:i/>
            <w:color w:val="007FCC"/>
            <w:u w:val="single"/>
            <w:lang w:val="ru-RU"/>
          </w:rPr>
          <w:t>04.12.2025</w:t>
        </w:r>
      </w:hyperlink>
      <w:r w:rsidRPr="00407901">
        <w:rPr>
          <w:rFonts w:ascii="Times New Roman" w:hAnsi="Times New Roman"/>
          <w:b/>
          <w:i/>
          <w:color w:val="FF0000"/>
          <w:lang w:val="ru-RU"/>
        </w:rPr>
        <w:t xml:space="preserve"> г.</w:t>
      </w:r>
      <w:proofErr w:type="gramStart"/>
      <w:r w:rsidRPr="00407901">
        <w:rPr>
          <w:rFonts w:ascii="Times New Roman" w:hAnsi="Times New Roman"/>
          <w:b/>
          <w:i/>
          <w:color w:val="FF0000"/>
          <w:lang w:val="ru-RU"/>
        </w:rPr>
        <w:t>)(</w:t>
      </w:r>
      <w:proofErr w:type="gramEnd"/>
      <w:r w:rsidRPr="00407901">
        <w:rPr>
          <w:rFonts w:ascii="Times New Roman" w:hAnsi="Times New Roman"/>
          <w:b/>
          <w:i/>
          <w:color w:val="FF0000"/>
          <w:lang w:val="ru-RU"/>
        </w:rPr>
        <w:t>изменение вводится в действие с 01.01.2026 г.)</w:t>
      </w:r>
    </w:p>
    <w:p w:rsidR="00E87079" w:rsidRPr="00407901" w:rsidRDefault="00E87079" w:rsidP="000F1213">
      <w:pPr>
        <w:spacing w:before="120" w:after="120"/>
        <w:jc w:val="center"/>
        <w:rPr>
          <w:lang w:val="ru-RU"/>
        </w:rPr>
      </w:pPr>
      <w:bookmarkStart w:id="1" w:name="3424026618"/>
      <w:bookmarkEnd w:id="0"/>
      <w:r w:rsidRPr="00407901">
        <w:rPr>
          <w:rFonts w:ascii="Times New Roman" w:hAnsi="Times New Roman"/>
          <w:b/>
          <w:color w:val="000000"/>
          <w:lang w:val="ru-RU"/>
        </w:rPr>
        <w:t>Техническая спецификация закупаемых товаров (заполняется заказчиком)</w:t>
      </w:r>
    </w:p>
    <w:p w:rsidR="000F1213" w:rsidRPr="00CB39A5" w:rsidRDefault="000F1213" w:rsidP="000F1213">
      <w:pPr>
        <w:spacing w:before="120" w:after="120"/>
        <w:ind w:firstLine="500"/>
        <w:jc w:val="both"/>
        <w:rPr>
          <w:lang w:val="ru-RU"/>
        </w:rPr>
      </w:pPr>
      <w:bookmarkStart w:id="2" w:name="3424026619"/>
      <w:bookmarkStart w:id="3" w:name="3424026621"/>
      <w:bookmarkEnd w:id="1"/>
      <w:r w:rsidRPr="00CB39A5">
        <w:rPr>
          <w:rFonts w:ascii="Times New Roman" w:hAnsi="Times New Roman"/>
          <w:color w:val="000000"/>
          <w:lang w:val="ru-RU"/>
        </w:rPr>
        <w:t>Наименование заказчика</w:t>
      </w:r>
      <w:r>
        <w:rPr>
          <w:rFonts w:ascii="Times New Roman" w:hAnsi="Times New Roman"/>
          <w:color w:val="000000"/>
          <w:lang w:val="ru-RU"/>
        </w:rPr>
        <w:t>:</w:t>
      </w:r>
      <w:r w:rsidRPr="00CB39A5">
        <w:rPr>
          <w:rFonts w:ascii="Times New Roman" w:hAnsi="Times New Roman"/>
          <w:color w:val="000000"/>
          <w:lang w:val="ru-RU"/>
        </w:rPr>
        <w:t xml:space="preserve"> </w:t>
      </w:r>
      <w:r w:rsidRPr="00315600">
        <w:rPr>
          <w:rFonts w:ascii="Times New Roman" w:hAnsi="Times New Roman"/>
          <w:color w:val="000000"/>
          <w:lang w:val="ru-RU"/>
        </w:rPr>
        <w:t>АО «Казтелерадио»</w:t>
      </w:r>
    </w:p>
    <w:p w:rsidR="000F1213" w:rsidRPr="00315600" w:rsidRDefault="000F1213" w:rsidP="000F1213">
      <w:pPr>
        <w:spacing w:before="120" w:after="120"/>
        <w:ind w:firstLine="500"/>
        <w:jc w:val="both"/>
        <w:rPr>
          <w:highlight w:val="yellow"/>
          <w:lang w:val="ru-RU"/>
        </w:rPr>
      </w:pPr>
      <w:bookmarkStart w:id="4" w:name="3424026620"/>
      <w:bookmarkEnd w:id="2"/>
      <w:r w:rsidRPr="007C649A">
        <w:rPr>
          <w:rFonts w:ascii="Times New Roman" w:hAnsi="Times New Roman"/>
          <w:color w:val="000000"/>
          <w:lang w:val="ru-RU"/>
        </w:rPr>
        <w:t>Наименование организатора</w:t>
      </w:r>
      <w:r>
        <w:rPr>
          <w:rFonts w:ascii="Times New Roman" w:hAnsi="Times New Roman"/>
          <w:color w:val="000000"/>
          <w:lang w:val="ru-RU"/>
        </w:rPr>
        <w:t>:</w:t>
      </w:r>
      <w:r w:rsidRPr="007C649A">
        <w:rPr>
          <w:rFonts w:ascii="Times New Roman" w:hAnsi="Times New Roman"/>
          <w:color w:val="000000"/>
          <w:lang w:val="ru-RU"/>
        </w:rPr>
        <w:t xml:space="preserve"> АО</w:t>
      </w:r>
      <w:r w:rsidRPr="00315600">
        <w:rPr>
          <w:rFonts w:ascii="Times New Roman" w:hAnsi="Times New Roman"/>
          <w:color w:val="000000"/>
          <w:lang w:val="ru-RU"/>
        </w:rPr>
        <w:t xml:space="preserve"> «Казтелерадио»</w:t>
      </w:r>
    </w:p>
    <w:bookmarkEnd w:id="4"/>
    <w:p w:rsidR="00E87079" w:rsidRPr="008E3321" w:rsidRDefault="00E87079" w:rsidP="00E87079">
      <w:pPr>
        <w:spacing w:before="120" w:after="120"/>
        <w:ind w:firstLine="500"/>
        <w:jc w:val="both"/>
        <w:rPr>
          <w:lang w:val="ru-RU"/>
        </w:rPr>
      </w:pPr>
      <w:r w:rsidRPr="008E3321">
        <w:rPr>
          <w:rFonts w:ascii="Times New Roman" w:hAnsi="Times New Roman"/>
          <w:color w:val="000000"/>
          <w:lang w:val="ru-RU"/>
        </w:rPr>
        <w:t>№ конкурса ____________________________________________________</w:t>
      </w:r>
    </w:p>
    <w:p w:rsidR="00E87079" w:rsidRPr="008E3321" w:rsidRDefault="00E87079" w:rsidP="00E87079">
      <w:pPr>
        <w:spacing w:before="120" w:after="120"/>
        <w:ind w:firstLine="500"/>
        <w:jc w:val="both"/>
        <w:rPr>
          <w:lang w:val="ru-RU"/>
        </w:rPr>
      </w:pPr>
      <w:bookmarkStart w:id="5" w:name="3424026622"/>
      <w:bookmarkEnd w:id="3"/>
      <w:r w:rsidRPr="008E3321">
        <w:rPr>
          <w:rFonts w:ascii="Times New Roman" w:hAnsi="Times New Roman"/>
          <w:color w:val="000000"/>
          <w:lang w:val="ru-RU"/>
        </w:rPr>
        <w:t>Наименование конкурса__________________________________________</w:t>
      </w:r>
    </w:p>
    <w:p w:rsidR="00E87079" w:rsidRPr="008E3321" w:rsidRDefault="00E87079" w:rsidP="00E87079">
      <w:pPr>
        <w:spacing w:before="120" w:after="120"/>
        <w:ind w:firstLine="500"/>
        <w:jc w:val="both"/>
        <w:rPr>
          <w:lang w:val="ru-RU"/>
        </w:rPr>
      </w:pPr>
      <w:bookmarkStart w:id="6" w:name="3424026623"/>
      <w:bookmarkEnd w:id="5"/>
      <w:r w:rsidRPr="008E3321">
        <w:rPr>
          <w:rFonts w:ascii="Times New Roman" w:hAnsi="Times New Roman"/>
          <w:color w:val="000000"/>
          <w:lang w:val="ru-RU"/>
        </w:rPr>
        <w:t>№ лота ________________________________________________________</w:t>
      </w:r>
    </w:p>
    <w:p w:rsidR="00E87079" w:rsidRPr="00407901" w:rsidRDefault="00E87079" w:rsidP="00E87079">
      <w:pPr>
        <w:spacing w:before="120" w:after="120"/>
        <w:ind w:firstLine="500"/>
        <w:jc w:val="both"/>
        <w:rPr>
          <w:lang w:val="ru-RU"/>
        </w:rPr>
      </w:pPr>
      <w:bookmarkStart w:id="7" w:name="3424026624"/>
      <w:bookmarkEnd w:id="6"/>
      <w:r w:rsidRPr="008E3321">
        <w:rPr>
          <w:rFonts w:ascii="Times New Roman" w:hAnsi="Times New Roman"/>
          <w:color w:val="000000"/>
          <w:lang w:val="ru-RU"/>
        </w:rPr>
        <w:t>Наименование лота _____________________________________________</w:t>
      </w:r>
    </w:p>
    <w:tbl>
      <w:tblPr>
        <w:tblW w:w="0" w:type="auto"/>
        <w:tblCellSpacing w:w="0" w:type="auto"/>
        <w:tblInd w:w="10" w:type="dxa"/>
        <w:tblCellMar>
          <w:left w:w="10" w:type="dxa"/>
          <w:right w:w="10" w:type="dxa"/>
        </w:tblCellMar>
        <w:tblLook w:val="04A0" w:firstRow="1" w:lastRow="0" w:firstColumn="1" w:lastColumn="0" w:noHBand="0" w:noVBand="1"/>
      </w:tblPr>
      <w:tblGrid>
        <w:gridCol w:w="2977"/>
        <w:gridCol w:w="6388"/>
      </w:tblGrid>
      <w:tr w:rsidR="00E87079" w:rsidRPr="00407901" w:rsidTr="0002030F">
        <w:trPr>
          <w:trHeight w:val="15"/>
          <w:tblCellSpacing w:w="0" w:type="auto"/>
        </w:trPr>
        <w:tc>
          <w:tcPr>
            <w:tcW w:w="2977" w:type="dxa"/>
            <w:tcBorders>
              <w:top w:val="single" w:sz="8" w:space="0" w:color="000000"/>
              <w:left w:val="single" w:sz="8" w:space="0" w:color="000000"/>
              <w:bottom w:val="single" w:sz="8" w:space="0" w:color="000000"/>
              <w:right w:val="single" w:sz="8" w:space="0" w:color="000000"/>
            </w:tcBorders>
            <w:vAlign w:val="center"/>
          </w:tcPr>
          <w:p w:rsidR="00E87079" w:rsidRPr="00407901" w:rsidRDefault="00E87079" w:rsidP="00916DB2">
            <w:pPr>
              <w:rPr>
                <w:lang w:val="ru-RU"/>
              </w:rPr>
            </w:pPr>
            <w:bookmarkStart w:id="8" w:name="3424026625"/>
            <w:bookmarkEnd w:id="7"/>
            <w:r w:rsidRPr="00407901">
              <w:rPr>
                <w:rFonts w:ascii="Times New Roman" w:hAnsi="Times New Roman"/>
                <w:color w:val="000000"/>
                <w:lang w:val="ru-RU"/>
              </w:rPr>
              <w:t>Наименование кода Единого номенклатурного справочника товаров, работ, услуг*</w:t>
            </w:r>
          </w:p>
        </w:tc>
        <w:tc>
          <w:tcPr>
            <w:tcW w:w="6388" w:type="dxa"/>
            <w:tcBorders>
              <w:top w:val="single" w:sz="8" w:space="0" w:color="000000"/>
              <w:left w:val="single" w:sz="8" w:space="0" w:color="000000"/>
              <w:bottom w:val="single" w:sz="8" w:space="0" w:color="000000"/>
              <w:right w:val="single" w:sz="8" w:space="0" w:color="000000"/>
            </w:tcBorders>
            <w:vAlign w:val="center"/>
          </w:tcPr>
          <w:p w:rsidR="00E87079" w:rsidRPr="00407901" w:rsidRDefault="0002030F" w:rsidP="00916DB2">
            <w:pPr>
              <w:rPr>
                <w:lang w:val="ru-RU"/>
              </w:rPr>
            </w:pPr>
            <w:r w:rsidRPr="0002030F">
              <w:rPr>
                <w:lang w:val="ru-RU"/>
              </w:rPr>
              <w:t>263060.000.000014</w:t>
            </w:r>
          </w:p>
        </w:tc>
      </w:tr>
      <w:tr w:rsidR="00E87079" w:rsidRPr="004F4D10" w:rsidTr="0002030F">
        <w:trPr>
          <w:trHeight w:val="15"/>
          <w:tblCellSpacing w:w="0" w:type="auto"/>
        </w:trPr>
        <w:tc>
          <w:tcPr>
            <w:tcW w:w="2977" w:type="dxa"/>
            <w:tcBorders>
              <w:top w:val="single" w:sz="8" w:space="0" w:color="000000"/>
              <w:left w:val="single" w:sz="8" w:space="0" w:color="000000"/>
              <w:bottom w:val="single" w:sz="8" w:space="0" w:color="000000"/>
              <w:right w:val="single" w:sz="8" w:space="0" w:color="000000"/>
            </w:tcBorders>
            <w:vAlign w:val="center"/>
          </w:tcPr>
          <w:p w:rsidR="00E87079" w:rsidRDefault="00E87079" w:rsidP="00916DB2">
            <w:r>
              <w:rPr>
                <w:rFonts w:ascii="Times New Roman" w:hAnsi="Times New Roman"/>
                <w:color w:val="000000"/>
              </w:rPr>
              <w:t>Наименование товара*</w:t>
            </w:r>
          </w:p>
        </w:tc>
        <w:tc>
          <w:tcPr>
            <w:tcW w:w="6388" w:type="dxa"/>
            <w:tcBorders>
              <w:top w:val="single" w:sz="8" w:space="0" w:color="000000"/>
              <w:left w:val="single" w:sz="8" w:space="0" w:color="000000"/>
              <w:bottom w:val="single" w:sz="8" w:space="0" w:color="000000"/>
              <w:right w:val="single" w:sz="8" w:space="0" w:color="000000"/>
            </w:tcBorders>
            <w:vAlign w:val="center"/>
          </w:tcPr>
          <w:p w:rsidR="00E87079" w:rsidRPr="0002030F" w:rsidRDefault="0002030F" w:rsidP="00916DB2">
            <w:pPr>
              <w:rPr>
                <w:lang w:val="ru-RU"/>
              </w:rPr>
            </w:pPr>
            <w:r w:rsidRPr="0002030F">
              <w:rPr>
                <w:lang w:val="ru-RU"/>
              </w:rPr>
              <w:t>Система оповещения локальная</w:t>
            </w:r>
            <w:r>
              <w:rPr>
                <w:lang w:val="ru-RU"/>
              </w:rPr>
              <w:t xml:space="preserve"> </w:t>
            </w:r>
            <w:r w:rsidRPr="0002030F">
              <w:rPr>
                <w:lang w:val="ru-RU"/>
              </w:rPr>
              <w:t>для малых населенных пунктов и объектов</w:t>
            </w:r>
          </w:p>
        </w:tc>
      </w:tr>
      <w:tr w:rsidR="00E87079" w:rsidTr="0002030F">
        <w:trPr>
          <w:trHeight w:val="15"/>
          <w:tblCellSpacing w:w="0" w:type="auto"/>
        </w:trPr>
        <w:tc>
          <w:tcPr>
            <w:tcW w:w="2977" w:type="dxa"/>
            <w:tcBorders>
              <w:top w:val="single" w:sz="8" w:space="0" w:color="000000"/>
              <w:left w:val="single" w:sz="8" w:space="0" w:color="000000"/>
              <w:bottom w:val="single" w:sz="8" w:space="0" w:color="000000"/>
              <w:right w:val="single" w:sz="8" w:space="0" w:color="000000"/>
            </w:tcBorders>
            <w:vAlign w:val="center"/>
          </w:tcPr>
          <w:p w:rsidR="00E87079" w:rsidRDefault="00E87079" w:rsidP="00916DB2">
            <w:r>
              <w:rPr>
                <w:rFonts w:ascii="Times New Roman" w:hAnsi="Times New Roman"/>
                <w:color w:val="000000"/>
              </w:rPr>
              <w:t>Единица измерения*</w:t>
            </w:r>
          </w:p>
        </w:tc>
        <w:tc>
          <w:tcPr>
            <w:tcW w:w="6388" w:type="dxa"/>
            <w:tcBorders>
              <w:top w:val="single" w:sz="8" w:space="0" w:color="000000"/>
              <w:left w:val="single" w:sz="8" w:space="0" w:color="000000"/>
              <w:bottom w:val="single" w:sz="8" w:space="0" w:color="000000"/>
              <w:right w:val="single" w:sz="8" w:space="0" w:color="000000"/>
            </w:tcBorders>
            <w:vAlign w:val="center"/>
          </w:tcPr>
          <w:p w:rsidR="00E87079" w:rsidRPr="0002030F" w:rsidRDefault="0002030F" w:rsidP="00916DB2">
            <w:pPr>
              <w:rPr>
                <w:lang w:val="ru-RU"/>
              </w:rPr>
            </w:pPr>
            <w:r>
              <w:rPr>
                <w:lang w:val="ru-RU"/>
              </w:rPr>
              <w:t>комплект</w:t>
            </w:r>
          </w:p>
        </w:tc>
      </w:tr>
      <w:tr w:rsidR="00E87079" w:rsidTr="0002030F">
        <w:trPr>
          <w:trHeight w:val="15"/>
          <w:tblCellSpacing w:w="0" w:type="auto"/>
        </w:trPr>
        <w:tc>
          <w:tcPr>
            <w:tcW w:w="2977" w:type="dxa"/>
            <w:tcBorders>
              <w:top w:val="single" w:sz="8" w:space="0" w:color="000000"/>
              <w:left w:val="single" w:sz="8" w:space="0" w:color="000000"/>
              <w:bottom w:val="single" w:sz="8" w:space="0" w:color="000000"/>
              <w:right w:val="single" w:sz="8" w:space="0" w:color="000000"/>
            </w:tcBorders>
            <w:vAlign w:val="center"/>
          </w:tcPr>
          <w:p w:rsidR="00E87079" w:rsidRDefault="00E87079" w:rsidP="00916DB2">
            <w:r>
              <w:rPr>
                <w:rFonts w:ascii="Times New Roman" w:hAnsi="Times New Roman"/>
                <w:color w:val="000000"/>
              </w:rPr>
              <w:t>Количество (объем)*</w:t>
            </w:r>
          </w:p>
        </w:tc>
        <w:tc>
          <w:tcPr>
            <w:tcW w:w="6388" w:type="dxa"/>
            <w:tcBorders>
              <w:top w:val="single" w:sz="8" w:space="0" w:color="000000"/>
              <w:left w:val="single" w:sz="8" w:space="0" w:color="000000"/>
              <w:bottom w:val="single" w:sz="8" w:space="0" w:color="000000"/>
              <w:right w:val="single" w:sz="8" w:space="0" w:color="000000"/>
            </w:tcBorders>
            <w:vAlign w:val="center"/>
          </w:tcPr>
          <w:p w:rsidR="00E87079" w:rsidRPr="0002030F" w:rsidRDefault="0002030F" w:rsidP="00916DB2">
            <w:pPr>
              <w:rPr>
                <w:lang w:val="ru-RU"/>
              </w:rPr>
            </w:pPr>
            <w:r>
              <w:rPr>
                <w:lang w:val="ru-RU"/>
              </w:rPr>
              <w:t>12</w:t>
            </w:r>
          </w:p>
        </w:tc>
      </w:tr>
      <w:tr w:rsidR="00E87079" w:rsidRPr="00407901" w:rsidTr="0002030F">
        <w:trPr>
          <w:trHeight w:val="15"/>
          <w:tblCellSpacing w:w="0" w:type="auto"/>
        </w:trPr>
        <w:tc>
          <w:tcPr>
            <w:tcW w:w="2977" w:type="dxa"/>
            <w:tcBorders>
              <w:top w:val="single" w:sz="8" w:space="0" w:color="000000"/>
              <w:left w:val="single" w:sz="8" w:space="0" w:color="000000"/>
              <w:bottom w:val="single" w:sz="8" w:space="0" w:color="000000"/>
              <w:right w:val="single" w:sz="8" w:space="0" w:color="000000"/>
            </w:tcBorders>
            <w:vAlign w:val="center"/>
          </w:tcPr>
          <w:p w:rsidR="00E87079" w:rsidRPr="00407901" w:rsidRDefault="00E87079" w:rsidP="00916DB2">
            <w:pPr>
              <w:rPr>
                <w:lang w:val="ru-RU"/>
              </w:rPr>
            </w:pPr>
            <w:r w:rsidRPr="00407901">
              <w:rPr>
                <w:rFonts w:ascii="Times New Roman" w:hAnsi="Times New Roman"/>
                <w:color w:val="000000"/>
                <w:lang w:val="ru-RU"/>
              </w:rPr>
              <w:t>Цена за единицу, без учета налога на добавленную стоимость*</w:t>
            </w:r>
          </w:p>
        </w:tc>
        <w:tc>
          <w:tcPr>
            <w:tcW w:w="6388" w:type="dxa"/>
            <w:tcBorders>
              <w:top w:val="single" w:sz="8" w:space="0" w:color="000000"/>
              <w:left w:val="single" w:sz="8" w:space="0" w:color="000000"/>
              <w:bottom w:val="single" w:sz="8" w:space="0" w:color="000000"/>
              <w:right w:val="single" w:sz="8" w:space="0" w:color="000000"/>
            </w:tcBorders>
            <w:vAlign w:val="center"/>
          </w:tcPr>
          <w:p w:rsidR="00E87079" w:rsidRPr="00407901" w:rsidRDefault="0002030F" w:rsidP="00916DB2">
            <w:pPr>
              <w:rPr>
                <w:lang w:val="ru-RU"/>
              </w:rPr>
            </w:pPr>
            <w:r>
              <w:rPr>
                <w:lang w:val="ru-RU"/>
              </w:rPr>
              <w:t>67 022,98 тенге</w:t>
            </w:r>
          </w:p>
        </w:tc>
      </w:tr>
      <w:tr w:rsidR="00E87079" w:rsidRPr="00407901" w:rsidTr="0002030F">
        <w:trPr>
          <w:trHeight w:val="15"/>
          <w:tblCellSpacing w:w="0" w:type="auto"/>
        </w:trPr>
        <w:tc>
          <w:tcPr>
            <w:tcW w:w="2977" w:type="dxa"/>
            <w:tcBorders>
              <w:top w:val="single" w:sz="8" w:space="0" w:color="000000"/>
              <w:left w:val="single" w:sz="8" w:space="0" w:color="000000"/>
              <w:bottom w:val="single" w:sz="8" w:space="0" w:color="000000"/>
              <w:right w:val="single" w:sz="8" w:space="0" w:color="000000"/>
            </w:tcBorders>
            <w:vAlign w:val="center"/>
          </w:tcPr>
          <w:p w:rsidR="00E87079" w:rsidRPr="00407901" w:rsidRDefault="00E87079" w:rsidP="00916DB2">
            <w:pPr>
              <w:rPr>
                <w:lang w:val="ru-RU"/>
              </w:rPr>
            </w:pPr>
            <w:r w:rsidRPr="00407901">
              <w:rPr>
                <w:rFonts w:ascii="Times New Roman" w:hAnsi="Times New Roman"/>
                <w:color w:val="000000"/>
                <w:lang w:val="ru-RU"/>
              </w:rPr>
              <w:t>Общая сумма, выделенная для закупки, без учета налога на добавленную стоимость*</w:t>
            </w:r>
          </w:p>
        </w:tc>
        <w:tc>
          <w:tcPr>
            <w:tcW w:w="6388" w:type="dxa"/>
            <w:tcBorders>
              <w:top w:val="single" w:sz="8" w:space="0" w:color="000000"/>
              <w:left w:val="single" w:sz="8" w:space="0" w:color="000000"/>
              <w:bottom w:val="single" w:sz="8" w:space="0" w:color="000000"/>
              <w:right w:val="single" w:sz="8" w:space="0" w:color="000000"/>
            </w:tcBorders>
            <w:vAlign w:val="center"/>
          </w:tcPr>
          <w:p w:rsidR="00E87079" w:rsidRPr="00407901" w:rsidRDefault="0002030F" w:rsidP="00916DB2">
            <w:pPr>
              <w:rPr>
                <w:lang w:val="ru-RU"/>
              </w:rPr>
            </w:pPr>
            <w:r>
              <w:rPr>
                <w:lang w:val="ru-RU"/>
              </w:rPr>
              <w:t>804 275,76 тенге</w:t>
            </w:r>
          </w:p>
        </w:tc>
      </w:tr>
      <w:tr w:rsidR="00E87079" w:rsidRPr="00407901" w:rsidTr="0002030F">
        <w:trPr>
          <w:trHeight w:val="15"/>
          <w:tblCellSpacing w:w="0" w:type="auto"/>
        </w:trPr>
        <w:tc>
          <w:tcPr>
            <w:tcW w:w="2977" w:type="dxa"/>
            <w:tcBorders>
              <w:top w:val="single" w:sz="8" w:space="0" w:color="000000"/>
              <w:left w:val="single" w:sz="8" w:space="0" w:color="000000"/>
              <w:bottom w:val="single" w:sz="8" w:space="0" w:color="000000"/>
              <w:right w:val="single" w:sz="8" w:space="0" w:color="000000"/>
            </w:tcBorders>
            <w:vAlign w:val="center"/>
          </w:tcPr>
          <w:p w:rsidR="00E87079" w:rsidRPr="00407901" w:rsidRDefault="00E87079" w:rsidP="00916DB2">
            <w:pPr>
              <w:rPr>
                <w:lang w:val="ru-RU"/>
              </w:rPr>
            </w:pPr>
            <w:r w:rsidRPr="00407901">
              <w:rPr>
                <w:rFonts w:ascii="Times New Roman" w:hAnsi="Times New Roman"/>
                <w:color w:val="000000"/>
                <w:lang w:val="ru-RU"/>
              </w:rPr>
              <w:t>Условия поставки (в соответствии с ИНКОТЕРМС 2010)*</w:t>
            </w:r>
          </w:p>
        </w:tc>
        <w:tc>
          <w:tcPr>
            <w:tcW w:w="6388" w:type="dxa"/>
            <w:tcBorders>
              <w:top w:val="single" w:sz="8" w:space="0" w:color="000000"/>
              <w:left w:val="single" w:sz="8" w:space="0" w:color="000000"/>
              <w:bottom w:val="single" w:sz="8" w:space="0" w:color="000000"/>
              <w:right w:val="single" w:sz="8" w:space="0" w:color="000000"/>
            </w:tcBorders>
            <w:vAlign w:val="center"/>
          </w:tcPr>
          <w:p w:rsidR="00E87079" w:rsidRPr="00407901" w:rsidRDefault="0002030F" w:rsidP="00916DB2">
            <w:pPr>
              <w:rPr>
                <w:lang w:val="ru-RU"/>
              </w:rPr>
            </w:pPr>
            <w:r w:rsidRPr="0002030F">
              <w:rPr>
                <w:lang w:val="ru-RU"/>
              </w:rPr>
              <w:t>DDP</w:t>
            </w:r>
            <w:r w:rsidR="00A548B2">
              <w:rPr>
                <w:lang w:val="ru-RU"/>
              </w:rPr>
              <w:t xml:space="preserve">. </w:t>
            </w:r>
            <w:r w:rsidR="00A548B2" w:rsidRPr="0002030F">
              <w:rPr>
                <w:lang w:val="ru-RU"/>
              </w:rPr>
              <w:t xml:space="preserve">Поставщик несет все расходы по транспортировке, страхованию, таможенному оформлению, уплате импортных пошлин, налогов (включая НДС) и сборов. Товар предоставляется </w:t>
            </w:r>
            <w:proofErr w:type="gramStart"/>
            <w:r w:rsidR="00A548B2" w:rsidRPr="0002030F">
              <w:rPr>
                <w:lang w:val="ru-RU"/>
              </w:rPr>
              <w:t>готовым</w:t>
            </w:r>
            <w:proofErr w:type="gramEnd"/>
            <w:r w:rsidR="00A548B2" w:rsidRPr="0002030F">
              <w:rPr>
                <w:lang w:val="ru-RU"/>
              </w:rPr>
              <w:t xml:space="preserve"> к разгрузке в пункте назначения.</w:t>
            </w:r>
            <w:r w:rsidR="00916DB2">
              <w:rPr>
                <w:lang w:val="ru-RU"/>
              </w:rPr>
              <w:t xml:space="preserve"> </w:t>
            </w:r>
          </w:p>
        </w:tc>
      </w:tr>
      <w:tr w:rsidR="00E87079" w:rsidRPr="004F4D10" w:rsidTr="0002030F">
        <w:trPr>
          <w:trHeight w:val="15"/>
          <w:tblCellSpacing w:w="0" w:type="auto"/>
        </w:trPr>
        <w:tc>
          <w:tcPr>
            <w:tcW w:w="2977" w:type="dxa"/>
            <w:tcBorders>
              <w:top w:val="single" w:sz="8" w:space="0" w:color="000000"/>
              <w:left w:val="single" w:sz="8" w:space="0" w:color="000000"/>
              <w:bottom w:val="single" w:sz="8" w:space="0" w:color="000000"/>
              <w:right w:val="single" w:sz="8" w:space="0" w:color="000000"/>
            </w:tcBorders>
            <w:vAlign w:val="center"/>
          </w:tcPr>
          <w:p w:rsidR="00E87079" w:rsidRDefault="00E87079" w:rsidP="00916DB2">
            <w:r>
              <w:rPr>
                <w:rFonts w:ascii="Times New Roman" w:hAnsi="Times New Roman"/>
                <w:color w:val="000000"/>
              </w:rPr>
              <w:t>Срок поставки*</w:t>
            </w:r>
          </w:p>
        </w:tc>
        <w:tc>
          <w:tcPr>
            <w:tcW w:w="6388" w:type="dxa"/>
            <w:tcBorders>
              <w:top w:val="single" w:sz="8" w:space="0" w:color="000000"/>
              <w:left w:val="single" w:sz="8" w:space="0" w:color="000000"/>
              <w:bottom w:val="single" w:sz="8" w:space="0" w:color="000000"/>
              <w:right w:val="single" w:sz="8" w:space="0" w:color="000000"/>
            </w:tcBorders>
            <w:vAlign w:val="center"/>
          </w:tcPr>
          <w:p w:rsidR="00E87079" w:rsidRPr="0002030F" w:rsidRDefault="0002030F" w:rsidP="0002030F">
            <w:pPr>
              <w:rPr>
                <w:lang w:val="ru-RU"/>
              </w:rPr>
            </w:pPr>
            <w:r w:rsidRPr="0002030F">
              <w:rPr>
                <w:lang w:val="ru-RU"/>
              </w:rPr>
              <w:t>45 календарных дней с момента заключения договора</w:t>
            </w:r>
          </w:p>
        </w:tc>
      </w:tr>
      <w:tr w:rsidR="00E87079" w:rsidRPr="004F4D10" w:rsidTr="0002030F">
        <w:trPr>
          <w:trHeight w:val="15"/>
          <w:tblCellSpacing w:w="0" w:type="auto"/>
        </w:trPr>
        <w:tc>
          <w:tcPr>
            <w:tcW w:w="2977" w:type="dxa"/>
            <w:tcBorders>
              <w:top w:val="single" w:sz="8" w:space="0" w:color="000000"/>
              <w:left w:val="single" w:sz="8" w:space="0" w:color="000000"/>
              <w:bottom w:val="single" w:sz="8" w:space="0" w:color="000000"/>
              <w:right w:val="single" w:sz="8" w:space="0" w:color="000000"/>
            </w:tcBorders>
            <w:vAlign w:val="center"/>
          </w:tcPr>
          <w:p w:rsidR="00E87079" w:rsidRDefault="00E87079" w:rsidP="00916DB2">
            <w:r>
              <w:rPr>
                <w:rFonts w:ascii="Times New Roman" w:hAnsi="Times New Roman"/>
                <w:color w:val="000000"/>
              </w:rPr>
              <w:t>Место поставки*</w:t>
            </w:r>
          </w:p>
        </w:tc>
        <w:tc>
          <w:tcPr>
            <w:tcW w:w="6388" w:type="dxa"/>
            <w:tcBorders>
              <w:top w:val="single" w:sz="8" w:space="0" w:color="000000"/>
              <w:left w:val="single" w:sz="8" w:space="0" w:color="000000"/>
              <w:bottom w:val="single" w:sz="8" w:space="0" w:color="000000"/>
              <w:right w:val="single" w:sz="8" w:space="0" w:color="000000"/>
            </w:tcBorders>
            <w:vAlign w:val="center"/>
          </w:tcPr>
          <w:p w:rsidR="00E87079" w:rsidRPr="0002030F" w:rsidRDefault="0002030F" w:rsidP="00916DB2">
            <w:pPr>
              <w:rPr>
                <w:lang w:val="ru-RU"/>
              </w:rPr>
            </w:pPr>
            <w:r w:rsidRPr="0002030F">
              <w:rPr>
                <w:lang w:val="ru-RU"/>
              </w:rPr>
              <w:t>г</w:t>
            </w:r>
            <w:proofErr w:type="gramStart"/>
            <w:r w:rsidRPr="0002030F">
              <w:rPr>
                <w:lang w:val="ru-RU"/>
              </w:rPr>
              <w:t>.А</w:t>
            </w:r>
            <w:proofErr w:type="gramEnd"/>
            <w:r w:rsidRPr="0002030F">
              <w:rPr>
                <w:lang w:val="ru-RU"/>
              </w:rPr>
              <w:t>лматы, Бостандыкский район, проспект Аль-Фараби, 118</w:t>
            </w:r>
          </w:p>
        </w:tc>
      </w:tr>
      <w:tr w:rsidR="00E87079" w:rsidTr="0002030F">
        <w:trPr>
          <w:trHeight w:val="15"/>
          <w:tblCellSpacing w:w="0" w:type="auto"/>
        </w:trPr>
        <w:tc>
          <w:tcPr>
            <w:tcW w:w="2977" w:type="dxa"/>
            <w:tcBorders>
              <w:top w:val="single" w:sz="8" w:space="0" w:color="000000"/>
              <w:left w:val="single" w:sz="8" w:space="0" w:color="000000"/>
              <w:bottom w:val="single" w:sz="8" w:space="0" w:color="000000"/>
              <w:right w:val="single" w:sz="8" w:space="0" w:color="000000"/>
            </w:tcBorders>
            <w:vAlign w:val="center"/>
          </w:tcPr>
          <w:p w:rsidR="00E87079" w:rsidRDefault="00E87079" w:rsidP="00916DB2">
            <w:r>
              <w:rPr>
                <w:rFonts w:ascii="Times New Roman" w:hAnsi="Times New Roman"/>
                <w:color w:val="000000"/>
              </w:rPr>
              <w:t>Размер авансового платежа*</w:t>
            </w:r>
          </w:p>
        </w:tc>
        <w:tc>
          <w:tcPr>
            <w:tcW w:w="6388" w:type="dxa"/>
            <w:tcBorders>
              <w:top w:val="single" w:sz="8" w:space="0" w:color="000000"/>
              <w:left w:val="single" w:sz="8" w:space="0" w:color="000000"/>
              <w:bottom w:val="single" w:sz="8" w:space="0" w:color="000000"/>
              <w:right w:val="single" w:sz="8" w:space="0" w:color="000000"/>
            </w:tcBorders>
            <w:vAlign w:val="center"/>
          </w:tcPr>
          <w:p w:rsidR="00E87079" w:rsidRPr="0002030F" w:rsidRDefault="004F4D10" w:rsidP="00916DB2">
            <w:pPr>
              <w:rPr>
                <w:lang w:val="ru-RU"/>
              </w:rPr>
            </w:pPr>
            <w:r>
              <w:rPr>
                <w:lang w:val="ru-RU"/>
              </w:rPr>
              <w:t>3</w:t>
            </w:r>
            <w:r w:rsidR="0002030F">
              <w:rPr>
                <w:lang w:val="ru-RU"/>
              </w:rPr>
              <w:t>0</w:t>
            </w:r>
            <w:r>
              <w:rPr>
                <w:lang w:val="ru-RU"/>
              </w:rPr>
              <w:t>%</w:t>
            </w:r>
          </w:p>
        </w:tc>
      </w:tr>
      <w:tr w:rsidR="00E87079" w:rsidRPr="004F4D10" w:rsidTr="0002030F">
        <w:trPr>
          <w:trHeight w:val="15"/>
          <w:tblCellSpacing w:w="0" w:type="auto"/>
        </w:trPr>
        <w:tc>
          <w:tcPr>
            <w:tcW w:w="2977" w:type="dxa"/>
            <w:tcBorders>
              <w:top w:val="single" w:sz="8" w:space="0" w:color="000000"/>
              <w:left w:val="single" w:sz="8" w:space="0" w:color="000000"/>
              <w:bottom w:val="single" w:sz="8" w:space="0" w:color="000000"/>
              <w:right w:val="single" w:sz="8" w:space="0" w:color="000000"/>
            </w:tcBorders>
            <w:vAlign w:val="center"/>
          </w:tcPr>
          <w:p w:rsidR="00E87079" w:rsidRPr="00407901" w:rsidRDefault="00E87079" w:rsidP="00916DB2">
            <w:pPr>
              <w:rPr>
                <w:lang w:val="ru-RU"/>
              </w:rPr>
            </w:pPr>
            <w:r w:rsidRPr="00506F63">
              <w:rPr>
                <w:rFonts w:ascii="Times New Roman" w:hAnsi="Times New Roman"/>
                <w:color w:val="000000"/>
                <w:lang w:val="ru-RU"/>
              </w:rPr>
              <w:t xml:space="preserve">Наименование национальных стандартов, а при их отсутствии межгосударственных стандартов на закупаемые товары. При отсутствии национальных и межгосударственных стандартов указываются требуемые функциональные, технические, качественные и эксплуатационные характеристики закупаемых </w:t>
            </w:r>
            <w:r w:rsidRPr="00506F63">
              <w:rPr>
                <w:rFonts w:ascii="Times New Roman" w:hAnsi="Times New Roman"/>
                <w:color w:val="000000"/>
                <w:lang w:val="ru-RU"/>
              </w:rPr>
              <w:lastRenderedPageBreak/>
              <w:t>товаров, с учетом нормирования государственных закупок.</w:t>
            </w:r>
          </w:p>
        </w:tc>
        <w:tc>
          <w:tcPr>
            <w:tcW w:w="6388" w:type="dxa"/>
            <w:tcBorders>
              <w:top w:val="single" w:sz="8" w:space="0" w:color="000000"/>
              <w:left w:val="single" w:sz="8" w:space="0" w:color="000000"/>
              <w:bottom w:val="single" w:sz="8" w:space="0" w:color="000000"/>
              <w:right w:val="single" w:sz="8" w:space="0" w:color="000000"/>
            </w:tcBorders>
            <w:vAlign w:val="center"/>
          </w:tcPr>
          <w:p w:rsidR="00011B8D" w:rsidRPr="00011B8D" w:rsidRDefault="00011B8D" w:rsidP="00011B8D">
            <w:pPr>
              <w:rPr>
                <w:lang w:val="ru-RU"/>
              </w:rPr>
            </w:pPr>
            <w:r w:rsidRPr="00011B8D">
              <w:rPr>
                <w:lang w:val="ru-RU"/>
              </w:rPr>
              <w:lastRenderedPageBreak/>
              <w:t>Поставляемое оборудование должно соответствовать требованиям действующего законодательства Республики Казахстан, применимых технических регламентов ЕАЭС и действующих нормативных документов в области пожарной безопасности.</w:t>
            </w:r>
          </w:p>
          <w:p w:rsidR="00E87079" w:rsidRPr="00407901" w:rsidRDefault="00011B8D" w:rsidP="00011B8D">
            <w:pPr>
              <w:rPr>
                <w:lang w:val="ru-RU"/>
              </w:rPr>
            </w:pPr>
            <w:r w:rsidRPr="00011B8D">
              <w:rPr>
                <w:lang w:val="ru-RU"/>
              </w:rPr>
              <w:t xml:space="preserve">В части средств систем оповещения должны учитываться требования </w:t>
            </w:r>
            <w:proofErr w:type="gramStart"/>
            <w:r w:rsidRPr="00011B8D">
              <w:rPr>
                <w:lang w:val="ru-RU"/>
              </w:rPr>
              <w:t>ТР</w:t>
            </w:r>
            <w:proofErr w:type="gramEnd"/>
            <w:r w:rsidRPr="00011B8D">
              <w:rPr>
                <w:lang w:val="ru-RU"/>
              </w:rPr>
              <w:t xml:space="preserve"> ЕАЭС 043/2017 и применимых стандартов, включая ГОСТ 34699-2020, в части, применимой к конкретному виду оборудования.</w:t>
            </w:r>
          </w:p>
        </w:tc>
      </w:tr>
      <w:tr w:rsidR="00E87079" w:rsidRPr="004F4D10" w:rsidTr="0002030F">
        <w:trPr>
          <w:trHeight w:val="15"/>
          <w:tblCellSpacing w:w="0" w:type="auto"/>
        </w:trPr>
        <w:tc>
          <w:tcPr>
            <w:tcW w:w="2977" w:type="dxa"/>
            <w:tcBorders>
              <w:top w:val="single" w:sz="8" w:space="0" w:color="000000"/>
              <w:left w:val="single" w:sz="8" w:space="0" w:color="000000"/>
              <w:bottom w:val="single" w:sz="8" w:space="0" w:color="000000"/>
              <w:right w:val="single" w:sz="8" w:space="0" w:color="000000"/>
            </w:tcBorders>
            <w:vAlign w:val="center"/>
          </w:tcPr>
          <w:p w:rsidR="00E87079" w:rsidRPr="00407901" w:rsidRDefault="00E87079" w:rsidP="00916DB2">
            <w:pPr>
              <w:rPr>
                <w:lang w:val="ru-RU"/>
              </w:rPr>
            </w:pPr>
            <w:r w:rsidRPr="0002030F">
              <w:rPr>
                <w:rFonts w:ascii="Times New Roman" w:hAnsi="Times New Roman"/>
                <w:color w:val="000000"/>
                <w:lang w:val="ru-RU"/>
              </w:rPr>
              <w:lastRenderedPageBreak/>
              <w:t>Товар должен быть новым, неиспользованным, год выпуска не ранее (до трех лет) до даты заключения договора за исключением приобретения здания, строения, сооружения, помещения, имеющих нежилое назначение, авиационной техники</w:t>
            </w:r>
          </w:p>
        </w:tc>
        <w:tc>
          <w:tcPr>
            <w:tcW w:w="6388" w:type="dxa"/>
            <w:tcBorders>
              <w:top w:val="single" w:sz="8" w:space="0" w:color="000000"/>
              <w:left w:val="single" w:sz="8" w:space="0" w:color="000000"/>
              <w:bottom w:val="single" w:sz="8" w:space="0" w:color="000000"/>
              <w:right w:val="single" w:sz="8" w:space="0" w:color="000000"/>
            </w:tcBorders>
            <w:vAlign w:val="center"/>
          </w:tcPr>
          <w:p w:rsidR="00E87079" w:rsidRPr="00407901" w:rsidRDefault="0002030F" w:rsidP="004F4D10">
            <w:pPr>
              <w:rPr>
                <w:lang w:val="ru-RU"/>
              </w:rPr>
            </w:pPr>
            <w:r w:rsidRPr="0002030F">
              <w:rPr>
                <w:lang w:val="ru-RU"/>
              </w:rPr>
              <w:t xml:space="preserve">Вся продукция должна быть новой (не бывшей в употреблении, не восстановленной), произведенной не ранее </w:t>
            </w:r>
            <w:r w:rsidR="004F4D10">
              <w:rPr>
                <w:lang w:val="ru-RU"/>
              </w:rPr>
              <w:t>01.01.</w:t>
            </w:r>
            <w:r w:rsidRPr="0002030F">
              <w:rPr>
                <w:lang w:val="ru-RU"/>
              </w:rPr>
              <w:t>2025</w:t>
            </w:r>
            <w:r w:rsidR="004F4D10">
              <w:rPr>
                <w:lang w:val="ru-RU"/>
              </w:rPr>
              <w:t xml:space="preserve"> </w:t>
            </w:r>
            <w:r w:rsidRPr="0002030F">
              <w:rPr>
                <w:lang w:val="ru-RU"/>
              </w:rPr>
              <w:t>г., и не иметь дефектов, связанных с конструкцией, материалами или функционированием.</w:t>
            </w:r>
          </w:p>
        </w:tc>
      </w:tr>
      <w:tr w:rsidR="00E87079" w:rsidRPr="004F4D10" w:rsidTr="0002030F">
        <w:trPr>
          <w:trHeight w:val="15"/>
          <w:tblCellSpacing w:w="0" w:type="auto"/>
        </w:trPr>
        <w:tc>
          <w:tcPr>
            <w:tcW w:w="2977" w:type="dxa"/>
            <w:tcBorders>
              <w:top w:val="single" w:sz="8" w:space="0" w:color="000000"/>
              <w:left w:val="single" w:sz="8" w:space="0" w:color="000000"/>
              <w:bottom w:val="single" w:sz="8" w:space="0" w:color="000000"/>
              <w:right w:val="single" w:sz="8" w:space="0" w:color="000000"/>
            </w:tcBorders>
            <w:vAlign w:val="center"/>
          </w:tcPr>
          <w:p w:rsidR="00E87079" w:rsidRDefault="00E87079" w:rsidP="00916DB2">
            <w:r>
              <w:rPr>
                <w:rFonts w:ascii="Times New Roman" w:hAnsi="Times New Roman"/>
                <w:color w:val="000000"/>
              </w:rPr>
              <w:t>Гарантийный срок (в месяцах)</w:t>
            </w:r>
          </w:p>
        </w:tc>
        <w:tc>
          <w:tcPr>
            <w:tcW w:w="6388" w:type="dxa"/>
            <w:tcBorders>
              <w:top w:val="single" w:sz="8" w:space="0" w:color="000000"/>
              <w:left w:val="single" w:sz="8" w:space="0" w:color="000000"/>
              <w:bottom w:val="single" w:sz="8" w:space="0" w:color="000000"/>
              <w:right w:val="single" w:sz="8" w:space="0" w:color="000000"/>
            </w:tcBorders>
            <w:vAlign w:val="center"/>
          </w:tcPr>
          <w:p w:rsidR="00E87079" w:rsidRPr="0002030F" w:rsidRDefault="004F4D10" w:rsidP="004F4D10">
            <w:pPr>
              <w:rPr>
                <w:lang w:val="ru-RU"/>
              </w:rPr>
            </w:pPr>
            <w:r>
              <w:rPr>
                <w:lang w:val="ru-RU"/>
              </w:rPr>
              <w:t>12 месяцев</w:t>
            </w:r>
          </w:p>
        </w:tc>
      </w:tr>
      <w:tr w:rsidR="00E87079" w:rsidRPr="004F4D10" w:rsidTr="0002030F">
        <w:trPr>
          <w:trHeight w:val="15"/>
          <w:tblCellSpacing w:w="0" w:type="auto"/>
        </w:trPr>
        <w:tc>
          <w:tcPr>
            <w:tcW w:w="2977" w:type="dxa"/>
            <w:tcBorders>
              <w:top w:val="single" w:sz="8" w:space="0" w:color="000000"/>
              <w:left w:val="single" w:sz="8" w:space="0" w:color="000000"/>
              <w:bottom w:val="single" w:sz="8" w:space="0" w:color="000000"/>
              <w:right w:val="single" w:sz="8" w:space="0" w:color="000000"/>
            </w:tcBorders>
            <w:vAlign w:val="center"/>
          </w:tcPr>
          <w:p w:rsidR="00E87079" w:rsidRPr="00407901" w:rsidRDefault="00E87079" w:rsidP="00916DB2">
            <w:pPr>
              <w:rPr>
                <w:lang w:val="ru-RU"/>
              </w:rPr>
            </w:pPr>
            <w:r w:rsidRPr="00407901">
              <w:rPr>
                <w:rFonts w:ascii="Times New Roman" w:hAnsi="Times New Roman"/>
                <w:color w:val="000000"/>
                <w:lang w:val="ru-RU"/>
              </w:rPr>
              <w:t>Описание требуемых функциональных, технических, качественных, эксплуатационных и иных характеристик закупаемого товара</w:t>
            </w:r>
          </w:p>
        </w:tc>
        <w:tc>
          <w:tcPr>
            <w:tcW w:w="6388" w:type="dxa"/>
            <w:tcBorders>
              <w:top w:val="single" w:sz="8" w:space="0" w:color="000000"/>
              <w:left w:val="single" w:sz="8" w:space="0" w:color="000000"/>
              <w:bottom w:val="single" w:sz="8" w:space="0" w:color="000000"/>
              <w:right w:val="single" w:sz="8" w:space="0" w:color="000000"/>
            </w:tcBorders>
            <w:vAlign w:val="center"/>
          </w:tcPr>
          <w:p w:rsidR="00874C14" w:rsidRPr="008E3321" w:rsidRDefault="00874C14" w:rsidP="00874C14">
            <w:pPr>
              <w:pStyle w:val="a3"/>
              <w:numPr>
                <w:ilvl w:val="0"/>
                <w:numId w:val="6"/>
              </w:numPr>
              <w:tabs>
                <w:tab w:val="left" w:pos="274"/>
              </w:tabs>
              <w:ind w:left="-10" w:firstLine="10"/>
              <w:rPr>
                <w:lang w:val="ru-RU"/>
              </w:rPr>
            </w:pPr>
            <w:r w:rsidRPr="008E3321">
              <w:rPr>
                <w:b/>
                <w:lang w:val="ru-RU"/>
              </w:rPr>
              <w:t>Общие требования.</w:t>
            </w:r>
          </w:p>
          <w:p w:rsidR="00AD2084" w:rsidRPr="008E3321" w:rsidRDefault="00AD2084" w:rsidP="00AD2084">
            <w:pPr>
              <w:shd w:val="clear" w:color="auto" w:fill="FFFFFF"/>
              <w:rPr>
                <w:rFonts w:cs="Mangal"/>
                <w:szCs w:val="21"/>
                <w:lang w:val="ru-RU"/>
              </w:rPr>
            </w:pPr>
            <w:r w:rsidRPr="008E3321">
              <w:rPr>
                <w:rFonts w:cs="Mangal"/>
                <w:szCs w:val="21"/>
                <w:lang w:val="ru-RU"/>
              </w:rPr>
              <w:t>Все компоненты каждого комплекта (блок речевого оповещения, настенные речевые громкоговорители, аккумуляторная батарея, блок бесперебойного питания) должны быть электрически и функционально совместимы между собой для обеспечения полноценной совместной работы в составе системы оповещения объекта.</w:t>
            </w:r>
          </w:p>
          <w:p w:rsidR="00A37D5D" w:rsidRPr="008E3321" w:rsidRDefault="00AD2084" w:rsidP="00AD2084">
            <w:pPr>
              <w:pStyle w:val="a3"/>
              <w:tabs>
                <w:tab w:val="left" w:pos="274"/>
              </w:tabs>
              <w:ind w:left="0"/>
              <w:rPr>
                <w:lang w:val="ru-RU"/>
              </w:rPr>
            </w:pPr>
            <w:r w:rsidRPr="008E3321">
              <w:rPr>
                <w:lang w:val="ru-RU"/>
              </w:rPr>
              <w:t>Поставщик должен обеспечить совместимость блока речевого оповещения, БВП и аккумуляторной батареи по напряжению, току, способу подключения и режимам работы</w:t>
            </w:r>
            <w:r w:rsidR="00A37D5D" w:rsidRPr="008E3321">
              <w:rPr>
                <w:lang w:val="ru-RU"/>
              </w:rPr>
              <w:t>.</w:t>
            </w:r>
          </w:p>
          <w:p w:rsidR="009D293A" w:rsidRPr="008E3321" w:rsidRDefault="0002030F" w:rsidP="00874C14">
            <w:pPr>
              <w:pStyle w:val="a3"/>
              <w:numPr>
                <w:ilvl w:val="0"/>
                <w:numId w:val="6"/>
              </w:numPr>
              <w:ind w:left="274" w:hanging="274"/>
              <w:rPr>
                <w:b/>
                <w:lang w:val="ru-RU"/>
              </w:rPr>
            </w:pPr>
            <w:r w:rsidRPr="008E3321">
              <w:rPr>
                <w:b/>
                <w:lang w:val="ru-RU"/>
              </w:rPr>
              <w:t>Блок речевого оповещения (</w:t>
            </w:r>
            <w:r w:rsidR="00494CA4" w:rsidRPr="008E3321">
              <w:rPr>
                <w:b/>
                <w:lang w:val="ru-RU"/>
              </w:rPr>
              <w:t>к</w:t>
            </w:r>
            <w:r w:rsidRPr="008E3321">
              <w:rPr>
                <w:b/>
                <w:lang w:val="ru-RU"/>
              </w:rPr>
              <w:t>ол-во: 12 шт.)</w:t>
            </w:r>
            <w:r w:rsidR="00B91B57" w:rsidRPr="008E3321">
              <w:rPr>
                <w:b/>
                <w:lang w:val="ru-RU"/>
              </w:rPr>
              <w:t xml:space="preserve"> </w:t>
            </w:r>
          </w:p>
          <w:p w:rsidR="00AD2084" w:rsidRPr="008E3321" w:rsidRDefault="00AD2084" w:rsidP="00AD2084">
            <w:pPr>
              <w:pStyle w:val="a3"/>
              <w:ind w:left="0"/>
              <w:rPr>
                <w:lang w:val="ru-RU"/>
              </w:rPr>
            </w:pPr>
            <w:r w:rsidRPr="008E3321">
              <w:rPr>
                <w:lang w:val="ru-RU"/>
              </w:rPr>
              <w:t>Назначение: автоматическое и полуавтоматическое управление оповещением людей о пожаре и других чрезвычайных ситуациях, включая трансляцию предварительно записанных речевых сообщений, специальных звуковых сигналов и сигнала «Сирена».</w:t>
            </w:r>
          </w:p>
          <w:p w:rsidR="005A527E" w:rsidRPr="008E3321" w:rsidRDefault="00AD2084" w:rsidP="00AD2084">
            <w:pPr>
              <w:pStyle w:val="a3"/>
              <w:ind w:left="0"/>
              <w:rPr>
                <w:lang w:val="ru-RU"/>
              </w:rPr>
            </w:pPr>
            <w:r w:rsidRPr="008E3321">
              <w:rPr>
                <w:lang w:val="ru-RU"/>
              </w:rPr>
              <w:t>Функциональные требования. Блок должен обеспечивать</w:t>
            </w:r>
            <w:r w:rsidR="005A527E" w:rsidRPr="008E3321">
              <w:rPr>
                <w:lang w:val="ru-RU"/>
              </w:rPr>
              <w:t>:</w:t>
            </w:r>
          </w:p>
          <w:p w:rsidR="00D833CC" w:rsidRPr="008E3321" w:rsidRDefault="00D833CC" w:rsidP="00D833CC">
            <w:pPr>
              <w:pStyle w:val="a3"/>
              <w:numPr>
                <w:ilvl w:val="0"/>
                <w:numId w:val="2"/>
              </w:numPr>
              <w:ind w:left="274" w:hanging="274"/>
              <w:rPr>
                <w:lang w:val="ru-RU"/>
              </w:rPr>
            </w:pPr>
            <w:r w:rsidRPr="008E3321">
              <w:rPr>
                <w:lang w:val="ru-RU"/>
              </w:rPr>
              <w:t>автоматический запуск речевого оповещения при поступлении сигнала от прибора приемно-контрольного пожарного (ППКП) или иного предусмотренного проектом устройства;</w:t>
            </w:r>
          </w:p>
          <w:p w:rsidR="00D833CC" w:rsidRPr="008E3321" w:rsidRDefault="00D833CC" w:rsidP="00D833CC">
            <w:pPr>
              <w:pStyle w:val="a3"/>
              <w:numPr>
                <w:ilvl w:val="0"/>
                <w:numId w:val="2"/>
              </w:numPr>
              <w:ind w:left="274" w:hanging="274"/>
              <w:rPr>
                <w:lang w:val="ru-RU"/>
              </w:rPr>
            </w:pPr>
            <w:r w:rsidRPr="008E3321">
              <w:rPr>
                <w:lang w:val="ru-RU"/>
              </w:rPr>
              <w:t>воспроизведение предварительно записанных речевых сообщений и специальных звуковых сигналов;</w:t>
            </w:r>
          </w:p>
          <w:p w:rsidR="00D833CC" w:rsidRPr="008E3321" w:rsidRDefault="00D833CC" w:rsidP="00D833CC">
            <w:pPr>
              <w:pStyle w:val="a3"/>
              <w:numPr>
                <w:ilvl w:val="0"/>
                <w:numId w:val="2"/>
              </w:numPr>
              <w:ind w:left="274" w:hanging="274"/>
              <w:rPr>
                <w:lang w:val="ru-RU"/>
              </w:rPr>
            </w:pPr>
            <w:r w:rsidRPr="008E3321">
              <w:rPr>
                <w:lang w:val="ru-RU"/>
              </w:rPr>
              <w:t>наличие встроенной цифровой памяти для хранения тревожных речевых сообщений;</w:t>
            </w:r>
          </w:p>
          <w:p w:rsidR="00D833CC" w:rsidRPr="008E3321" w:rsidRDefault="00D833CC" w:rsidP="00D833CC">
            <w:pPr>
              <w:pStyle w:val="a3"/>
              <w:numPr>
                <w:ilvl w:val="0"/>
                <w:numId w:val="2"/>
              </w:numPr>
              <w:ind w:left="274" w:hanging="274"/>
              <w:rPr>
                <w:lang w:val="ru-RU"/>
              </w:rPr>
            </w:pPr>
            <w:r w:rsidRPr="008E3321">
              <w:rPr>
                <w:lang w:val="ru-RU"/>
              </w:rPr>
              <w:t>возможность записи/замены предварительно записанных сообщений в соответствии с документацией производителя;</w:t>
            </w:r>
          </w:p>
          <w:p w:rsidR="00D833CC" w:rsidRPr="008E3321" w:rsidRDefault="00D833CC" w:rsidP="00D833CC">
            <w:pPr>
              <w:pStyle w:val="a3"/>
              <w:numPr>
                <w:ilvl w:val="0"/>
                <w:numId w:val="2"/>
              </w:numPr>
              <w:ind w:left="274" w:hanging="274"/>
              <w:rPr>
                <w:lang w:val="ru-RU"/>
              </w:rPr>
            </w:pPr>
            <w:r w:rsidRPr="008E3321">
              <w:rPr>
                <w:lang w:val="ru-RU"/>
              </w:rPr>
              <w:t>возможность ручного речевого оповещения диспетчером посредством встроенного микрофона на передней панели либо выносного микрофона/тангенты;</w:t>
            </w:r>
          </w:p>
          <w:p w:rsidR="00D833CC" w:rsidRPr="008E3321" w:rsidRDefault="00D833CC" w:rsidP="00D833CC">
            <w:pPr>
              <w:pStyle w:val="a3"/>
              <w:numPr>
                <w:ilvl w:val="0"/>
                <w:numId w:val="2"/>
              </w:numPr>
              <w:ind w:left="274" w:hanging="274"/>
              <w:rPr>
                <w:lang w:val="ru-RU"/>
              </w:rPr>
            </w:pPr>
            <w:r w:rsidRPr="008E3321">
              <w:rPr>
                <w:lang w:val="ru-RU"/>
              </w:rPr>
              <w:t>наличие управляющих входов типа «сухой контакт», триггерных или иных совместимых входов для сопряжения с ППКП;</w:t>
            </w:r>
          </w:p>
          <w:p w:rsidR="00D833CC" w:rsidRPr="008E3321" w:rsidRDefault="00D833CC" w:rsidP="00D833CC">
            <w:pPr>
              <w:pStyle w:val="a3"/>
              <w:numPr>
                <w:ilvl w:val="0"/>
                <w:numId w:val="2"/>
              </w:numPr>
              <w:ind w:left="274" w:hanging="274"/>
              <w:rPr>
                <w:lang w:val="ru-RU"/>
              </w:rPr>
            </w:pPr>
            <w:r w:rsidRPr="008E3321">
              <w:rPr>
                <w:lang w:val="ru-RU"/>
              </w:rPr>
              <w:t>автоматический переход в режим тревожного оповещения при поступлении соответствующего сигнала от ППКП;</w:t>
            </w:r>
          </w:p>
          <w:p w:rsidR="00D833CC" w:rsidRPr="008E3321" w:rsidRDefault="00D833CC" w:rsidP="00D833CC">
            <w:pPr>
              <w:pStyle w:val="a3"/>
              <w:numPr>
                <w:ilvl w:val="0"/>
                <w:numId w:val="2"/>
              </w:numPr>
              <w:ind w:left="274" w:hanging="274"/>
              <w:rPr>
                <w:lang w:val="ru-RU"/>
              </w:rPr>
            </w:pPr>
            <w:r w:rsidRPr="008E3321">
              <w:rPr>
                <w:lang w:val="ru-RU"/>
              </w:rPr>
              <w:lastRenderedPageBreak/>
              <w:t>индикацию нормального состояния и неисправностей;</w:t>
            </w:r>
          </w:p>
          <w:p w:rsidR="00D833CC" w:rsidRPr="008E3321" w:rsidRDefault="00D833CC" w:rsidP="00D833CC">
            <w:pPr>
              <w:pStyle w:val="a3"/>
              <w:numPr>
                <w:ilvl w:val="0"/>
                <w:numId w:val="2"/>
              </w:numPr>
              <w:ind w:left="274" w:hanging="274"/>
              <w:rPr>
                <w:lang w:val="ru-RU"/>
              </w:rPr>
            </w:pPr>
            <w:r w:rsidRPr="008E3321">
              <w:rPr>
                <w:lang w:val="ru-RU"/>
              </w:rPr>
              <w:t>контроль исправности линий оповещения.</w:t>
            </w:r>
          </w:p>
          <w:p w:rsidR="00D833CC" w:rsidRPr="008E3321" w:rsidRDefault="00D833CC" w:rsidP="00D833CC">
            <w:pPr>
              <w:pStyle w:val="a3"/>
              <w:numPr>
                <w:ilvl w:val="0"/>
                <w:numId w:val="2"/>
              </w:numPr>
              <w:ind w:left="274" w:hanging="274"/>
              <w:rPr>
                <w:lang w:val="ru-RU"/>
              </w:rPr>
            </w:pPr>
            <w:r w:rsidRPr="008E3321">
              <w:rPr>
                <w:lang w:val="ru-RU"/>
              </w:rPr>
              <w:t>Приоритетность:</w:t>
            </w:r>
          </w:p>
          <w:p w:rsidR="00D833CC" w:rsidRPr="008E3321" w:rsidRDefault="00D833CC" w:rsidP="00D833CC">
            <w:pPr>
              <w:pStyle w:val="a3"/>
              <w:numPr>
                <w:ilvl w:val="0"/>
                <w:numId w:val="2"/>
              </w:numPr>
              <w:ind w:left="274" w:hanging="274"/>
              <w:rPr>
                <w:lang w:val="ru-RU"/>
              </w:rPr>
            </w:pPr>
            <w:r w:rsidRPr="008E3321">
              <w:rPr>
                <w:lang w:val="ru-RU"/>
              </w:rPr>
              <w:t>блок должен обеспечивать приоритетное управление источниками звуковой информации;</w:t>
            </w:r>
          </w:p>
          <w:p w:rsidR="00D833CC" w:rsidRPr="008E3321" w:rsidRDefault="00D833CC" w:rsidP="00D833CC">
            <w:pPr>
              <w:pStyle w:val="a3"/>
              <w:numPr>
                <w:ilvl w:val="0"/>
                <w:numId w:val="2"/>
              </w:numPr>
              <w:ind w:left="274" w:hanging="274"/>
              <w:rPr>
                <w:lang w:val="ru-RU"/>
              </w:rPr>
            </w:pPr>
            <w:r w:rsidRPr="008E3321">
              <w:rPr>
                <w:lang w:val="ru-RU"/>
              </w:rPr>
              <w:t>при поступлении сигнала «Пожар» автоматическое тревожное сообщение должно иметь приоритет над фоновой трансляцией;</w:t>
            </w:r>
          </w:p>
          <w:p w:rsidR="00D833CC" w:rsidRPr="008E3321" w:rsidRDefault="00D833CC" w:rsidP="00D833CC">
            <w:pPr>
              <w:pStyle w:val="a3"/>
              <w:numPr>
                <w:ilvl w:val="0"/>
                <w:numId w:val="2"/>
              </w:numPr>
              <w:ind w:left="274" w:hanging="274"/>
              <w:rPr>
                <w:lang w:val="ru-RU"/>
              </w:rPr>
            </w:pPr>
            <w:r w:rsidRPr="008E3321">
              <w:rPr>
                <w:lang w:val="ru-RU"/>
              </w:rPr>
              <w:t>ручное речевое сообщение должно иметь приоритет над фоновой трансляцией;</w:t>
            </w:r>
          </w:p>
          <w:p w:rsidR="00D833CC" w:rsidRPr="008E3321" w:rsidRDefault="00D833CC" w:rsidP="00D833CC">
            <w:pPr>
              <w:pStyle w:val="a3"/>
              <w:numPr>
                <w:ilvl w:val="0"/>
                <w:numId w:val="2"/>
              </w:numPr>
              <w:ind w:left="274" w:hanging="274"/>
              <w:rPr>
                <w:lang w:val="ru-RU"/>
              </w:rPr>
            </w:pPr>
            <w:r w:rsidRPr="008E3321">
              <w:rPr>
                <w:lang w:val="ru-RU"/>
              </w:rPr>
              <w:t>алгоритм приоритетов для сигналов ГО и ЧС должен соответствовать проектной документации объекта.</w:t>
            </w:r>
          </w:p>
          <w:p w:rsidR="00D833CC" w:rsidRPr="008E3321" w:rsidRDefault="00D833CC" w:rsidP="00D833CC">
            <w:pPr>
              <w:pStyle w:val="a3"/>
              <w:numPr>
                <w:ilvl w:val="0"/>
                <w:numId w:val="2"/>
              </w:numPr>
              <w:ind w:left="274" w:hanging="274"/>
              <w:rPr>
                <w:lang w:val="ru-RU"/>
              </w:rPr>
            </w:pPr>
            <w:r w:rsidRPr="008E3321">
              <w:rPr>
                <w:lang w:val="ru-RU"/>
              </w:rPr>
              <w:t>Технические характеристики:</w:t>
            </w:r>
          </w:p>
          <w:p w:rsidR="00D833CC" w:rsidRPr="008E3321" w:rsidRDefault="00D833CC" w:rsidP="00D833CC">
            <w:pPr>
              <w:pStyle w:val="a3"/>
              <w:numPr>
                <w:ilvl w:val="0"/>
                <w:numId w:val="2"/>
              </w:numPr>
              <w:ind w:left="274" w:hanging="274"/>
              <w:rPr>
                <w:lang w:val="ru-RU"/>
              </w:rPr>
            </w:pPr>
            <w:r w:rsidRPr="008E3321">
              <w:rPr>
                <w:lang w:val="ru-RU"/>
              </w:rPr>
              <w:t>тип выходной трансляционной линии: 100</w:t>
            </w:r>
            <w:proofErr w:type="gramStart"/>
            <w:r w:rsidRPr="008E3321">
              <w:rPr>
                <w:lang w:val="ru-RU"/>
              </w:rPr>
              <w:t xml:space="preserve"> В</w:t>
            </w:r>
            <w:proofErr w:type="gramEnd"/>
            <w:r w:rsidRPr="008E3321">
              <w:rPr>
                <w:lang w:val="ru-RU"/>
              </w:rPr>
              <w:t>;</w:t>
            </w:r>
          </w:p>
          <w:p w:rsidR="00D833CC" w:rsidRPr="008E3321" w:rsidRDefault="00D833CC" w:rsidP="00D833CC">
            <w:pPr>
              <w:pStyle w:val="a3"/>
              <w:numPr>
                <w:ilvl w:val="0"/>
                <w:numId w:val="2"/>
              </w:numPr>
              <w:ind w:left="274" w:hanging="274"/>
              <w:rPr>
                <w:lang w:val="ru-RU"/>
              </w:rPr>
            </w:pPr>
            <w:r w:rsidRPr="008E3321">
              <w:rPr>
                <w:lang w:val="ru-RU"/>
              </w:rPr>
              <w:t>номинальная выходная мощность встроенного усилителя — не менее 60 Вт;</w:t>
            </w:r>
          </w:p>
          <w:p w:rsidR="00D833CC" w:rsidRPr="008E3321" w:rsidRDefault="00D833CC" w:rsidP="00D833CC">
            <w:pPr>
              <w:pStyle w:val="a3"/>
              <w:numPr>
                <w:ilvl w:val="0"/>
                <w:numId w:val="2"/>
              </w:numPr>
              <w:ind w:left="274" w:hanging="274"/>
              <w:rPr>
                <w:lang w:val="ru-RU"/>
              </w:rPr>
            </w:pPr>
            <w:r w:rsidRPr="008E3321">
              <w:rPr>
                <w:lang w:val="ru-RU"/>
              </w:rPr>
              <w:t>мощность усилителя должна обеспечивать работу 7 предусмотренных настоящей спецификацией громкоговорителей с суммарной номинальной мощностью нагрузки 21 Вт с эксплуатационным запасом не менее 20%;</w:t>
            </w:r>
          </w:p>
          <w:p w:rsidR="00D833CC" w:rsidRPr="008E3321" w:rsidRDefault="00D833CC" w:rsidP="00D833CC">
            <w:pPr>
              <w:pStyle w:val="a3"/>
              <w:numPr>
                <w:ilvl w:val="0"/>
                <w:numId w:val="2"/>
              </w:numPr>
              <w:ind w:left="274" w:hanging="274"/>
              <w:rPr>
                <w:lang w:val="ru-RU"/>
              </w:rPr>
            </w:pPr>
            <w:r w:rsidRPr="008E3321">
              <w:rPr>
                <w:lang w:val="ru-RU"/>
              </w:rPr>
              <w:t>количество одновременно подключаемых громкоговорителей — не менее 7 шт.;</w:t>
            </w:r>
          </w:p>
          <w:p w:rsidR="00D833CC" w:rsidRPr="008E3321" w:rsidRDefault="00D833CC" w:rsidP="00D833CC">
            <w:pPr>
              <w:pStyle w:val="a3"/>
              <w:numPr>
                <w:ilvl w:val="0"/>
                <w:numId w:val="2"/>
              </w:numPr>
              <w:ind w:left="274" w:hanging="274"/>
              <w:rPr>
                <w:lang w:val="ru-RU"/>
              </w:rPr>
            </w:pPr>
            <w:r w:rsidRPr="008E3321">
              <w:rPr>
                <w:lang w:val="ru-RU"/>
              </w:rPr>
              <w:t>автоматический контроль исправности линии оповещения на обрыв и короткое замыкание;</w:t>
            </w:r>
          </w:p>
          <w:p w:rsidR="00D833CC" w:rsidRPr="008E3321" w:rsidRDefault="00D833CC" w:rsidP="00D833CC">
            <w:pPr>
              <w:pStyle w:val="a3"/>
              <w:numPr>
                <w:ilvl w:val="0"/>
                <w:numId w:val="2"/>
              </w:numPr>
              <w:ind w:left="274" w:hanging="274"/>
              <w:rPr>
                <w:lang w:val="ru-RU"/>
              </w:rPr>
            </w:pPr>
            <w:r w:rsidRPr="008E3321">
              <w:rPr>
                <w:lang w:val="ru-RU"/>
              </w:rPr>
              <w:t>при обнаружении неисправности должна обеспечиваться световая и/или звуковая индикация неисправности;</w:t>
            </w:r>
          </w:p>
          <w:p w:rsidR="00D833CC" w:rsidRPr="008E3321" w:rsidRDefault="00D833CC" w:rsidP="00D833CC">
            <w:pPr>
              <w:pStyle w:val="a3"/>
              <w:numPr>
                <w:ilvl w:val="0"/>
                <w:numId w:val="2"/>
              </w:numPr>
              <w:ind w:left="274" w:hanging="274"/>
              <w:rPr>
                <w:lang w:val="ru-RU"/>
              </w:rPr>
            </w:pPr>
            <w:r w:rsidRPr="008E3321">
              <w:rPr>
                <w:lang w:val="ru-RU"/>
              </w:rPr>
              <w:t>при наличии соответствующего интерфейса должна обеспечиваться передача сигнала неисправности на внешнее устройство/ППКП;</w:t>
            </w:r>
          </w:p>
          <w:p w:rsidR="00D833CC" w:rsidRPr="008E3321" w:rsidRDefault="00D833CC" w:rsidP="00D833CC">
            <w:pPr>
              <w:pStyle w:val="a3"/>
              <w:numPr>
                <w:ilvl w:val="0"/>
                <w:numId w:val="2"/>
              </w:numPr>
              <w:ind w:left="274" w:hanging="274"/>
              <w:rPr>
                <w:lang w:val="ru-RU"/>
              </w:rPr>
            </w:pPr>
            <w:r w:rsidRPr="008E3321">
              <w:rPr>
                <w:lang w:val="ru-RU"/>
              </w:rPr>
              <w:t>возможность подключения внешнего источника резервного питания в соответствии с технической документацией производителя.</w:t>
            </w:r>
          </w:p>
          <w:p w:rsidR="00D833CC" w:rsidRPr="008E3321" w:rsidRDefault="00D833CC" w:rsidP="00D833CC">
            <w:pPr>
              <w:pStyle w:val="a3"/>
              <w:numPr>
                <w:ilvl w:val="0"/>
                <w:numId w:val="2"/>
              </w:numPr>
              <w:ind w:left="274" w:hanging="274"/>
              <w:rPr>
                <w:lang w:val="ru-RU"/>
              </w:rPr>
            </w:pPr>
            <w:r w:rsidRPr="008E3321">
              <w:rPr>
                <w:lang w:val="ru-RU"/>
              </w:rPr>
              <w:t>Электропитание:</w:t>
            </w:r>
          </w:p>
          <w:p w:rsidR="00D833CC" w:rsidRPr="008E3321" w:rsidRDefault="00D833CC" w:rsidP="00D833CC">
            <w:pPr>
              <w:pStyle w:val="a3"/>
              <w:numPr>
                <w:ilvl w:val="0"/>
                <w:numId w:val="2"/>
              </w:numPr>
              <w:ind w:left="274" w:hanging="274"/>
              <w:rPr>
                <w:lang w:val="ru-RU"/>
              </w:rPr>
            </w:pPr>
            <w:r w:rsidRPr="008E3321">
              <w:rPr>
                <w:lang w:val="ru-RU"/>
              </w:rPr>
              <w:t>основное питание: 220</w:t>
            </w:r>
            <w:proofErr w:type="gramStart"/>
            <w:r w:rsidRPr="008E3321">
              <w:rPr>
                <w:lang w:val="ru-RU"/>
              </w:rPr>
              <w:t xml:space="preserve"> В</w:t>
            </w:r>
            <w:proofErr w:type="gramEnd"/>
            <w:r w:rsidRPr="008E3321">
              <w:rPr>
                <w:lang w:val="ru-RU"/>
              </w:rPr>
              <w:t>, 50 Гц;</w:t>
            </w:r>
          </w:p>
          <w:p w:rsidR="00D833CC" w:rsidRPr="008E3321" w:rsidRDefault="00D833CC" w:rsidP="00D833CC">
            <w:pPr>
              <w:pStyle w:val="a3"/>
              <w:numPr>
                <w:ilvl w:val="0"/>
                <w:numId w:val="2"/>
              </w:numPr>
              <w:ind w:left="274" w:hanging="274"/>
              <w:rPr>
                <w:lang w:val="ru-RU"/>
              </w:rPr>
            </w:pPr>
            <w:r w:rsidRPr="008E3321">
              <w:rPr>
                <w:lang w:val="ru-RU"/>
              </w:rPr>
              <w:t xml:space="preserve">резервное питание: от внешнего источника резервного питания через </w:t>
            </w:r>
            <w:proofErr w:type="gramStart"/>
            <w:r w:rsidRPr="008E3321">
              <w:rPr>
                <w:lang w:val="ru-RU"/>
              </w:rPr>
              <w:t>соответствующий</w:t>
            </w:r>
            <w:proofErr w:type="gramEnd"/>
            <w:r w:rsidRPr="008E3321">
              <w:rPr>
                <w:lang w:val="ru-RU"/>
              </w:rPr>
              <w:t xml:space="preserve"> БВП;</w:t>
            </w:r>
          </w:p>
          <w:p w:rsidR="00D833CC" w:rsidRPr="008E3321" w:rsidRDefault="00D833CC" w:rsidP="00D833CC">
            <w:pPr>
              <w:pStyle w:val="a3"/>
              <w:numPr>
                <w:ilvl w:val="0"/>
                <w:numId w:val="2"/>
              </w:numPr>
              <w:ind w:left="274" w:hanging="274"/>
              <w:rPr>
                <w:lang w:val="ru-RU"/>
              </w:rPr>
            </w:pPr>
            <w:r w:rsidRPr="008E3321">
              <w:rPr>
                <w:lang w:val="ru-RU"/>
              </w:rPr>
              <w:t>номинальное напряжение резервного питания — 12</w:t>
            </w:r>
            <w:proofErr w:type="gramStart"/>
            <w:r w:rsidRPr="008E3321">
              <w:rPr>
                <w:lang w:val="ru-RU"/>
              </w:rPr>
              <w:t xml:space="preserve"> В</w:t>
            </w:r>
            <w:proofErr w:type="gramEnd"/>
            <w:r w:rsidRPr="008E3321">
              <w:rPr>
                <w:lang w:val="ru-RU"/>
              </w:rPr>
              <w:t xml:space="preserve"> DC.</w:t>
            </w:r>
          </w:p>
          <w:p w:rsidR="000441EA" w:rsidRPr="008E3321" w:rsidRDefault="00D833CC" w:rsidP="00D833CC">
            <w:pPr>
              <w:pStyle w:val="a3"/>
              <w:numPr>
                <w:ilvl w:val="0"/>
                <w:numId w:val="2"/>
              </w:numPr>
              <w:ind w:left="274" w:hanging="274"/>
              <w:rPr>
                <w:lang w:val="ru-RU"/>
              </w:rPr>
            </w:pPr>
            <w:r w:rsidRPr="008E3321">
              <w:rPr>
                <w:lang w:val="ru-RU"/>
              </w:rPr>
              <w:t>Поставщик должен обеспечить совместимость блока речевого оповещения, БВП и аккумуляторной батареи по параметрам электропитания</w:t>
            </w:r>
            <w:r w:rsidR="000441EA" w:rsidRPr="008E3321">
              <w:rPr>
                <w:lang w:val="ru-RU"/>
              </w:rPr>
              <w:t>.</w:t>
            </w:r>
          </w:p>
          <w:p w:rsidR="009D293A" w:rsidRPr="008E3321" w:rsidRDefault="00AE72B1" w:rsidP="00AE72B1">
            <w:pPr>
              <w:pStyle w:val="a3"/>
              <w:numPr>
                <w:ilvl w:val="0"/>
                <w:numId w:val="6"/>
              </w:numPr>
              <w:ind w:left="274" w:hanging="284"/>
              <w:rPr>
                <w:b/>
                <w:lang w:val="ru-RU"/>
              </w:rPr>
            </w:pPr>
            <w:r w:rsidRPr="008E3321">
              <w:rPr>
                <w:b/>
                <w:lang w:val="ru-RU"/>
              </w:rPr>
              <w:t>Настенн</w:t>
            </w:r>
            <w:r w:rsidR="0002030F" w:rsidRPr="008E3321">
              <w:rPr>
                <w:b/>
                <w:lang w:val="ru-RU"/>
              </w:rPr>
              <w:t xml:space="preserve">ый </w:t>
            </w:r>
            <w:r w:rsidRPr="008E3321">
              <w:rPr>
                <w:b/>
                <w:lang w:val="ru-RU"/>
              </w:rPr>
              <w:t>речевой громкоговоритель</w:t>
            </w:r>
            <w:r w:rsidR="0002030F" w:rsidRPr="008E3321">
              <w:rPr>
                <w:b/>
                <w:lang w:val="ru-RU"/>
              </w:rPr>
              <w:t xml:space="preserve"> (</w:t>
            </w:r>
            <w:r w:rsidR="00494CA4" w:rsidRPr="008E3321">
              <w:rPr>
                <w:b/>
                <w:lang w:val="ru-RU"/>
              </w:rPr>
              <w:t>к</w:t>
            </w:r>
            <w:r w:rsidR="0002030F" w:rsidRPr="008E3321">
              <w:rPr>
                <w:b/>
                <w:lang w:val="ru-RU"/>
              </w:rPr>
              <w:t xml:space="preserve">ол-во: </w:t>
            </w:r>
            <w:r w:rsidR="003C23BA" w:rsidRPr="008E3321">
              <w:rPr>
                <w:b/>
                <w:lang w:val="ru-RU"/>
              </w:rPr>
              <w:t>84</w:t>
            </w:r>
            <w:r w:rsidR="0002030F" w:rsidRPr="008E3321">
              <w:rPr>
                <w:b/>
                <w:lang w:val="ru-RU"/>
              </w:rPr>
              <w:t xml:space="preserve"> шт.)</w:t>
            </w:r>
            <w:r w:rsidR="009D293A" w:rsidRPr="008E3321">
              <w:rPr>
                <w:b/>
                <w:lang w:val="ru-RU"/>
              </w:rPr>
              <w:t xml:space="preserve"> </w:t>
            </w:r>
          </w:p>
          <w:p w:rsidR="002C0E47" w:rsidRPr="008E3321" w:rsidRDefault="0002030F" w:rsidP="00B91B57">
            <w:pPr>
              <w:pStyle w:val="a3"/>
              <w:ind w:left="0"/>
              <w:rPr>
                <w:lang w:val="ru-RU"/>
              </w:rPr>
            </w:pPr>
            <w:r w:rsidRPr="008E3321">
              <w:rPr>
                <w:lang w:val="ru-RU"/>
              </w:rPr>
              <w:t xml:space="preserve">Назначение: Высококачественное воспроизведение речевых сообщений, специальных звуковых сигналов и фоновой </w:t>
            </w:r>
            <w:r w:rsidR="002C0E47" w:rsidRPr="008E3321">
              <w:rPr>
                <w:lang w:val="ru-RU"/>
              </w:rPr>
              <w:t>трансляции</w:t>
            </w:r>
            <w:r w:rsidRPr="008E3321">
              <w:rPr>
                <w:lang w:val="ru-RU"/>
              </w:rPr>
              <w:t xml:space="preserve"> в закрытых помещениях.</w:t>
            </w:r>
          </w:p>
          <w:p w:rsidR="002E4D09" w:rsidRPr="008E3321" w:rsidRDefault="002E4D09" w:rsidP="002E4D09">
            <w:pPr>
              <w:rPr>
                <w:lang w:val="ru-RU"/>
              </w:rPr>
            </w:pPr>
            <w:r w:rsidRPr="008E3321">
              <w:rPr>
                <w:lang w:val="ru-RU"/>
              </w:rPr>
              <w:t>Технические характеристики:</w:t>
            </w:r>
          </w:p>
          <w:p w:rsidR="00E91499" w:rsidRPr="008E3321" w:rsidRDefault="00E91499" w:rsidP="00E91499">
            <w:pPr>
              <w:pStyle w:val="a3"/>
              <w:numPr>
                <w:ilvl w:val="0"/>
                <w:numId w:val="7"/>
              </w:numPr>
              <w:ind w:left="274" w:hanging="274"/>
              <w:rPr>
                <w:lang w:val="ru-RU"/>
              </w:rPr>
            </w:pPr>
            <w:r w:rsidRPr="008E3321">
              <w:rPr>
                <w:lang w:val="ru-RU"/>
              </w:rPr>
              <w:t>тип: пассивный настенный речевой громкоговоритель;</w:t>
            </w:r>
          </w:p>
          <w:p w:rsidR="00E91499" w:rsidRPr="008E3321" w:rsidRDefault="00E91499" w:rsidP="00E91499">
            <w:pPr>
              <w:pStyle w:val="a3"/>
              <w:numPr>
                <w:ilvl w:val="0"/>
                <w:numId w:val="7"/>
              </w:numPr>
              <w:ind w:left="274" w:hanging="274"/>
              <w:rPr>
                <w:lang w:val="ru-RU"/>
              </w:rPr>
            </w:pPr>
            <w:r w:rsidRPr="008E3321">
              <w:rPr>
                <w:lang w:val="ru-RU"/>
              </w:rPr>
              <w:t>тип подключения: трансляционная линия 100</w:t>
            </w:r>
            <w:proofErr w:type="gramStart"/>
            <w:r w:rsidRPr="008E3321">
              <w:rPr>
                <w:lang w:val="ru-RU"/>
              </w:rPr>
              <w:t xml:space="preserve"> В</w:t>
            </w:r>
            <w:proofErr w:type="gramEnd"/>
            <w:r w:rsidRPr="008E3321">
              <w:rPr>
                <w:lang w:val="ru-RU"/>
              </w:rPr>
              <w:t>;</w:t>
            </w:r>
          </w:p>
          <w:p w:rsidR="00E91499" w:rsidRPr="008E3321" w:rsidRDefault="00E91499" w:rsidP="00E91499">
            <w:pPr>
              <w:pStyle w:val="a3"/>
              <w:numPr>
                <w:ilvl w:val="0"/>
                <w:numId w:val="7"/>
              </w:numPr>
              <w:ind w:left="274" w:hanging="274"/>
              <w:rPr>
                <w:lang w:val="ru-RU"/>
              </w:rPr>
            </w:pPr>
            <w:r w:rsidRPr="008E3321">
              <w:rPr>
                <w:lang w:val="ru-RU"/>
              </w:rPr>
              <w:t>номинальная мощность устанавливаемого отвода трансформатора: не менее 3 Вт;</w:t>
            </w:r>
          </w:p>
          <w:p w:rsidR="00E91499" w:rsidRPr="008E3321" w:rsidRDefault="00E91499" w:rsidP="00E91499">
            <w:pPr>
              <w:pStyle w:val="a3"/>
              <w:numPr>
                <w:ilvl w:val="0"/>
                <w:numId w:val="7"/>
              </w:numPr>
              <w:ind w:left="274" w:hanging="274"/>
              <w:rPr>
                <w:lang w:val="ru-RU"/>
              </w:rPr>
            </w:pPr>
            <w:r w:rsidRPr="008E3321">
              <w:rPr>
                <w:lang w:val="ru-RU"/>
              </w:rPr>
              <w:t xml:space="preserve">возможность выбора мощности посредством встроенного </w:t>
            </w:r>
            <w:r w:rsidRPr="008E3321">
              <w:rPr>
                <w:lang w:val="ru-RU"/>
              </w:rPr>
              <w:lastRenderedPageBreak/>
              <w:t>трансформатора/переключателя либо иным штатным способом;</w:t>
            </w:r>
          </w:p>
          <w:p w:rsidR="00E91499" w:rsidRPr="008E3321" w:rsidRDefault="00E91499" w:rsidP="00E91499">
            <w:pPr>
              <w:pStyle w:val="a3"/>
              <w:numPr>
                <w:ilvl w:val="0"/>
                <w:numId w:val="7"/>
              </w:numPr>
              <w:ind w:left="274" w:hanging="274"/>
              <w:rPr>
                <w:lang w:val="ru-RU"/>
              </w:rPr>
            </w:pPr>
            <w:r w:rsidRPr="008E3321">
              <w:rPr>
                <w:lang w:val="ru-RU"/>
              </w:rPr>
              <w:t>уровень звукового давления: не менее 90 дБ на расстоянии 1 м при мощности 1 Вт;</w:t>
            </w:r>
          </w:p>
          <w:p w:rsidR="00E91499" w:rsidRPr="008E3321" w:rsidRDefault="00E91499" w:rsidP="00E91499">
            <w:pPr>
              <w:pStyle w:val="a3"/>
              <w:numPr>
                <w:ilvl w:val="0"/>
                <w:numId w:val="7"/>
              </w:numPr>
              <w:ind w:left="274" w:hanging="274"/>
              <w:rPr>
                <w:lang w:val="ru-RU"/>
              </w:rPr>
            </w:pPr>
            <w:r w:rsidRPr="008E3321">
              <w:rPr>
                <w:lang w:val="ru-RU"/>
              </w:rPr>
              <w:t>диапазон воспроизводимых частот: не уже 100–15 000 Гц;</w:t>
            </w:r>
          </w:p>
          <w:p w:rsidR="00E91499" w:rsidRPr="008E3321" w:rsidRDefault="00E91499" w:rsidP="00E91499">
            <w:pPr>
              <w:pStyle w:val="a3"/>
              <w:numPr>
                <w:ilvl w:val="0"/>
                <w:numId w:val="7"/>
              </w:numPr>
              <w:ind w:left="274" w:hanging="274"/>
              <w:rPr>
                <w:lang w:val="ru-RU"/>
              </w:rPr>
            </w:pPr>
            <w:r w:rsidRPr="008E3321">
              <w:rPr>
                <w:lang w:val="ru-RU"/>
              </w:rPr>
              <w:t>конструктивное исполнение: настенный монтаж;</w:t>
            </w:r>
          </w:p>
          <w:p w:rsidR="00E91499" w:rsidRPr="008E3321" w:rsidRDefault="00E91499" w:rsidP="00E91499">
            <w:pPr>
              <w:pStyle w:val="a3"/>
              <w:numPr>
                <w:ilvl w:val="0"/>
                <w:numId w:val="7"/>
              </w:numPr>
              <w:ind w:left="274" w:hanging="274"/>
              <w:rPr>
                <w:lang w:val="ru-RU"/>
              </w:rPr>
            </w:pPr>
            <w:r w:rsidRPr="008E3321">
              <w:rPr>
                <w:lang w:val="ru-RU"/>
              </w:rPr>
              <w:t>корпус — закрытого типа, пластиковый или металлический;</w:t>
            </w:r>
          </w:p>
          <w:p w:rsidR="00E91499" w:rsidRPr="008E3321" w:rsidRDefault="00E91499" w:rsidP="00E91499">
            <w:pPr>
              <w:pStyle w:val="a3"/>
              <w:numPr>
                <w:ilvl w:val="0"/>
                <w:numId w:val="7"/>
              </w:numPr>
              <w:ind w:left="274" w:hanging="274"/>
              <w:rPr>
                <w:lang w:val="ru-RU"/>
              </w:rPr>
            </w:pPr>
            <w:r w:rsidRPr="008E3321">
              <w:rPr>
                <w:lang w:val="ru-RU"/>
              </w:rPr>
              <w:t>для полимерного корпуса — класс воспламеняемости/горючести не ниже UL94 V-0, при наличии соответствующей классификации у производителя;</w:t>
            </w:r>
          </w:p>
          <w:p w:rsidR="00E91499" w:rsidRPr="008E3321" w:rsidRDefault="00E91499" w:rsidP="00E91499">
            <w:pPr>
              <w:pStyle w:val="a3"/>
              <w:numPr>
                <w:ilvl w:val="0"/>
                <w:numId w:val="7"/>
              </w:numPr>
              <w:ind w:left="274" w:hanging="274"/>
              <w:rPr>
                <w:lang w:val="ru-RU"/>
              </w:rPr>
            </w:pPr>
            <w:r w:rsidRPr="008E3321">
              <w:rPr>
                <w:lang w:val="ru-RU"/>
              </w:rPr>
              <w:t>степень защиты корпуса — не хуже IP41, если иное не установлено проектными требованиями конкретного объекта;</w:t>
            </w:r>
          </w:p>
          <w:p w:rsidR="00494CA4" w:rsidRPr="008E3321" w:rsidRDefault="00E91499" w:rsidP="00E91499">
            <w:pPr>
              <w:pStyle w:val="a3"/>
              <w:numPr>
                <w:ilvl w:val="0"/>
                <w:numId w:val="7"/>
              </w:numPr>
              <w:ind w:left="274" w:hanging="274"/>
              <w:rPr>
                <w:lang w:val="ru-RU"/>
              </w:rPr>
            </w:pPr>
            <w:r w:rsidRPr="008E3321">
              <w:rPr>
                <w:lang w:val="ru-RU"/>
              </w:rPr>
              <w:t>громкоговоритель должен быть предназначен для применения в системах речевого оповещения и соответствовать требованиям применимых технических регламентов и стандартов</w:t>
            </w:r>
            <w:r w:rsidR="002E4D09" w:rsidRPr="008E3321">
              <w:rPr>
                <w:lang w:val="ru-RU"/>
              </w:rPr>
              <w:t>.</w:t>
            </w:r>
          </w:p>
          <w:p w:rsidR="00B3635C" w:rsidRPr="008E3321" w:rsidRDefault="0002030F" w:rsidP="00A9350C">
            <w:pPr>
              <w:pStyle w:val="a3"/>
              <w:numPr>
                <w:ilvl w:val="0"/>
                <w:numId w:val="6"/>
              </w:numPr>
              <w:ind w:left="274" w:hanging="284"/>
              <w:rPr>
                <w:b/>
                <w:lang w:val="ru-RU"/>
              </w:rPr>
            </w:pPr>
            <w:r w:rsidRPr="008E3321">
              <w:rPr>
                <w:b/>
                <w:lang w:val="ru-RU"/>
              </w:rPr>
              <w:t>Аккумуляторная батарея (</w:t>
            </w:r>
            <w:r w:rsidR="00494CA4" w:rsidRPr="008E3321">
              <w:rPr>
                <w:b/>
                <w:lang w:val="ru-RU"/>
              </w:rPr>
              <w:t>к</w:t>
            </w:r>
            <w:r w:rsidRPr="008E3321">
              <w:rPr>
                <w:b/>
                <w:lang w:val="ru-RU"/>
              </w:rPr>
              <w:t>ол-во: 12 шт.)</w:t>
            </w:r>
          </w:p>
          <w:p w:rsidR="00C35D1E" w:rsidRPr="008E3321" w:rsidRDefault="0002030F" w:rsidP="00B91B57">
            <w:pPr>
              <w:pStyle w:val="a3"/>
              <w:ind w:left="0"/>
              <w:rPr>
                <w:lang w:val="ru-RU"/>
              </w:rPr>
            </w:pPr>
            <w:r w:rsidRPr="008E3321">
              <w:rPr>
                <w:lang w:val="ru-RU"/>
              </w:rPr>
              <w:t>Назначение: Обеспечение автономной работы компонентов системы при отключении основного электропитания 220 В.</w:t>
            </w:r>
            <w:r w:rsidR="00506F63" w:rsidRPr="008E3321">
              <w:rPr>
                <w:lang w:val="ru-RU"/>
              </w:rPr>
              <w:t xml:space="preserve"> </w:t>
            </w:r>
            <w:r w:rsidRPr="008E3321">
              <w:rPr>
                <w:lang w:val="ru-RU"/>
              </w:rPr>
              <w:t xml:space="preserve">Технические </w:t>
            </w:r>
            <w:r w:rsidR="00A9350C" w:rsidRPr="008E3321">
              <w:rPr>
                <w:lang w:val="ru-RU"/>
              </w:rPr>
              <w:t>характеристики</w:t>
            </w:r>
            <w:r w:rsidRPr="008E3321">
              <w:rPr>
                <w:lang w:val="ru-RU"/>
              </w:rPr>
              <w:t>:</w:t>
            </w:r>
            <w:r w:rsidR="00506F63" w:rsidRPr="008E3321">
              <w:rPr>
                <w:lang w:val="ru-RU"/>
              </w:rPr>
              <w:t xml:space="preserve"> </w:t>
            </w:r>
          </w:p>
          <w:p w:rsidR="00C8538A" w:rsidRPr="008E3321" w:rsidRDefault="00C8538A" w:rsidP="00C8538A">
            <w:pPr>
              <w:pStyle w:val="a3"/>
              <w:numPr>
                <w:ilvl w:val="0"/>
                <w:numId w:val="8"/>
              </w:numPr>
              <w:ind w:left="274" w:hanging="274"/>
              <w:rPr>
                <w:lang w:val="ru-RU"/>
              </w:rPr>
            </w:pPr>
            <w:r w:rsidRPr="008E3321">
              <w:rPr>
                <w:lang w:val="ru-RU"/>
              </w:rPr>
              <w:t>тип: герметизированная свинцово-кислотная батарея, изготовленная по технологии AGM / VRLA;</w:t>
            </w:r>
          </w:p>
          <w:p w:rsidR="00C8538A" w:rsidRPr="008E3321" w:rsidRDefault="00C8538A" w:rsidP="00C8538A">
            <w:pPr>
              <w:pStyle w:val="a3"/>
              <w:numPr>
                <w:ilvl w:val="0"/>
                <w:numId w:val="8"/>
              </w:numPr>
              <w:ind w:left="274" w:hanging="274"/>
              <w:rPr>
                <w:lang w:val="ru-RU"/>
              </w:rPr>
            </w:pPr>
            <w:r w:rsidRPr="008E3321">
              <w:rPr>
                <w:lang w:val="ru-RU"/>
              </w:rPr>
              <w:t xml:space="preserve">исполнение: </w:t>
            </w:r>
            <w:proofErr w:type="gramStart"/>
            <w:r w:rsidRPr="008E3321">
              <w:rPr>
                <w:lang w:val="ru-RU"/>
              </w:rPr>
              <w:t>необслуживаемая</w:t>
            </w:r>
            <w:proofErr w:type="gramEnd"/>
            <w:r w:rsidRPr="008E3321">
              <w:rPr>
                <w:lang w:val="ru-RU"/>
              </w:rPr>
              <w:t>;</w:t>
            </w:r>
          </w:p>
          <w:p w:rsidR="00C8538A" w:rsidRPr="008E3321" w:rsidRDefault="00C8538A" w:rsidP="00C8538A">
            <w:pPr>
              <w:pStyle w:val="a3"/>
              <w:numPr>
                <w:ilvl w:val="0"/>
                <w:numId w:val="8"/>
              </w:numPr>
              <w:ind w:left="274" w:hanging="274"/>
              <w:rPr>
                <w:lang w:val="ru-RU"/>
              </w:rPr>
            </w:pPr>
            <w:r w:rsidRPr="008E3321">
              <w:rPr>
                <w:lang w:val="ru-RU"/>
              </w:rPr>
              <w:t>номинальное напряжение: 12</w:t>
            </w:r>
            <w:proofErr w:type="gramStart"/>
            <w:r w:rsidRPr="008E3321">
              <w:rPr>
                <w:lang w:val="ru-RU"/>
              </w:rPr>
              <w:t xml:space="preserve"> В</w:t>
            </w:r>
            <w:proofErr w:type="gramEnd"/>
            <w:r w:rsidRPr="008E3321">
              <w:rPr>
                <w:lang w:val="ru-RU"/>
              </w:rPr>
              <w:t>;</w:t>
            </w:r>
          </w:p>
          <w:p w:rsidR="00C8538A" w:rsidRPr="008E3321" w:rsidRDefault="00C8538A" w:rsidP="00C8538A">
            <w:pPr>
              <w:pStyle w:val="a3"/>
              <w:numPr>
                <w:ilvl w:val="0"/>
                <w:numId w:val="8"/>
              </w:numPr>
              <w:ind w:left="274" w:hanging="274"/>
              <w:rPr>
                <w:lang w:val="ru-RU"/>
              </w:rPr>
            </w:pPr>
            <w:r w:rsidRPr="008E3321">
              <w:rPr>
                <w:lang w:val="ru-RU"/>
              </w:rPr>
              <w:t>номинальная емкость — не менее 7</w:t>
            </w:r>
            <w:proofErr w:type="gramStart"/>
            <w:r w:rsidRPr="008E3321">
              <w:rPr>
                <w:lang w:val="ru-RU"/>
              </w:rPr>
              <w:t xml:space="preserve"> А</w:t>
            </w:r>
            <w:proofErr w:type="gramEnd"/>
            <w:r w:rsidRPr="008E3321">
              <w:rPr>
                <w:lang w:val="ru-RU"/>
              </w:rPr>
              <w:t>•ч;</w:t>
            </w:r>
          </w:p>
          <w:p w:rsidR="00C8538A" w:rsidRPr="008E3321" w:rsidRDefault="00C8538A" w:rsidP="00C8538A">
            <w:pPr>
              <w:pStyle w:val="a3"/>
              <w:numPr>
                <w:ilvl w:val="0"/>
                <w:numId w:val="8"/>
              </w:numPr>
              <w:ind w:left="274" w:hanging="274"/>
              <w:rPr>
                <w:lang w:val="ru-RU"/>
              </w:rPr>
            </w:pPr>
            <w:r w:rsidRPr="008E3321">
              <w:rPr>
                <w:lang w:val="ru-RU"/>
              </w:rPr>
              <w:t>фактическая емкость аккумуляторной батареи должна быть достаточной для обеспечения автономной работы системы в дежурном режиме не менее 24 часов и в режиме тревожного оповещения не менее 1 часа с учетом фактического токопотребления оборудования и эксплуатационного запаса;</w:t>
            </w:r>
          </w:p>
          <w:p w:rsidR="00C8538A" w:rsidRPr="008E3321" w:rsidRDefault="00C8538A" w:rsidP="00C8538A">
            <w:pPr>
              <w:pStyle w:val="a3"/>
              <w:numPr>
                <w:ilvl w:val="0"/>
                <w:numId w:val="8"/>
              </w:numPr>
              <w:ind w:left="274" w:hanging="274"/>
              <w:rPr>
                <w:lang w:val="ru-RU"/>
              </w:rPr>
            </w:pPr>
            <w:r w:rsidRPr="008E3321">
              <w:rPr>
                <w:lang w:val="ru-RU"/>
              </w:rPr>
              <w:t>поставщик обязан предоставить расчет достаточности емкости АКБ для обеспечения указанного времени автономной работы;</w:t>
            </w:r>
          </w:p>
          <w:p w:rsidR="00C8538A" w:rsidRPr="008E3321" w:rsidRDefault="00C8538A" w:rsidP="00C8538A">
            <w:pPr>
              <w:pStyle w:val="a3"/>
              <w:numPr>
                <w:ilvl w:val="0"/>
                <w:numId w:val="8"/>
              </w:numPr>
              <w:ind w:left="274" w:hanging="274"/>
              <w:rPr>
                <w:lang w:val="ru-RU"/>
              </w:rPr>
            </w:pPr>
            <w:r w:rsidRPr="008E3321">
              <w:rPr>
                <w:lang w:val="ru-RU"/>
              </w:rPr>
              <w:t>при недостаточности АКБ 7</w:t>
            </w:r>
            <w:proofErr w:type="gramStart"/>
            <w:r w:rsidRPr="008E3321">
              <w:rPr>
                <w:lang w:val="ru-RU"/>
              </w:rPr>
              <w:t xml:space="preserve"> А</w:t>
            </w:r>
            <w:proofErr w:type="gramEnd"/>
            <w:r w:rsidRPr="008E3321">
              <w:rPr>
                <w:lang w:val="ru-RU"/>
              </w:rPr>
              <w:t>•ч для выполнения требований по времени автономной работы поставщик должен предложить аккумуляторную батарею большей емкости без ухудшения совместимости с БВП и остальным оборудованием комплекта;</w:t>
            </w:r>
          </w:p>
          <w:p w:rsidR="00C8538A" w:rsidRPr="008E3321" w:rsidRDefault="00C8538A" w:rsidP="00C8538A">
            <w:pPr>
              <w:pStyle w:val="a3"/>
              <w:numPr>
                <w:ilvl w:val="0"/>
                <w:numId w:val="8"/>
              </w:numPr>
              <w:ind w:left="274" w:hanging="274"/>
              <w:rPr>
                <w:lang w:val="ru-RU"/>
              </w:rPr>
            </w:pPr>
            <w:r w:rsidRPr="008E3321">
              <w:rPr>
                <w:lang w:val="ru-RU"/>
              </w:rPr>
              <w:t>саморазряд — не более 3% в месяц при температуре 20 °C;</w:t>
            </w:r>
          </w:p>
          <w:p w:rsidR="00C8538A" w:rsidRPr="008E3321" w:rsidRDefault="00C8538A" w:rsidP="00C8538A">
            <w:pPr>
              <w:pStyle w:val="a3"/>
              <w:numPr>
                <w:ilvl w:val="0"/>
                <w:numId w:val="8"/>
              </w:numPr>
              <w:ind w:left="274" w:hanging="274"/>
              <w:rPr>
                <w:lang w:val="ru-RU"/>
              </w:rPr>
            </w:pPr>
            <w:r w:rsidRPr="008E3321">
              <w:rPr>
                <w:lang w:val="ru-RU"/>
              </w:rPr>
              <w:t>срок службы в буферном режиме — не менее 5 лет при соблюдении условий эксплуатации производителя;</w:t>
            </w:r>
          </w:p>
          <w:p w:rsidR="00A9350C" w:rsidRPr="008E3321" w:rsidRDefault="00C8538A" w:rsidP="00C8538A">
            <w:pPr>
              <w:pStyle w:val="a3"/>
              <w:numPr>
                <w:ilvl w:val="0"/>
                <w:numId w:val="8"/>
              </w:numPr>
              <w:ind w:left="274" w:hanging="274"/>
              <w:rPr>
                <w:lang w:val="ru-RU"/>
              </w:rPr>
            </w:pPr>
            <w:r w:rsidRPr="008E3321">
              <w:rPr>
                <w:lang w:val="ru-RU"/>
              </w:rPr>
              <w:t>аккумуляторная батарея должна быть совместима с БВП и блоком речевого оповещения</w:t>
            </w:r>
            <w:r w:rsidR="00A9350C" w:rsidRPr="008E3321">
              <w:rPr>
                <w:lang w:val="ru-RU"/>
              </w:rPr>
              <w:t>.</w:t>
            </w:r>
          </w:p>
          <w:p w:rsidR="00506F63" w:rsidRPr="008E3321" w:rsidRDefault="0002030F" w:rsidP="00C35D1E">
            <w:pPr>
              <w:pStyle w:val="a3"/>
              <w:numPr>
                <w:ilvl w:val="0"/>
                <w:numId w:val="6"/>
              </w:numPr>
              <w:ind w:left="274" w:hanging="274"/>
              <w:rPr>
                <w:b/>
                <w:lang w:val="ru-RU"/>
              </w:rPr>
            </w:pPr>
            <w:r w:rsidRPr="008E3321">
              <w:rPr>
                <w:b/>
                <w:lang w:val="ru-RU"/>
              </w:rPr>
              <w:t>Блок бесперебойного питания (БВП) (</w:t>
            </w:r>
            <w:r w:rsidR="00074908" w:rsidRPr="008E3321">
              <w:rPr>
                <w:b/>
                <w:lang w:val="ru-RU"/>
              </w:rPr>
              <w:t>к</w:t>
            </w:r>
            <w:r w:rsidRPr="008E3321">
              <w:rPr>
                <w:b/>
                <w:lang w:val="ru-RU"/>
              </w:rPr>
              <w:t>ол-во: 12 шт.)</w:t>
            </w:r>
          </w:p>
          <w:p w:rsidR="00C35D1E" w:rsidRPr="008E3321" w:rsidRDefault="0002030F" w:rsidP="00B91B57">
            <w:pPr>
              <w:pStyle w:val="a3"/>
              <w:ind w:left="0"/>
              <w:rPr>
                <w:lang w:val="ru-RU"/>
              </w:rPr>
            </w:pPr>
            <w:r w:rsidRPr="008E3321">
              <w:rPr>
                <w:lang w:val="ru-RU"/>
              </w:rPr>
              <w:t xml:space="preserve">Назначение: </w:t>
            </w:r>
            <w:r w:rsidR="00C35D1E" w:rsidRPr="008E3321">
              <w:rPr>
                <w:lang w:val="ru-RU"/>
              </w:rPr>
              <w:t xml:space="preserve">Обеспечение основного и резервного электропитания оборудования соответствующего комплекта стабилизированным напряжением постоянного тока, а также </w:t>
            </w:r>
            <w:r w:rsidR="00C35D1E" w:rsidRPr="008E3321">
              <w:rPr>
                <w:lang w:val="ru-RU"/>
              </w:rPr>
              <w:lastRenderedPageBreak/>
              <w:t>автоматическое заряжание подключенной аккумуляторной батареи</w:t>
            </w:r>
            <w:r w:rsidRPr="008E3321">
              <w:rPr>
                <w:lang w:val="ru-RU"/>
              </w:rPr>
              <w:t>.</w:t>
            </w:r>
          </w:p>
          <w:p w:rsidR="003C23BA" w:rsidRPr="008E3321" w:rsidRDefault="0002030F" w:rsidP="00B91B57">
            <w:pPr>
              <w:pStyle w:val="a3"/>
              <w:ind w:left="0"/>
              <w:rPr>
                <w:lang w:val="ru-RU"/>
              </w:rPr>
            </w:pPr>
            <w:r w:rsidRPr="008E3321">
              <w:rPr>
                <w:lang w:val="ru-RU"/>
              </w:rPr>
              <w:t xml:space="preserve">Технические </w:t>
            </w:r>
            <w:r w:rsidR="00C35D1E" w:rsidRPr="008E3321">
              <w:rPr>
                <w:lang w:val="ru-RU"/>
              </w:rPr>
              <w:t>характеристики</w:t>
            </w:r>
            <w:r w:rsidRPr="008E3321">
              <w:rPr>
                <w:lang w:val="ru-RU"/>
              </w:rPr>
              <w:t>:</w:t>
            </w:r>
          </w:p>
          <w:p w:rsidR="00C8538A" w:rsidRPr="008E3321" w:rsidRDefault="00C8538A" w:rsidP="00C8538A">
            <w:pPr>
              <w:pStyle w:val="a3"/>
              <w:numPr>
                <w:ilvl w:val="0"/>
                <w:numId w:val="10"/>
              </w:numPr>
              <w:ind w:left="274" w:hanging="274"/>
              <w:rPr>
                <w:lang w:val="ru-RU"/>
              </w:rPr>
            </w:pPr>
            <w:r w:rsidRPr="008E3321">
              <w:rPr>
                <w:lang w:val="ru-RU"/>
              </w:rPr>
              <w:t>входное напряжение: переменное 150–250</w:t>
            </w:r>
            <w:proofErr w:type="gramStart"/>
            <w:r w:rsidRPr="008E3321">
              <w:rPr>
                <w:lang w:val="ru-RU"/>
              </w:rPr>
              <w:t xml:space="preserve"> В</w:t>
            </w:r>
            <w:proofErr w:type="gramEnd"/>
            <w:r w:rsidRPr="008E3321">
              <w:rPr>
                <w:lang w:val="ru-RU"/>
              </w:rPr>
              <w:t>, 50 Гц;</w:t>
            </w:r>
          </w:p>
          <w:p w:rsidR="00C8538A" w:rsidRPr="008E3321" w:rsidRDefault="00C8538A" w:rsidP="00C8538A">
            <w:pPr>
              <w:pStyle w:val="a3"/>
              <w:numPr>
                <w:ilvl w:val="0"/>
                <w:numId w:val="10"/>
              </w:numPr>
              <w:ind w:left="274" w:hanging="274"/>
              <w:rPr>
                <w:lang w:val="ru-RU"/>
              </w:rPr>
            </w:pPr>
            <w:r w:rsidRPr="008E3321">
              <w:rPr>
                <w:lang w:val="ru-RU"/>
              </w:rPr>
              <w:t>номинальное напряжение системы резервного питания — 12</w:t>
            </w:r>
            <w:proofErr w:type="gramStart"/>
            <w:r w:rsidRPr="008E3321">
              <w:rPr>
                <w:lang w:val="ru-RU"/>
              </w:rPr>
              <w:t xml:space="preserve"> В</w:t>
            </w:r>
            <w:proofErr w:type="gramEnd"/>
            <w:r w:rsidRPr="008E3321">
              <w:rPr>
                <w:lang w:val="ru-RU"/>
              </w:rPr>
              <w:t xml:space="preserve"> DC. Выходное напряжение БВП должно соответствовать требованиям подключаемого оборудования и обеспечивать его штатное питание, а также заряд аккумуляторной батареи 12</w:t>
            </w:r>
            <w:proofErr w:type="gramStart"/>
            <w:r w:rsidRPr="008E3321">
              <w:rPr>
                <w:lang w:val="ru-RU"/>
              </w:rPr>
              <w:t xml:space="preserve"> В</w:t>
            </w:r>
            <w:proofErr w:type="gramEnd"/>
            <w:r w:rsidRPr="008E3321">
              <w:rPr>
                <w:lang w:val="ru-RU"/>
              </w:rPr>
              <w:t xml:space="preserve"> в соответствии с технической документацией производителя;</w:t>
            </w:r>
          </w:p>
          <w:p w:rsidR="00C8538A" w:rsidRPr="008E3321" w:rsidRDefault="00C8538A" w:rsidP="00C8538A">
            <w:pPr>
              <w:pStyle w:val="a3"/>
              <w:numPr>
                <w:ilvl w:val="0"/>
                <w:numId w:val="10"/>
              </w:numPr>
              <w:ind w:left="274" w:hanging="274"/>
              <w:rPr>
                <w:lang w:val="ru-RU"/>
              </w:rPr>
            </w:pPr>
            <w:r w:rsidRPr="008E3321">
              <w:rPr>
                <w:lang w:val="ru-RU"/>
              </w:rPr>
              <w:t>номинальный ток нагрузки БВП - не менее 2,0</w:t>
            </w:r>
            <w:proofErr w:type="gramStart"/>
            <w:r w:rsidRPr="008E3321">
              <w:rPr>
                <w:lang w:val="ru-RU"/>
              </w:rPr>
              <w:t xml:space="preserve"> А</w:t>
            </w:r>
            <w:proofErr w:type="gramEnd"/>
            <w:r w:rsidRPr="008E3321">
              <w:rPr>
                <w:lang w:val="ru-RU"/>
              </w:rPr>
              <w:t xml:space="preserve"> и должен соответствовать максимальному расчетному токопотреблению подключаемого оборудования с учетом одновременного питания нагрузки и заряда АКБ;</w:t>
            </w:r>
          </w:p>
          <w:p w:rsidR="00C8538A" w:rsidRPr="008E3321" w:rsidRDefault="00C8538A" w:rsidP="00C8538A">
            <w:pPr>
              <w:pStyle w:val="a3"/>
              <w:numPr>
                <w:ilvl w:val="0"/>
                <w:numId w:val="10"/>
              </w:numPr>
              <w:ind w:left="274" w:hanging="274"/>
              <w:rPr>
                <w:lang w:val="ru-RU"/>
              </w:rPr>
            </w:pPr>
            <w:r w:rsidRPr="008E3321">
              <w:rPr>
                <w:lang w:val="ru-RU"/>
              </w:rPr>
              <w:t>наличие встроенного автоматического зарядного устройства для АКБ;</w:t>
            </w:r>
          </w:p>
          <w:p w:rsidR="00C8538A" w:rsidRPr="008E3321" w:rsidRDefault="00C8538A" w:rsidP="00C8538A">
            <w:pPr>
              <w:pStyle w:val="a3"/>
              <w:numPr>
                <w:ilvl w:val="0"/>
                <w:numId w:val="10"/>
              </w:numPr>
              <w:ind w:left="274" w:hanging="274"/>
              <w:rPr>
                <w:lang w:val="ru-RU"/>
              </w:rPr>
            </w:pPr>
            <w:r w:rsidRPr="008E3321">
              <w:rPr>
                <w:lang w:val="ru-RU"/>
              </w:rPr>
              <w:t>автоматическое переключение на резервное питание при исчезновении или недопустимом снижении основного сетевого напряжения;</w:t>
            </w:r>
          </w:p>
          <w:p w:rsidR="00C8538A" w:rsidRPr="008E3321" w:rsidRDefault="00C8538A" w:rsidP="00C8538A">
            <w:pPr>
              <w:pStyle w:val="a3"/>
              <w:numPr>
                <w:ilvl w:val="0"/>
                <w:numId w:val="10"/>
              </w:numPr>
              <w:ind w:left="274" w:hanging="274"/>
              <w:rPr>
                <w:lang w:val="ru-RU"/>
              </w:rPr>
            </w:pPr>
            <w:r w:rsidRPr="008E3321">
              <w:rPr>
                <w:lang w:val="ru-RU"/>
              </w:rPr>
              <w:t>защита от короткого замыкания и перегрузки по выходу;</w:t>
            </w:r>
          </w:p>
          <w:p w:rsidR="00C8538A" w:rsidRPr="008E3321" w:rsidRDefault="00C8538A" w:rsidP="00C8538A">
            <w:pPr>
              <w:pStyle w:val="a3"/>
              <w:numPr>
                <w:ilvl w:val="0"/>
                <w:numId w:val="10"/>
              </w:numPr>
              <w:ind w:left="274" w:hanging="274"/>
              <w:rPr>
                <w:lang w:val="ru-RU"/>
              </w:rPr>
            </w:pPr>
            <w:r w:rsidRPr="008E3321">
              <w:rPr>
                <w:lang w:val="ru-RU"/>
              </w:rPr>
              <w:t>защита от переполюсовки АКБ;</w:t>
            </w:r>
          </w:p>
          <w:p w:rsidR="00C8538A" w:rsidRPr="008E3321" w:rsidRDefault="00C8538A" w:rsidP="00C8538A">
            <w:pPr>
              <w:pStyle w:val="a3"/>
              <w:numPr>
                <w:ilvl w:val="0"/>
                <w:numId w:val="10"/>
              </w:numPr>
              <w:ind w:left="274" w:hanging="274"/>
              <w:rPr>
                <w:lang w:val="ru-RU"/>
              </w:rPr>
            </w:pPr>
            <w:r w:rsidRPr="008E3321">
              <w:rPr>
                <w:lang w:val="ru-RU"/>
              </w:rPr>
              <w:t>защита аккумуляторной батареи от глубокого разряда с автоматическим отключением нагрузки при достижении допустимого минимального напряжения АКБ;</w:t>
            </w:r>
          </w:p>
          <w:p w:rsidR="00C8538A" w:rsidRPr="008E3321" w:rsidRDefault="00C8538A" w:rsidP="00C8538A">
            <w:pPr>
              <w:pStyle w:val="a3"/>
              <w:numPr>
                <w:ilvl w:val="0"/>
                <w:numId w:val="10"/>
              </w:numPr>
              <w:ind w:left="274" w:hanging="274"/>
              <w:rPr>
                <w:lang w:val="ru-RU"/>
              </w:rPr>
            </w:pPr>
            <w:r w:rsidRPr="008E3321">
              <w:rPr>
                <w:lang w:val="ru-RU"/>
              </w:rPr>
              <w:t>светодиодная индикация состояния: «Сеть», «АКБ», «Выход» либо эквивалентная по информативности;</w:t>
            </w:r>
          </w:p>
          <w:p w:rsidR="00C8538A" w:rsidRPr="008E3321" w:rsidRDefault="00C8538A" w:rsidP="00C8538A">
            <w:pPr>
              <w:pStyle w:val="a3"/>
              <w:numPr>
                <w:ilvl w:val="0"/>
                <w:numId w:val="10"/>
              </w:numPr>
              <w:ind w:left="274" w:hanging="274"/>
              <w:rPr>
                <w:lang w:val="ru-RU"/>
              </w:rPr>
            </w:pPr>
            <w:r w:rsidRPr="008E3321">
              <w:rPr>
                <w:lang w:val="ru-RU"/>
              </w:rPr>
              <w:t>конструкция — металлический шкаф/бокс или корпус, обеспечивающий защиту оборудования от механического воздействия и несанкционированного доступа;</w:t>
            </w:r>
          </w:p>
          <w:p w:rsidR="00C8538A" w:rsidRPr="008E3321" w:rsidRDefault="00C8538A" w:rsidP="00C8538A">
            <w:pPr>
              <w:pStyle w:val="a3"/>
              <w:numPr>
                <w:ilvl w:val="0"/>
                <w:numId w:val="10"/>
              </w:numPr>
              <w:ind w:left="274" w:hanging="274"/>
              <w:rPr>
                <w:lang w:val="ru-RU"/>
              </w:rPr>
            </w:pPr>
            <w:r w:rsidRPr="008E3321">
              <w:rPr>
                <w:lang w:val="ru-RU"/>
              </w:rPr>
              <w:t>наличие внутреннего посадочного места для установки поставляемой АКБ 12</w:t>
            </w:r>
            <w:proofErr w:type="gramStart"/>
            <w:r w:rsidRPr="008E3321">
              <w:rPr>
                <w:lang w:val="ru-RU"/>
              </w:rPr>
              <w:t xml:space="preserve"> В</w:t>
            </w:r>
            <w:proofErr w:type="gramEnd"/>
            <w:r w:rsidRPr="008E3321">
              <w:rPr>
                <w:lang w:val="ru-RU"/>
              </w:rPr>
              <w:t>;</w:t>
            </w:r>
          </w:p>
          <w:p w:rsidR="00C8538A" w:rsidRPr="008E3321" w:rsidRDefault="00C8538A" w:rsidP="00C8538A">
            <w:pPr>
              <w:pStyle w:val="a3"/>
              <w:numPr>
                <w:ilvl w:val="0"/>
                <w:numId w:val="10"/>
              </w:numPr>
              <w:ind w:left="274" w:hanging="274"/>
              <w:rPr>
                <w:lang w:val="ru-RU"/>
              </w:rPr>
            </w:pPr>
            <w:r w:rsidRPr="008E3321">
              <w:rPr>
                <w:lang w:val="ru-RU"/>
              </w:rPr>
              <w:t>возможность пломбирования или запирания корпуса;</w:t>
            </w:r>
          </w:p>
          <w:p w:rsidR="00506F63" w:rsidRPr="008E3321" w:rsidRDefault="00C8538A" w:rsidP="00C8538A">
            <w:pPr>
              <w:pStyle w:val="a3"/>
              <w:numPr>
                <w:ilvl w:val="0"/>
                <w:numId w:val="10"/>
              </w:numPr>
              <w:ind w:left="274" w:hanging="274"/>
              <w:rPr>
                <w:lang w:val="ru-RU"/>
              </w:rPr>
            </w:pPr>
            <w:r w:rsidRPr="008E3321">
              <w:rPr>
                <w:lang w:val="ru-RU"/>
              </w:rPr>
              <w:t>БВП должен обеспечивать совместную работу с блоком речевого оповещения и АКБ, предусмотренными настоящей спецификацией</w:t>
            </w:r>
            <w:r w:rsidR="0002030F" w:rsidRPr="008E3321">
              <w:rPr>
                <w:lang w:val="ru-RU"/>
              </w:rPr>
              <w:t>.</w:t>
            </w:r>
          </w:p>
          <w:p w:rsidR="00A37D5D" w:rsidRPr="008E3321" w:rsidRDefault="00A37D5D" w:rsidP="00B91B57">
            <w:pPr>
              <w:pStyle w:val="a3"/>
              <w:ind w:left="0"/>
              <w:rPr>
                <w:lang w:val="ru-RU"/>
              </w:rPr>
            </w:pPr>
          </w:p>
          <w:p w:rsidR="00A57076" w:rsidRPr="008E3321" w:rsidRDefault="0002030F" w:rsidP="000B5266">
            <w:pPr>
              <w:pStyle w:val="a3"/>
              <w:numPr>
                <w:ilvl w:val="0"/>
                <w:numId w:val="6"/>
              </w:numPr>
              <w:ind w:left="274" w:hanging="274"/>
              <w:rPr>
                <w:b/>
                <w:lang w:val="ru-RU"/>
              </w:rPr>
            </w:pPr>
            <w:r w:rsidRPr="008E3321">
              <w:rPr>
                <w:b/>
                <w:lang w:val="ru-RU"/>
              </w:rPr>
              <w:t>Документальное сопровождение</w:t>
            </w:r>
            <w:r w:rsidR="00011B8D" w:rsidRPr="008E3321">
              <w:rPr>
                <w:b/>
                <w:lang w:val="ru-RU"/>
              </w:rPr>
              <w:t>.</w:t>
            </w:r>
          </w:p>
          <w:p w:rsidR="00A57076" w:rsidRPr="008E3321" w:rsidRDefault="0002030F" w:rsidP="0057499A">
            <w:pPr>
              <w:pStyle w:val="a3"/>
              <w:ind w:left="0"/>
              <w:rPr>
                <w:lang w:val="ru-RU"/>
              </w:rPr>
            </w:pPr>
            <w:r w:rsidRPr="008E3321">
              <w:rPr>
                <w:lang w:val="ru-RU"/>
              </w:rPr>
              <w:t>В комплекте с товар</w:t>
            </w:r>
            <w:r w:rsidR="00DA7EBB" w:rsidRPr="008E3321">
              <w:rPr>
                <w:lang w:val="ru-RU"/>
              </w:rPr>
              <w:t>ом</w:t>
            </w:r>
            <w:r w:rsidRPr="008E3321">
              <w:rPr>
                <w:lang w:val="ru-RU"/>
              </w:rPr>
              <w:t xml:space="preserve"> Поставщик предоставляет:</w:t>
            </w:r>
            <w:r w:rsidR="0057499A" w:rsidRPr="008E3321">
              <w:rPr>
                <w:lang w:val="ru-RU"/>
              </w:rPr>
              <w:t xml:space="preserve"> </w:t>
            </w:r>
          </w:p>
          <w:p w:rsidR="0054285E" w:rsidRPr="008E3321" w:rsidRDefault="0054285E" w:rsidP="0054285E">
            <w:pPr>
              <w:pStyle w:val="a3"/>
              <w:numPr>
                <w:ilvl w:val="0"/>
                <w:numId w:val="11"/>
              </w:numPr>
              <w:ind w:left="274" w:hanging="274"/>
              <w:rPr>
                <w:lang w:val="ru-RU"/>
              </w:rPr>
            </w:pPr>
            <w:r w:rsidRPr="008E3321">
              <w:rPr>
                <w:lang w:val="ru-RU"/>
              </w:rPr>
              <w:t>действующие документы об оценке соответствия, предусмотренные законодательством и применимыми техническими регламентами;</w:t>
            </w:r>
          </w:p>
          <w:p w:rsidR="0054285E" w:rsidRPr="008E3321" w:rsidRDefault="0054285E" w:rsidP="0054285E">
            <w:pPr>
              <w:pStyle w:val="a3"/>
              <w:numPr>
                <w:ilvl w:val="0"/>
                <w:numId w:val="11"/>
              </w:numPr>
              <w:ind w:left="274" w:hanging="274"/>
              <w:rPr>
                <w:lang w:val="ru-RU"/>
              </w:rPr>
            </w:pPr>
            <w:r w:rsidRPr="008E3321">
              <w:rPr>
                <w:lang w:val="ru-RU"/>
              </w:rPr>
              <w:t>сертификаты соответствия и/или декларации о соответствии, если их наличие обязательно для соответствующего вида продукции;</w:t>
            </w:r>
          </w:p>
          <w:p w:rsidR="0054285E" w:rsidRPr="008E3321" w:rsidRDefault="0054285E" w:rsidP="0054285E">
            <w:pPr>
              <w:pStyle w:val="a3"/>
              <w:numPr>
                <w:ilvl w:val="0"/>
                <w:numId w:val="11"/>
              </w:numPr>
              <w:ind w:left="274" w:hanging="274"/>
              <w:rPr>
                <w:lang w:val="ru-RU"/>
              </w:rPr>
            </w:pPr>
            <w:r w:rsidRPr="008E3321">
              <w:rPr>
                <w:lang w:val="ru-RU"/>
              </w:rPr>
              <w:t>паспорта изделий;</w:t>
            </w:r>
          </w:p>
          <w:p w:rsidR="0054285E" w:rsidRPr="008E3321" w:rsidRDefault="0054285E" w:rsidP="0054285E">
            <w:pPr>
              <w:pStyle w:val="a3"/>
              <w:numPr>
                <w:ilvl w:val="0"/>
                <w:numId w:val="11"/>
              </w:numPr>
              <w:ind w:left="274" w:hanging="274"/>
              <w:rPr>
                <w:lang w:val="ru-RU"/>
              </w:rPr>
            </w:pPr>
            <w:r w:rsidRPr="008E3321">
              <w:rPr>
                <w:lang w:val="ru-RU"/>
              </w:rPr>
              <w:t>инструкции по эксплуатации на русском языке;</w:t>
            </w:r>
          </w:p>
          <w:p w:rsidR="0054285E" w:rsidRPr="008E3321" w:rsidRDefault="0054285E" w:rsidP="0054285E">
            <w:pPr>
              <w:pStyle w:val="a3"/>
              <w:numPr>
                <w:ilvl w:val="0"/>
                <w:numId w:val="11"/>
              </w:numPr>
              <w:ind w:left="274" w:hanging="274"/>
              <w:rPr>
                <w:lang w:val="ru-RU"/>
              </w:rPr>
            </w:pPr>
            <w:r w:rsidRPr="008E3321">
              <w:rPr>
                <w:lang w:val="ru-RU"/>
              </w:rPr>
              <w:t>техническую документацию производителя;</w:t>
            </w:r>
          </w:p>
          <w:p w:rsidR="0054285E" w:rsidRPr="008E3321" w:rsidRDefault="0054285E" w:rsidP="0054285E">
            <w:pPr>
              <w:pStyle w:val="a3"/>
              <w:numPr>
                <w:ilvl w:val="0"/>
                <w:numId w:val="11"/>
              </w:numPr>
              <w:ind w:left="274" w:hanging="274"/>
              <w:rPr>
                <w:lang w:val="ru-RU"/>
              </w:rPr>
            </w:pPr>
            <w:r w:rsidRPr="008E3321">
              <w:rPr>
                <w:lang w:val="ru-RU"/>
              </w:rPr>
              <w:t>гарантийные документы;</w:t>
            </w:r>
          </w:p>
          <w:p w:rsidR="0054285E" w:rsidRPr="008E3321" w:rsidRDefault="0054285E" w:rsidP="0054285E">
            <w:pPr>
              <w:pStyle w:val="a3"/>
              <w:numPr>
                <w:ilvl w:val="0"/>
                <w:numId w:val="11"/>
              </w:numPr>
              <w:ind w:left="274" w:hanging="274"/>
              <w:rPr>
                <w:lang w:val="ru-RU"/>
              </w:rPr>
            </w:pPr>
            <w:r w:rsidRPr="008E3321">
              <w:rPr>
                <w:lang w:val="ru-RU"/>
              </w:rPr>
              <w:t xml:space="preserve">документы должны относиться к предлагаемой модели/модификации либо распространяться на соответствующую серию изделий согласно области </w:t>
            </w:r>
            <w:r w:rsidRPr="008E3321">
              <w:rPr>
                <w:lang w:val="ru-RU"/>
              </w:rPr>
              <w:lastRenderedPageBreak/>
              <w:t>действия документа.</w:t>
            </w:r>
          </w:p>
          <w:p w:rsidR="00A57076" w:rsidRPr="008E3321" w:rsidRDefault="0054285E" w:rsidP="0054285E">
            <w:pPr>
              <w:pStyle w:val="a3"/>
              <w:ind w:left="0"/>
              <w:rPr>
                <w:lang w:val="ru-RU"/>
              </w:rPr>
            </w:pPr>
            <w:r w:rsidRPr="008E3321">
              <w:rPr>
                <w:lang w:val="ru-RU"/>
              </w:rPr>
              <w:t>Документы об оценке соответствия должны быть действующими на дату поставки и, при необходимости, иметь возможность проверки в соответствующих официальных реестрах.</w:t>
            </w:r>
          </w:p>
          <w:p w:rsidR="00011B8D" w:rsidRPr="008E3321" w:rsidRDefault="0002030F" w:rsidP="00011B8D">
            <w:pPr>
              <w:pStyle w:val="a3"/>
              <w:numPr>
                <w:ilvl w:val="0"/>
                <w:numId w:val="6"/>
              </w:numPr>
              <w:ind w:left="274" w:hanging="274"/>
              <w:rPr>
                <w:b/>
                <w:lang w:val="ru-RU"/>
              </w:rPr>
            </w:pPr>
            <w:r w:rsidRPr="008E3321">
              <w:rPr>
                <w:b/>
                <w:lang w:val="ru-RU"/>
              </w:rPr>
              <w:t>Упаковка и марки</w:t>
            </w:r>
            <w:r w:rsidR="00011B8D" w:rsidRPr="008E3321">
              <w:rPr>
                <w:b/>
                <w:lang w:val="ru-RU"/>
              </w:rPr>
              <w:t>ровка.</w:t>
            </w:r>
          </w:p>
          <w:p w:rsidR="00011B8D" w:rsidRPr="008E3321" w:rsidRDefault="00011B8D" w:rsidP="00011B8D">
            <w:pPr>
              <w:pStyle w:val="a3"/>
              <w:ind w:left="0" w:hanging="10"/>
              <w:rPr>
                <w:lang w:val="ru-RU"/>
              </w:rPr>
            </w:pPr>
            <w:r w:rsidRPr="008E3321">
              <w:rPr>
                <w:lang w:val="ru-RU"/>
              </w:rPr>
              <w:t>Оборудование должно поставляться в заводской упаковке.</w:t>
            </w:r>
          </w:p>
          <w:p w:rsidR="00011B8D" w:rsidRPr="008E3321" w:rsidRDefault="00011B8D" w:rsidP="00011B8D">
            <w:pPr>
              <w:pStyle w:val="a3"/>
              <w:ind w:left="0" w:hanging="10"/>
              <w:rPr>
                <w:lang w:val="ru-RU"/>
              </w:rPr>
            </w:pPr>
            <w:r w:rsidRPr="008E3321">
              <w:rPr>
                <w:lang w:val="ru-RU"/>
              </w:rPr>
              <w:t>Упаковка должна обеспечивать защиту от: механических повреждений; воздействия влаги; загрязнения; иных воздействий, способных повлиять на работоспособность оборудования при транспортировке и хранении.</w:t>
            </w:r>
          </w:p>
          <w:p w:rsidR="00011B8D" w:rsidRPr="008E3321" w:rsidRDefault="00011B8D" w:rsidP="00011B8D">
            <w:pPr>
              <w:pStyle w:val="a3"/>
              <w:ind w:left="0" w:hanging="10"/>
              <w:rPr>
                <w:lang w:val="ru-RU"/>
              </w:rPr>
            </w:pPr>
            <w:r w:rsidRPr="008E3321">
              <w:rPr>
                <w:lang w:val="ru-RU"/>
              </w:rPr>
              <w:t>Каждое изделие должно иметь четкую заводскую маркировку с указанием, в зависимости от типа изделия: производителя/ бренда; модели; серийного номера; даты изготовления либо производственного кода, позволяющего определить дату изготовления.</w:t>
            </w:r>
          </w:p>
          <w:p w:rsidR="00E87079" w:rsidRDefault="00011B8D" w:rsidP="00011B8D">
            <w:pPr>
              <w:pStyle w:val="a3"/>
              <w:ind w:left="0"/>
              <w:rPr>
                <w:lang w:val="ru-RU"/>
              </w:rPr>
            </w:pPr>
            <w:r w:rsidRPr="008E3321">
              <w:rPr>
                <w:lang w:val="ru-RU"/>
              </w:rPr>
              <w:t>Маркировка должна сохраняться в течение всего установленного срока эксплуатации изделия.</w:t>
            </w:r>
          </w:p>
          <w:p w:rsidR="004F4D10" w:rsidRPr="004F4D10" w:rsidRDefault="004F4D10" w:rsidP="004F4D10">
            <w:pPr>
              <w:pStyle w:val="a3"/>
              <w:numPr>
                <w:ilvl w:val="0"/>
                <w:numId w:val="6"/>
              </w:numPr>
              <w:ind w:left="274" w:hanging="284"/>
              <w:rPr>
                <w:b/>
                <w:lang w:val="ru-RU"/>
              </w:rPr>
            </w:pPr>
            <w:r w:rsidRPr="004F4D10">
              <w:rPr>
                <w:b/>
                <w:lang w:val="ru-RU"/>
              </w:rPr>
              <w:t>Дополнительные требования.</w:t>
            </w:r>
          </w:p>
          <w:p w:rsidR="004F4D10" w:rsidRPr="008E3321" w:rsidRDefault="004F4D10" w:rsidP="004F4D10">
            <w:pPr>
              <w:pStyle w:val="a3"/>
              <w:ind w:left="0"/>
              <w:rPr>
                <w:lang w:val="ru-RU"/>
              </w:rPr>
            </w:pPr>
            <w:r>
              <w:rPr>
                <w:lang w:val="ru-RU"/>
              </w:rPr>
              <w:t>Гарантийный срок на поставляемое оборудование: н</w:t>
            </w:r>
            <w:r w:rsidRPr="004F4D10">
              <w:rPr>
                <w:lang w:val="ru-RU"/>
              </w:rPr>
              <w:t xml:space="preserve">е менее 12 месяцев </w:t>
            </w:r>
            <w:proofErr w:type="gramStart"/>
            <w:r w:rsidRPr="004F4D10">
              <w:rPr>
                <w:lang w:val="ru-RU"/>
              </w:rPr>
              <w:t>с даты подписания</w:t>
            </w:r>
            <w:proofErr w:type="gramEnd"/>
            <w:r w:rsidRPr="004F4D10">
              <w:rPr>
                <w:lang w:val="ru-RU"/>
              </w:rPr>
              <w:t xml:space="preserve"> акта выполненных работ на портале государственных закупок Республики Казахстан. В случае выявления заводского брака в течение гарантийного периода Поставщик обязуется произвести замену оборудования за свой счет в течение 10 (десяти) рабочих дней.</w:t>
            </w:r>
          </w:p>
        </w:tc>
      </w:tr>
      <w:tr w:rsidR="00E87079" w:rsidRPr="00407901" w:rsidTr="0002030F">
        <w:trPr>
          <w:trHeight w:val="15"/>
          <w:tblCellSpacing w:w="0" w:type="auto"/>
        </w:trPr>
        <w:tc>
          <w:tcPr>
            <w:tcW w:w="2977" w:type="dxa"/>
            <w:tcBorders>
              <w:top w:val="single" w:sz="8" w:space="0" w:color="000000"/>
              <w:left w:val="single" w:sz="8" w:space="0" w:color="000000"/>
              <w:bottom w:val="single" w:sz="8" w:space="0" w:color="000000"/>
              <w:right w:val="single" w:sz="8" w:space="0" w:color="000000"/>
            </w:tcBorders>
            <w:vAlign w:val="center"/>
          </w:tcPr>
          <w:p w:rsidR="00E87079" w:rsidRPr="00407901" w:rsidRDefault="00E87079" w:rsidP="00916DB2">
            <w:pPr>
              <w:rPr>
                <w:lang w:val="ru-RU"/>
              </w:rPr>
            </w:pPr>
            <w:r w:rsidRPr="00407901">
              <w:rPr>
                <w:rFonts w:ascii="Times New Roman" w:hAnsi="Times New Roman"/>
                <w:color w:val="000000"/>
                <w:lang w:val="ru-RU"/>
              </w:rPr>
              <w:lastRenderedPageBreak/>
              <w:t>Сопутствующие услуги (указываются при необходимости) (монтаж, наладка, обучение, проверки и испытания товаров)</w:t>
            </w:r>
          </w:p>
        </w:tc>
        <w:tc>
          <w:tcPr>
            <w:tcW w:w="6388" w:type="dxa"/>
            <w:tcBorders>
              <w:top w:val="single" w:sz="8" w:space="0" w:color="000000"/>
              <w:left w:val="single" w:sz="8" w:space="0" w:color="000000"/>
              <w:bottom w:val="single" w:sz="8" w:space="0" w:color="000000"/>
              <w:right w:val="single" w:sz="8" w:space="0" w:color="000000"/>
            </w:tcBorders>
            <w:vAlign w:val="center"/>
          </w:tcPr>
          <w:p w:rsidR="00E87079" w:rsidRPr="008E3321" w:rsidRDefault="0002030F" w:rsidP="00916DB2">
            <w:pPr>
              <w:rPr>
                <w:lang w:val="ru-RU"/>
              </w:rPr>
            </w:pPr>
            <w:r w:rsidRPr="008E3321">
              <w:rPr>
                <w:lang w:val="ru-RU"/>
              </w:rPr>
              <w:t>-</w:t>
            </w:r>
          </w:p>
        </w:tc>
      </w:tr>
      <w:tr w:rsidR="00E87079" w:rsidRPr="004F4D10" w:rsidTr="0002030F">
        <w:trPr>
          <w:trHeight w:val="15"/>
          <w:tblCellSpacing w:w="0" w:type="auto"/>
        </w:trPr>
        <w:tc>
          <w:tcPr>
            <w:tcW w:w="2977" w:type="dxa"/>
            <w:tcBorders>
              <w:top w:val="single" w:sz="8" w:space="0" w:color="000000"/>
              <w:left w:val="single" w:sz="8" w:space="0" w:color="000000"/>
              <w:bottom w:val="single" w:sz="8" w:space="0" w:color="000000"/>
              <w:right w:val="single" w:sz="8" w:space="0" w:color="000000"/>
            </w:tcBorders>
            <w:vAlign w:val="center"/>
          </w:tcPr>
          <w:p w:rsidR="00E87079" w:rsidRPr="008E3321" w:rsidRDefault="00E87079" w:rsidP="00916DB2">
            <w:pPr>
              <w:rPr>
                <w:lang w:val="ru-RU"/>
              </w:rPr>
            </w:pPr>
            <w:r w:rsidRPr="008E3321">
              <w:rPr>
                <w:rFonts w:ascii="Times New Roman" w:hAnsi="Times New Roman"/>
                <w:color w:val="000000"/>
                <w:lang w:val="ru-RU"/>
              </w:rPr>
              <w:t>Условия к потенциальному поставщику в случае определения его победителем и заключения с ним договора о государственных закупках (указываются при необходимости) (Отклонение потенциального поставщика за не указание и непредставление указанных сведений не допускается)</w:t>
            </w:r>
          </w:p>
        </w:tc>
        <w:tc>
          <w:tcPr>
            <w:tcW w:w="6388" w:type="dxa"/>
            <w:tcBorders>
              <w:top w:val="single" w:sz="8" w:space="0" w:color="000000"/>
              <w:left w:val="single" w:sz="8" w:space="0" w:color="000000"/>
              <w:bottom w:val="single" w:sz="8" w:space="0" w:color="000000"/>
              <w:right w:val="single" w:sz="8" w:space="0" w:color="000000"/>
            </w:tcBorders>
            <w:vAlign w:val="center"/>
          </w:tcPr>
          <w:p w:rsidR="00E87079" w:rsidRPr="008E3321" w:rsidRDefault="00E87079" w:rsidP="00916DB2">
            <w:pPr>
              <w:rPr>
                <w:lang w:val="ru-RU"/>
              </w:rPr>
            </w:pPr>
          </w:p>
        </w:tc>
      </w:tr>
    </w:tbl>
    <w:p w:rsidR="00E87079" w:rsidRPr="00407901" w:rsidRDefault="00E87079" w:rsidP="00E87079">
      <w:pPr>
        <w:spacing w:before="120" w:after="120"/>
        <w:ind w:firstLine="500"/>
        <w:jc w:val="both"/>
        <w:rPr>
          <w:lang w:val="ru-RU"/>
        </w:rPr>
      </w:pPr>
      <w:bookmarkStart w:id="9" w:name="3424026626"/>
      <w:bookmarkEnd w:id="8"/>
      <w:r w:rsidRPr="00407901">
        <w:rPr>
          <w:rFonts w:ascii="Times New Roman" w:hAnsi="Times New Roman"/>
          <w:color w:val="000000"/>
          <w:lang w:val="ru-RU"/>
        </w:rPr>
        <w:t>Примечание.</w:t>
      </w:r>
    </w:p>
    <w:p w:rsidR="00E87079" w:rsidRPr="00407901" w:rsidRDefault="00E87079" w:rsidP="00E87079">
      <w:pPr>
        <w:spacing w:before="120" w:after="120"/>
        <w:ind w:firstLine="500"/>
        <w:jc w:val="both"/>
        <w:rPr>
          <w:lang w:val="ru-RU"/>
        </w:rPr>
      </w:pPr>
      <w:bookmarkStart w:id="10" w:name="3424026627"/>
      <w:bookmarkEnd w:id="9"/>
      <w:r w:rsidRPr="00407901">
        <w:rPr>
          <w:rFonts w:ascii="Times New Roman" w:hAnsi="Times New Roman"/>
          <w:color w:val="000000"/>
          <w:lang w:val="ru-RU"/>
        </w:rPr>
        <w:t>1. Каждое требование по функциональным, техническим, качественным, эксплуатационным, иным характеристикам, сопутствующим услугам и дополнительным условиям к исполнителю указывается отдельной строкой.</w:t>
      </w:r>
    </w:p>
    <w:p w:rsidR="00E87079" w:rsidRPr="00407901" w:rsidRDefault="00E87079" w:rsidP="00E87079">
      <w:pPr>
        <w:spacing w:before="120" w:after="120"/>
        <w:ind w:firstLine="500"/>
        <w:jc w:val="both"/>
        <w:rPr>
          <w:lang w:val="ru-RU"/>
        </w:rPr>
      </w:pPr>
      <w:bookmarkStart w:id="11" w:name="3424026628"/>
      <w:bookmarkEnd w:id="10"/>
      <w:r w:rsidRPr="00407901">
        <w:rPr>
          <w:rFonts w:ascii="Times New Roman" w:hAnsi="Times New Roman"/>
          <w:color w:val="000000"/>
          <w:lang w:val="ru-RU"/>
        </w:rPr>
        <w:t>2. Установление в настоящей технической спецификации квалификационных требований, предъявляемых к потенциальному поставщику, не допускается.</w:t>
      </w:r>
    </w:p>
    <w:p w:rsidR="00E87079" w:rsidRPr="00407901" w:rsidRDefault="00E87079" w:rsidP="00E87079">
      <w:pPr>
        <w:spacing w:before="120" w:after="120"/>
        <w:ind w:firstLine="500"/>
        <w:jc w:val="both"/>
        <w:rPr>
          <w:lang w:val="ru-RU"/>
        </w:rPr>
      </w:pPr>
      <w:bookmarkStart w:id="12" w:name="3424026629"/>
      <w:bookmarkEnd w:id="11"/>
      <w:r w:rsidRPr="00407901">
        <w:rPr>
          <w:rFonts w:ascii="Times New Roman" w:hAnsi="Times New Roman"/>
          <w:color w:val="000000"/>
          <w:lang w:val="ru-RU"/>
        </w:rPr>
        <w:lastRenderedPageBreak/>
        <w:t>3. Установление требований технической спецификации в иных документах не допускается.</w:t>
      </w:r>
    </w:p>
    <w:bookmarkEnd w:id="12"/>
    <w:p w:rsidR="00D47811" w:rsidRDefault="00E87079" w:rsidP="00E87079">
      <w:pPr>
        <w:rPr>
          <w:rFonts w:ascii="Times New Roman" w:hAnsi="Times New Roman"/>
          <w:color w:val="000000"/>
          <w:lang w:val="ru-RU"/>
        </w:rPr>
      </w:pPr>
      <w:r w:rsidRPr="00407901">
        <w:rPr>
          <w:rFonts w:ascii="Times New Roman" w:hAnsi="Times New Roman"/>
          <w:color w:val="000000"/>
          <w:lang w:val="ru-RU"/>
        </w:rPr>
        <w:t>* сведения подтягиваются из плана государственных закупок (отображаются автоматически).</w:t>
      </w:r>
    </w:p>
    <w:p w:rsidR="00C93CD7" w:rsidRDefault="00C93CD7" w:rsidP="00E87079">
      <w:pPr>
        <w:rPr>
          <w:rFonts w:ascii="Times New Roman" w:hAnsi="Times New Roman"/>
          <w:color w:val="000000"/>
          <w:lang w:val="ru-RU"/>
        </w:rPr>
      </w:pPr>
    </w:p>
    <w:p w:rsidR="00C93CD7" w:rsidRDefault="00C93CD7" w:rsidP="00E87079">
      <w:pPr>
        <w:rPr>
          <w:rFonts w:ascii="Times New Roman" w:hAnsi="Times New Roman"/>
          <w:color w:val="000000"/>
          <w:lang w:val="ru-RU"/>
        </w:rPr>
      </w:pPr>
    </w:p>
    <w:p w:rsidR="00C93CD7" w:rsidRDefault="00C93CD7" w:rsidP="00E87079">
      <w:pPr>
        <w:rPr>
          <w:rFonts w:ascii="Times New Roman" w:hAnsi="Times New Roman"/>
          <w:color w:val="000000"/>
          <w:lang w:val="ru-RU"/>
        </w:rPr>
      </w:pPr>
    </w:p>
    <w:p w:rsidR="00C93CD7" w:rsidRDefault="00C93CD7" w:rsidP="00E87079">
      <w:pPr>
        <w:rPr>
          <w:rFonts w:ascii="Times New Roman" w:hAnsi="Times New Roman"/>
          <w:color w:val="000000"/>
          <w:lang w:val="ru-RU"/>
        </w:rPr>
      </w:pPr>
    </w:p>
    <w:p w:rsidR="00C93CD7" w:rsidRDefault="00C93CD7" w:rsidP="00E87079">
      <w:pPr>
        <w:rPr>
          <w:rFonts w:ascii="Times New Roman" w:hAnsi="Times New Roman"/>
          <w:color w:val="000000"/>
          <w:lang w:val="ru-RU"/>
        </w:rPr>
      </w:pPr>
    </w:p>
    <w:p w:rsidR="00C93CD7" w:rsidRDefault="00C93CD7" w:rsidP="00E87079">
      <w:pPr>
        <w:rPr>
          <w:rFonts w:ascii="Times New Roman" w:hAnsi="Times New Roman"/>
          <w:color w:val="000000"/>
          <w:lang w:val="ru-RU"/>
        </w:rPr>
      </w:pPr>
    </w:p>
    <w:p w:rsidR="00C93CD7" w:rsidRDefault="00C93CD7" w:rsidP="00E87079">
      <w:pPr>
        <w:rPr>
          <w:rFonts w:ascii="Times New Roman" w:hAnsi="Times New Roman"/>
          <w:color w:val="000000"/>
          <w:lang w:val="ru-RU"/>
        </w:rPr>
      </w:pPr>
    </w:p>
    <w:p w:rsidR="00C93CD7" w:rsidRDefault="00C93CD7" w:rsidP="00E87079">
      <w:pPr>
        <w:rPr>
          <w:rFonts w:ascii="Times New Roman" w:hAnsi="Times New Roman"/>
          <w:color w:val="000000"/>
          <w:lang w:val="ru-RU"/>
        </w:rPr>
      </w:pPr>
    </w:p>
    <w:p w:rsidR="00C93CD7" w:rsidRDefault="00C93CD7" w:rsidP="00E87079">
      <w:pPr>
        <w:rPr>
          <w:rFonts w:ascii="Times New Roman" w:hAnsi="Times New Roman"/>
          <w:color w:val="000000"/>
          <w:lang w:val="ru-RU"/>
        </w:rPr>
      </w:pPr>
    </w:p>
    <w:p w:rsidR="00C93CD7" w:rsidRDefault="00C93CD7" w:rsidP="00E87079">
      <w:pPr>
        <w:rPr>
          <w:rFonts w:ascii="Times New Roman" w:hAnsi="Times New Roman"/>
          <w:color w:val="000000"/>
          <w:lang w:val="ru-RU"/>
        </w:rPr>
      </w:pPr>
    </w:p>
    <w:p w:rsidR="00C93CD7" w:rsidRDefault="00C93CD7" w:rsidP="00E87079">
      <w:pPr>
        <w:rPr>
          <w:rFonts w:ascii="Times New Roman" w:hAnsi="Times New Roman"/>
          <w:color w:val="000000"/>
          <w:lang w:val="ru-RU"/>
        </w:rPr>
      </w:pPr>
    </w:p>
    <w:p w:rsidR="00C93CD7" w:rsidRDefault="00C93CD7" w:rsidP="00E87079">
      <w:pPr>
        <w:rPr>
          <w:rFonts w:ascii="Times New Roman" w:hAnsi="Times New Roman"/>
          <w:color w:val="000000"/>
          <w:lang w:val="ru-RU"/>
        </w:rPr>
      </w:pPr>
    </w:p>
    <w:p w:rsidR="00C93CD7" w:rsidRDefault="00C93CD7" w:rsidP="00E87079">
      <w:pPr>
        <w:rPr>
          <w:rFonts w:ascii="Times New Roman" w:hAnsi="Times New Roman"/>
          <w:color w:val="000000"/>
          <w:lang w:val="ru-RU"/>
        </w:rPr>
      </w:pPr>
    </w:p>
    <w:p w:rsidR="00C93CD7" w:rsidRDefault="00C93CD7" w:rsidP="00E87079">
      <w:pPr>
        <w:rPr>
          <w:rFonts w:ascii="Times New Roman" w:hAnsi="Times New Roman"/>
          <w:color w:val="000000"/>
          <w:lang w:val="ru-RU"/>
        </w:rPr>
      </w:pPr>
    </w:p>
    <w:p w:rsidR="00C93CD7" w:rsidRDefault="00C93CD7" w:rsidP="00E87079">
      <w:pPr>
        <w:rPr>
          <w:rFonts w:ascii="Times New Roman" w:hAnsi="Times New Roman"/>
          <w:color w:val="000000"/>
          <w:lang w:val="ru-RU"/>
        </w:rPr>
      </w:pPr>
    </w:p>
    <w:p w:rsidR="00C93CD7" w:rsidRDefault="00C93CD7" w:rsidP="00E87079">
      <w:pPr>
        <w:rPr>
          <w:rFonts w:ascii="Times New Roman" w:hAnsi="Times New Roman"/>
          <w:color w:val="000000"/>
          <w:lang w:val="ru-RU"/>
        </w:rPr>
      </w:pPr>
    </w:p>
    <w:p w:rsidR="00C93CD7" w:rsidRDefault="00C93CD7" w:rsidP="00E87079">
      <w:pPr>
        <w:rPr>
          <w:rFonts w:ascii="Times New Roman" w:hAnsi="Times New Roman"/>
          <w:color w:val="000000"/>
          <w:lang w:val="ru-RU"/>
        </w:rPr>
      </w:pPr>
    </w:p>
    <w:p w:rsidR="00C93CD7" w:rsidRDefault="00C93CD7" w:rsidP="00E87079">
      <w:pPr>
        <w:rPr>
          <w:rFonts w:ascii="Times New Roman" w:hAnsi="Times New Roman"/>
          <w:color w:val="000000"/>
          <w:lang w:val="ru-RU"/>
        </w:rPr>
      </w:pPr>
    </w:p>
    <w:p w:rsidR="00C93CD7" w:rsidRDefault="00C93CD7" w:rsidP="00E87079">
      <w:pPr>
        <w:rPr>
          <w:rFonts w:ascii="Times New Roman" w:hAnsi="Times New Roman"/>
          <w:color w:val="000000"/>
          <w:lang w:val="ru-RU"/>
        </w:rPr>
      </w:pPr>
    </w:p>
    <w:p w:rsidR="00C93CD7" w:rsidRDefault="00C93CD7" w:rsidP="00E87079">
      <w:pPr>
        <w:rPr>
          <w:rFonts w:ascii="Times New Roman" w:hAnsi="Times New Roman"/>
          <w:color w:val="000000"/>
          <w:lang w:val="ru-RU"/>
        </w:rPr>
      </w:pPr>
    </w:p>
    <w:p w:rsidR="00C93CD7" w:rsidRDefault="00C93CD7" w:rsidP="00E87079">
      <w:pPr>
        <w:rPr>
          <w:rFonts w:ascii="Times New Roman" w:hAnsi="Times New Roman"/>
          <w:color w:val="000000"/>
          <w:lang w:val="ru-RU"/>
        </w:rPr>
      </w:pPr>
    </w:p>
    <w:p w:rsidR="00C93CD7" w:rsidRDefault="00C93CD7" w:rsidP="00E87079">
      <w:pPr>
        <w:rPr>
          <w:rFonts w:ascii="Times New Roman" w:hAnsi="Times New Roman"/>
          <w:color w:val="000000"/>
          <w:lang w:val="ru-RU"/>
        </w:rPr>
      </w:pPr>
    </w:p>
    <w:p w:rsidR="00C93CD7" w:rsidRDefault="00C93CD7" w:rsidP="00E87079">
      <w:pPr>
        <w:rPr>
          <w:rFonts w:ascii="Times New Roman" w:hAnsi="Times New Roman"/>
          <w:color w:val="000000"/>
          <w:lang w:val="ru-RU"/>
        </w:rPr>
      </w:pPr>
    </w:p>
    <w:p w:rsidR="00C93CD7" w:rsidRDefault="00C93CD7" w:rsidP="00E87079">
      <w:pPr>
        <w:rPr>
          <w:rFonts w:ascii="Times New Roman" w:hAnsi="Times New Roman"/>
          <w:color w:val="000000"/>
          <w:lang w:val="ru-RU"/>
        </w:rPr>
      </w:pPr>
    </w:p>
    <w:p w:rsidR="00C93CD7" w:rsidRDefault="00C93CD7" w:rsidP="00E87079">
      <w:pPr>
        <w:rPr>
          <w:rFonts w:ascii="Times New Roman" w:hAnsi="Times New Roman"/>
          <w:color w:val="000000"/>
          <w:lang w:val="ru-RU"/>
        </w:rPr>
      </w:pPr>
    </w:p>
    <w:p w:rsidR="00C93CD7" w:rsidRDefault="00C93CD7" w:rsidP="00E87079">
      <w:pPr>
        <w:rPr>
          <w:rFonts w:ascii="Times New Roman" w:hAnsi="Times New Roman"/>
          <w:color w:val="000000"/>
          <w:lang w:val="ru-RU"/>
        </w:rPr>
      </w:pPr>
    </w:p>
    <w:p w:rsidR="00C93CD7" w:rsidRDefault="00C93CD7" w:rsidP="00E87079">
      <w:pPr>
        <w:rPr>
          <w:rFonts w:ascii="Times New Roman" w:hAnsi="Times New Roman"/>
          <w:color w:val="000000"/>
          <w:lang w:val="ru-RU"/>
        </w:rPr>
      </w:pPr>
    </w:p>
    <w:p w:rsidR="00C93CD7" w:rsidRDefault="00C93CD7" w:rsidP="00E87079">
      <w:pPr>
        <w:rPr>
          <w:rFonts w:ascii="Times New Roman" w:hAnsi="Times New Roman"/>
          <w:color w:val="000000"/>
          <w:lang w:val="ru-RU"/>
        </w:rPr>
      </w:pPr>
    </w:p>
    <w:p w:rsidR="00C93CD7" w:rsidRDefault="00C93CD7" w:rsidP="00E87079">
      <w:pPr>
        <w:rPr>
          <w:rFonts w:ascii="Times New Roman" w:hAnsi="Times New Roman"/>
          <w:color w:val="000000"/>
          <w:lang w:val="ru-RU"/>
        </w:rPr>
      </w:pPr>
    </w:p>
    <w:p w:rsidR="00C93CD7" w:rsidRDefault="00C93CD7" w:rsidP="00E87079">
      <w:pPr>
        <w:rPr>
          <w:rFonts w:ascii="Times New Roman" w:hAnsi="Times New Roman"/>
          <w:color w:val="000000"/>
          <w:lang w:val="ru-RU"/>
        </w:rPr>
      </w:pPr>
    </w:p>
    <w:p w:rsidR="00C93CD7" w:rsidRDefault="00C93CD7" w:rsidP="00E87079">
      <w:pPr>
        <w:rPr>
          <w:rFonts w:ascii="Times New Roman" w:hAnsi="Times New Roman"/>
          <w:color w:val="000000"/>
          <w:lang w:val="ru-RU"/>
        </w:rPr>
      </w:pPr>
    </w:p>
    <w:p w:rsidR="00C93CD7" w:rsidRDefault="00C93CD7" w:rsidP="00E87079">
      <w:pPr>
        <w:rPr>
          <w:rFonts w:ascii="Times New Roman" w:hAnsi="Times New Roman"/>
          <w:color w:val="000000"/>
          <w:lang w:val="ru-RU"/>
        </w:rPr>
      </w:pPr>
    </w:p>
    <w:p w:rsidR="00C93CD7" w:rsidRDefault="00C93CD7" w:rsidP="00E87079">
      <w:pPr>
        <w:rPr>
          <w:rFonts w:ascii="Times New Roman" w:hAnsi="Times New Roman"/>
          <w:color w:val="000000"/>
          <w:lang w:val="ru-RU"/>
        </w:rPr>
      </w:pPr>
    </w:p>
    <w:p w:rsidR="00C93CD7" w:rsidRDefault="00C93CD7" w:rsidP="00E87079">
      <w:pPr>
        <w:rPr>
          <w:rFonts w:ascii="Times New Roman" w:hAnsi="Times New Roman"/>
          <w:color w:val="000000"/>
          <w:lang w:val="ru-RU"/>
        </w:rPr>
      </w:pPr>
    </w:p>
    <w:p w:rsidR="00C93CD7" w:rsidRDefault="00C93CD7" w:rsidP="00E87079">
      <w:pPr>
        <w:rPr>
          <w:rFonts w:ascii="Times New Roman" w:hAnsi="Times New Roman"/>
          <w:color w:val="000000"/>
          <w:lang w:val="ru-RU"/>
        </w:rPr>
      </w:pPr>
    </w:p>
    <w:p w:rsidR="00C93CD7" w:rsidRDefault="00C93CD7" w:rsidP="00E87079">
      <w:pPr>
        <w:rPr>
          <w:rFonts w:ascii="Times New Roman" w:hAnsi="Times New Roman"/>
          <w:color w:val="000000"/>
          <w:lang w:val="ru-RU"/>
        </w:rPr>
      </w:pPr>
    </w:p>
    <w:p w:rsidR="00C93CD7" w:rsidRDefault="00C93CD7" w:rsidP="00E87079">
      <w:pPr>
        <w:rPr>
          <w:rFonts w:ascii="Times New Roman" w:hAnsi="Times New Roman"/>
          <w:color w:val="000000"/>
          <w:lang w:val="ru-RU"/>
        </w:rPr>
      </w:pPr>
    </w:p>
    <w:p w:rsidR="00C93CD7" w:rsidRDefault="00C93CD7" w:rsidP="00E87079">
      <w:pPr>
        <w:rPr>
          <w:rFonts w:ascii="Times New Roman" w:hAnsi="Times New Roman"/>
          <w:color w:val="000000"/>
          <w:lang w:val="ru-RU"/>
        </w:rPr>
      </w:pPr>
    </w:p>
    <w:p w:rsidR="00C93CD7" w:rsidRDefault="00C93CD7" w:rsidP="00E87079">
      <w:pPr>
        <w:rPr>
          <w:rFonts w:ascii="Times New Roman" w:hAnsi="Times New Roman"/>
          <w:color w:val="000000"/>
          <w:lang w:val="ru-RU"/>
        </w:rPr>
      </w:pPr>
    </w:p>
    <w:p w:rsidR="00C93CD7" w:rsidRDefault="00C93CD7" w:rsidP="00E87079">
      <w:pPr>
        <w:rPr>
          <w:rFonts w:ascii="Times New Roman" w:hAnsi="Times New Roman"/>
          <w:color w:val="000000"/>
          <w:lang w:val="ru-RU"/>
        </w:rPr>
      </w:pPr>
    </w:p>
    <w:p w:rsidR="00C93CD7" w:rsidRDefault="00C93CD7" w:rsidP="00E87079">
      <w:pPr>
        <w:rPr>
          <w:rFonts w:ascii="Times New Roman" w:hAnsi="Times New Roman"/>
          <w:color w:val="000000"/>
          <w:lang w:val="ru-RU"/>
        </w:rPr>
      </w:pPr>
    </w:p>
    <w:p w:rsidR="00C93CD7" w:rsidRDefault="00C93CD7" w:rsidP="00E87079">
      <w:pPr>
        <w:rPr>
          <w:rFonts w:ascii="Times New Roman" w:hAnsi="Times New Roman"/>
          <w:color w:val="000000"/>
          <w:lang w:val="ru-RU"/>
        </w:rPr>
      </w:pPr>
    </w:p>
    <w:p w:rsidR="00C93CD7" w:rsidRDefault="00C93CD7" w:rsidP="00E87079">
      <w:pPr>
        <w:rPr>
          <w:rFonts w:ascii="Times New Roman" w:hAnsi="Times New Roman"/>
          <w:color w:val="000000"/>
          <w:lang w:val="ru-RU"/>
        </w:rPr>
      </w:pPr>
    </w:p>
    <w:p w:rsidR="00C93CD7" w:rsidRDefault="00C93CD7" w:rsidP="00E87079">
      <w:pPr>
        <w:rPr>
          <w:rFonts w:ascii="Times New Roman" w:hAnsi="Times New Roman"/>
          <w:color w:val="000000"/>
          <w:lang w:val="ru-RU"/>
        </w:rPr>
      </w:pPr>
    </w:p>
    <w:p w:rsidR="00C93CD7" w:rsidRDefault="00C93CD7" w:rsidP="00E87079">
      <w:pPr>
        <w:rPr>
          <w:rFonts w:ascii="Times New Roman" w:hAnsi="Times New Roman"/>
          <w:color w:val="000000"/>
          <w:lang w:val="ru-RU"/>
        </w:rPr>
      </w:pPr>
    </w:p>
    <w:p w:rsidR="00C93CD7" w:rsidRDefault="00C93CD7" w:rsidP="00E87079">
      <w:pPr>
        <w:rPr>
          <w:rFonts w:ascii="Times New Roman" w:hAnsi="Times New Roman"/>
          <w:color w:val="000000"/>
          <w:lang w:val="ru-RU"/>
        </w:rPr>
      </w:pPr>
    </w:p>
    <w:p w:rsidR="00C93CD7" w:rsidRDefault="00C93CD7" w:rsidP="00E87079">
      <w:pPr>
        <w:rPr>
          <w:rFonts w:ascii="Times New Roman" w:hAnsi="Times New Roman"/>
          <w:color w:val="000000"/>
          <w:lang w:val="ru-RU"/>
        </w:rPr>
      </w:pPr>
    </w:p>
    <w:p w:rsidR="00C93CD7" w:rsidRDefault="00C93CD7" w:rsidP="00E87079">
      <w:pPr>
        <w:rPr>
          <w:rFonts w:ascii="Times New Roman" w:hAnsi="Times New Roman"/>
          <w:color w:val="000000"/>
          <w:lang w:val="ru-RU"/>
        </w:rPr>
      </w:pPr>
    </w:p>
    <w:p w:rsidR="00C93CD7" w:rsidRPr="00F905CB" w:rsidRDefault="00C93CD7" w:rsidP="00C93CD7">
      <w:pPr>
        <w:jc w:val="right"/>
        <w:rPr>
          <w:rFonts w:ascii="Times New Roman" w:hAnsi="Times New Roman"/>
          <w:b/>
          <w:color w:val="000000"/>
          <w:lang w:val="ru-RU"/>
        </w:rPr>
      </w:pPr>
      <w:r>
        <w:rPr>
          <w:rFonts w:ascii="Times New Roman" w:hAnsi="Times New Roman"/>
          <w:b/>
          <w:color w:val="000000"/>
          <w:lang w:val="ru-RU"/>
        </w:rPr>
        <w:lastRenderedPageBreak/>
        <w:t>13-қосымша</w:t>
      </w:r>
    </w:p>
    <w:p w:rsidR="00C93CD7" w:rsidRDefault="00C93CD7" w:rsidP="00C93CD7">
      <w:pPr>
        <w:jc w:val="right"/>
        <w:rPr>
          <w:rFonts w:ascii="Times New Roman" w:hAnsi="Times New Roman"/>
          <w:b/>
          <w:color w:val="000000"/>
          <w:lang w:val="ru-RU"/>
        </w:rPr>
      </w:pPr>
      <w:r w:rsidRPr="00F905CB">
        <w:rPr>
          <w:rFonts w:ascii="Times New Roman" w:hAnsi="Times New Roman"/>
          <w:b/>
          <w:color w:val="000000"/>
          <w:lang w:val="ru-RU"/>
        </w:rPr>
        <w:t>конкурстық құжаттамаға</w:t>
      </w:r>
    </w:p>
    <w:p w:rsidR="00C93CD7" w:rsidRDefault="00C93CD7" w:rsidP="00C93CD7">
      <w:pPr>
        <w:jc w:val="right"/>
        <w:rPr>
          <w:rFonts w:ascii="Times New Roman" w:hAnsi="Times New Roman"/>
          <w:b/>
          <w:color w:val="000000"/>
          <w:lang w:val="ru-RU"/>
        </w:rPr>
      </w:pPr>
    </w:p>
    <w:p w:rsidR="00C93CD7" w:rsidRDefault="00C93CD7" w:rsidP="00C93CD7">
      <w:pPr>
        <w:spacing w:before="120" w:after="120"/>
        <w:jc w:val="center"/>
        <w:rPr>
          <w:rFonts w:ascii="Times New Roman" w:hAnsi="Times New Roman"/>
          <w:b/>
          <w:i/>
          <w:color w:val="FF0000"/>
          <w:lang w:val="ru-RU"/>
        </w:rPr>
      </w:pPr>
      <w:r w:rsidRPr="00F905CB">
        <w:rPr>
          <w:rFonts w:ascii="Times New Roman" w:hAnsi="Times New Roman"/>
          <w:b/>
          <w:i/>
          <w:color w:val="FF0000"/>
          <w:lang w:val="ru-RU"/>
        </w:rPr>
        <w:t>3-қосымша Қ</w:t>
      </w:r>
      <w:proofErr w:type="gramStart"/>
      <w:r w:rsidRPr="00F905CB">
        <w:rPr>
          <w:rFonts w:ascii="Times New Roman" w:hAnsi="Times New Roman"/>
          <w:b/>
          <w:i/>
          <w:color w:val="FF0000"/>
          <w:lang w:val="ru-RU"/>
        </w:rPr>
        <w:t>Р</w:t>
      </w:r>
      <w:proofErr w:type="gramEnd"/>
      <w:r w:rsidRPr="00F905CB">
        <w:rPr>
          <w:rFonts w:ascii="Times New Roman" w:hAnsi="Times New Roman"/>
          <w:b/>
          <w:i/>
          <w:color w:val="FF0000"/>
          <w:lang w:val="ru-RU"/>
        </w:rPr>
        <w:t xml:space="preserve"> Қаржы министрінің 2025 жылғы 19.12. № 791 бұйрығымен жаңа редакцияда жазылды (</w:t>
      </w:r>
      <w:hyperlink r:id="rId7">
        <w:r w:rsidRPr="00407901">
          <w:rPr>
            <w:rFonts w:ascii="Times New Roman" w:hAnsi="Times New Roman"/>
            <w:b/>
            <w:i/>
            <w:color w:val="007FCC"/>
            <w:u w:val="single"/>
            <w:lang w:val="ru-RU"/>
          </w:rPr>
          <w:t>04.12.2025</w:t>
        </w:r>
      </w:hyperlink>
      <w:r w:rsidRPr="00F905CB">
        <w:rPr>
          <w:rFonts w:ascii="Times New Roman" w:hAnsi="Times New Roman"/>
          <w:b/>
          <w:i/>
          <w:color w:val="FF0000"/>
          <w:lang w:val="ru-RU"/>
        </w:rPr>
        <w:t xml:space="preserve"> ж. редакциясын қараңыз) (өзгеріс 2026 жылғы 01.01. бастап қолданысқа енгізіледі)</w:t>
      </w:r>
    </w:p>
    <w:p w:rsidR="00C93CD7" w:rsidRPr="00F905CB" w:rsidRDefault="00C93CD7" w:rsidP="00C93CD7">
      <w:pPr>
        <w:spacing w:before="120" w:after="120"/>
        <w:ind w:firstLine="500"/>
        <w:jc w:val="both"/>
        <w:rPr>
          <w:rFonts w:ascii="Times New Roman" w:hAnsi="Times New Roman"/>
          <w:b/>
          <w:color w:val="000000"/>
          <w:lang w:val="ru-RU"/>
        </w:rPr>
      </w:pPr>
      <w:r w:rsidRPr="00F905CB">
        <w:rPr>
          <w:rFonts w:ascii="Times New Roman" w:hAnsi="Times New Roman"/>
          <w:b/>
          <w:color w:val="000000"/>
          <w:lang w:val="ru-RU"/>
        </w:rPr>
        <w:t>Сатып алынатын тауарлардың техникалық ерекшелігі</w:t>
      </w:r>
    </w:p>
    <w:p w:rsidR="00C93CD7" w:rsidRDefault="00C93CD7" w:rsidP="00C93CD7">
      <w:pPr>
        <w:spacing w:before="120" w:after="120"/>
        <w:ind w:firstLine="500"/>
        <w:jc w:val="both"/>
        <w:rPr>
          <w:rFonts w:ascii="Times New Roman" w:hAnsi="Times New Roman"/>
          <w:b/>
          <w:color w:val="000000"/>
          <w:lang w:val="ru-RU"/>
        </w:rPr>
      </w:pPr>
      <w:r w:rsidRPr="00F905CB">
        <w:rPr>
          <w:rFonts w:ascii="Times New Roman" w:hAnsi="Times New Roman"/>
          <w:b/>
          <w:color w:val="000000"/>
          <w:lang w:val="ru-RU"/>
        </w:rPr>
        <w:t>(тапсырыс беруші толтырады)</w:t>
      </w:r>
    </w:p>
    <w:p w:rsidR="00C93CD7" w:rsidRDefault="00C93CD7" w:rsidP="00C93CD7">
      <w:pPr>
        <w:ind w:firstLine="499"/>
        <w:jc w:val="both"/>
        <w:rPr>
          <w:rFonts w:ascii="Times New Roman" w:hAnsi="Times New Roman"/>
          <w:color w:val="000000"/>
          <w:lang w:val="ru-RU"/>
        </w:rPr>
      </w:pPr>
      <w:r w:rsidRPr="00F905CB">
        <w:rPr>
          <w:rFonts w:ascii="Times New Roman" w:hAnsi="Times New Roman"/>
          <w:color w:val="000000"/>
          <w:lang w:val="ru-RU"/>
        </w:rPr>
        <w:t>Тапсырыс берушінің атауы: «Қазтелерадио» АҚ</w:t>
      </w:r>
    </w:p>
    <w:p w:rsidR="00C93CD7" w:rsidRPr="00F905CB" w:rsidRDefault="00C93CD7" w:rsidP="00C93CD7">
      <w:pPr>
        <w:ind w:firstLine="499"/>
        <w:jc w:val="both"/>
        <w:rPr>
          <w:rFonts w:ascii="Times New Roman" w:hAnsi="Times New Roman"/>
          <w:color w:val="000000"/>
          <w:lang w:val="ru-RU"/>
        </w:rPr>
      </w:pPr>
    </w:p>
    <w:p w:rsidR="00C93CD7" w:rsidRPr="00F905CB" w:rsidRDefault="00C93CD7" w:rsidP="00C93CD7">
      <w:pPr>
        <w:ind w:firstLine="499"/>
        <w:jc w:val="both"/>
        <w:rPr>
          <w:rFonts w:ascii="Times New Roman" w:hAnsi="Times New Roman"/>
          <w:color w:val="000000"/>
          <w:lang w:val="ru-RU"/>
        </w:rPr>
      </w:pPr>
      <w:r w:rsidRPr="00F905CB">
        <w:rPr>
          <w:rFonts w:ascii="Times New Roman" w:hAnsi="Times New Roman"/>
          <w:color w:val="000000"/>
          <w:lang w:val="ru-RU"/>
        </w:rPr>
        <w:t>Ұйымдастыру</w:t>
      </w:r>
      <w:r>
        <w:rPr>
          <w:rFonts w:ascii="Times New Roman" w:hAnsi="Times New Roman"/>
          <w:color w:val="000000"/>
          <w:lang w:val="ru-RU"/>
        </w:rPr>
        <w:t>шының атауы: «Қазтелерадио» АҚ</w:t>
      </w:r>
    </w:p>
    <w:p w:rsidR="00C93CD7" w:rsidRDefault="00C93CD7" w:rsidP="00C93CD7">
      <w:pPr>
        <w:ind w:firstLine="499"/>
        <w:jc w:val="both"/>
        <w:rPr>
          <w:rFonts w:ascii="Times New Roman" w:hAnsi="Times New Roman"/>
          <w:color w:val="000000"/>
          <w:lang w:val="ru-RU"/>
        </w:rPr>
      </w:pPr>
      <w:r w:rsidRPr="00F905CB">
        <w:rPr>
          <w:rFonts w:ascii="Times New Roman" w:hAnsi="Times New Roman"/>
          <w:color w:val="000000"/>
          <w:lang w:val="ru-RU"/>
        </w:rPr>
        <w:t>Конкурс № _________________</w:t>
      </w:r>
      <w:r>
        <w:rPr>
          <w:rFonts w:ascii="Times New Roman" w:hAnsi="Times New Roman"/>
          <w:color w:val="000000"/>
          <w:lang w:val="ru-RU"/>
        </w:rPr>
        <w:t>_______________________________</w:t>
      </w:r>
    </w:p>
    <w:p w:rsidR="00C93CD7" w:rsidRPr="00F905CB" w:rsidRDefault="00C93CD7" w:rsidP="00C93CD7">
      <w:pPr>
        <w:ind w:firstLine="499"/>
        <w:jc w:val="both"/>
        <w:rPr>
          <w:rFonts w:ascii="Times New Roman" w:hAnsi="Times New Roman"/>
          <w:color w:val="000000"/>
          <w:lang w:val="ru-RU"/>
        </w:rPr>
      </w:pPr>
    </w:p>
    <w:p w:rsidR="00C93CD7" w:rsidRDefault="00C93CD7" w:rsidP="00C93CD7">
      <w:pPr>
        <w:ind w:firstLine="499"/>
        <w:jc w:val="both"/>
        <w:rPr>
          <w:rFonts w:ascii="Times New Roman" w:hAnsi="Times New Roman"/>
          <w:color w:val="000000"/>
          <w:lang w:val="ru-RU"/>
        </w:rPr>
      </w:pPr>
      <w:r w:rsidRPr="00F905CB">
        <w:rPr>
          <w:rFonts w:ascii="Times New Roman" w:hAnsi="Times New Roman"/>
          <w:color w:val="000000"/>
          <w:lang w:val="ru-RU"/>
        </w:rPr>
        <w:t>Конкурс атауы ______________</w:t>
      </w:r>
      <w:r>
        <w:rPr>
          <w:rFonts w:ascii="Times New Roman" w:hAnsi="Times New Roman"/>
          <w:color w:val="000000"/>
          <w:lang w:val="ru-RU"/>
        </w:rPr>
        <w:t>_______________________________</w:t>
      </w:r>
    </w:p>
    <w:p w:rsidR="00C93CD7" w:rsidRPr="00F905CB" w:rsidRDefault="00C93CD7" w:rsidP="00C93CD7">
      <w:pPr>
        <w:ind w:firstLine="499"/>
        <w:jc w:val="both"/>
        <w:rPr>
          <w:rFonts w:ascii="Times New Roman" w:hAnsi="Times New Roman"/>
          <w:color w:val="000000"/>
          <w:lang w:val="ru-RU"/>
        </w:rPr>
      </w:pPr>
    </w:p>
    <w:p w:rsidR="00C93CD7" w:rsidRDefault="00C93CD7" w:rsidP="00C93CD7">
      <w:pPr>
        <w:ind w:firstLine="499"/>
        <w:jc w:val="both"/>
        <w:rPr>
          <w:rFonts w:ascii="Times New Roman" w:hAnsi="Times New Roman"/>
          <w:color w:val="000000"/>
          <w:lang w:val="ru-RU"/>
        </w:rPr>
      </w:pPr>
      <w:r w:rsidRPr="00F905CB">
        <w:rPr>
          <w:rFonts w:ascii="Times New Roman" w:hAnsi="Times New Roman"/>
          <w:color w:val="000000"/>
          <w:lang w:val="ru-RU"/>
        </w:rPr>
        <w:t>Лот № __________________</w:t>
      </w:r>
      <w:r>
        <w:rPr>
          <w:rFonts w:ascii="Times New Roman" w:hAnsi="Times New Roman"/>
          <w:color w:val="000000"/>
          <w:lang w:val="ru-RU"/>
        </w:rPr>
        <w:t>_______________________________</w:t>
      </w:r>
    </w:p>
    <w:p w:rsidR="00C93CD7" w:rsidRPr="00F905CB" w:rsidRDefault="00C93CD7" w:rsidP="00C93CD7">
      <w:pPr>
        <w:ind w:firstLine="499"/>
        <w:jc w:val="both"/>
        <w:rPr>
          <w:rFonts w:ascii="Times New Roman" w:hAnsi="Times New Roman"/>
          <w:color w:val="000000"/>
          <w:lang w:val="ru-RU"/>
        </w:rPr>
      </w:pPr>
    </w:p>
    <w:p w:rsidR="00C93CD7" w:rsidRDefault="00C93CD7" w:rsidP="00C93CD7">
      <w:pPr>
        <w:ind w:firstLine="499"/>
        <w:jc w:val="both"/>
        <w:rPr>
          <w:rFonts w:ascii="Times New Roman" w:hAnsi="Times New Roman"/>
          <w:color w:val="000000"/>
          <w:lang w:val="ru-RU"/>
        </w:rPr>
      </w:pPr>
      <w:r w:rsidRPr="00F905CB">
        <w:rPr>
          <w:rFonts w:ascii="Times New Roman" w:hAnsi="Times New Roman"/>
          <w:color w:val="000000"/>
          <w:lang w:val="ru-RU"/>
        </w:rPr>
        <w:t>Лот атауы _______________________________________________</w:t>
      </w:r>
    </w:p>
    <w:p w:rsidR="00C93CD7" w:rsidRPr="00407901" w:rsidRDefault="00C93CD7" w:rsidP="00C93CD7">
      <w:pPr>
        <w:ind w:firstLine="499"/>
        <w:jc w:val="both"/>
        <w:rPr>
          <w:lang w:val="ru-RU"/>
        </w:rPr>
      </w:pPr>
    </w:p>
    <w:tbl>
      <w:tblPr>
        <w:tblW w:w="0" w:type="auto"/>
        <w:tblCellSpacing w:w="0" w:type="auto"/>
        <w:tblInd w:w="10" w:type="dxa"/>
        <w:tblCellMar>
          <w:left w:w="10" w:type="dxa"/>
          <w:right w:w="10" w:type="dxa"/>
        </w:tblCellMar>
        <w:tblLook w:val="04A0" w:firstRow="1" w:lastRow="0" w:firstColumn="1" w:lastColumn="0" w:noHBand="0" w:noVBand="1"/>
      </w:tblPr>
      <w:tblGrid>
        <w:gridCol w:w="2977"/>
        <w:gridCol w:w="6388"/>
      </w:tblGrid>
      <w:tr w:rsidR="00C93CD7" w:rsidRPr="00407901" w:rsidTr="001434EE">
        <w:trPr>
          <w:trHeight w:val="15"/>
          <w:tblCellSpacing w:w="0" w:type="auto"/>
        </w:trPr>
        <w:tc>
          <w:tcPr>
            <w:tcW w:w="2977" w:type="dxa"/>
            <w:tcBorders>
              <w:top w:val="single" w:sz="8" w:space="0" w:color="000000"/>
              <w:left w:val="single" w:sz="8" w:space="0" w:color="000000"/>
              <w:bottom w:val="single" w:sz="8" w:space="0" w:color="000000"/>
              <w:right w:val="single" w:sz="8" w:space="0" w:color="000000"/>
            </w:tcBorders>
            <w:vAlign w:val="center"/>
          </w:tcPr>
          <w:p w:rsidR="00C93CD7" w:rsidRPr="00407901" w:rsidRDefault="00C93CD7" w:rsidP="001434EE">
            <w:pPr>
              <w:rPr>
                <w:lang w:val="ru-RU"/>
              </w:rPr>
            </w:pPr>
            <w:r w:rsidRPr="00F905CB">
              <w:rPr>
                <w:rFonts w:ascii="Times New Roman" w:hAnsi="Times New Roman"/>
                <w:color w:val="000000"/>
                <w:lang w:val="ru-RU"/>
              </w:rPr>
              <w:t>Тауарлардың, жұмыстардың, көрсетілетін қызметтердің бірыңғ</w:t>
            </w:r>
            <w:proofErr w:type="gramStart"/>
            <w:r w:rsidRPr="00F905CB">
              <w:rPr>
                <w:rFonts w:ascii="Times New Roman" w:hAnsi="Times New Roman"/>
                <w:color w:val="000000"/>
                <w:lang w:val="ru-RU"/>
              </w:rPr>
              <w:t>ай</w:t>
            </w:r>
            <w:proofErr w:type="gramEnd"/>
            <w:r w:rsidRPr="00F905CB">
              <w:rPr>
                <w:rFonts w:ascii="Times New Roman" w:hAnsi="Times New Roman"/>
                <w:color w:val="000000"/>
                <w:lang w:val="ru-RU"/>
              </w:rPr>
              <w:t xml:space="preserve"> номенклатуралық анықтамалығы кодының атауы*</w:t>
            </w:r>
          </w:p>
        </w:tc>
        <w:tc>
          <w:tcPr>
            <w:tcW w:w="6388" w:type="dxa"/>
            <w:tcBorders>
              <w:top w:val="single" w:sz="8" w:space="0" w:color="000000"/>
              <w:left w:val="single" w:sz="8" w:space="0" w:color="000000"/>
              <w:bottom w:val="single" w:sz="8" w:space="0" w:color="000000"/>
              <w:right w:val="single" w:sz="8" w:space="0" w:color="000000"/>
            </w:tcBorders>
            <w:vAlign w:val="center"/>
          </w:tcPr>
          <w:p w:rsidR="00C93CD7" w:rsidRPr="00407901" w:rsidRDefault="00C93CD7" w:rsidP="001434EE">
            <w:pPr>
              <w:rPr>
                <w:lang w:val="ru-RU"/>
              </w:rPr>
            </w:pPr>
            <w:r w:rsidRPr="0002030F">
              <w:rPr>
                <w:lang w:val="ru-RU"/>
              </w:rPr>
              <w:t>263060.000.000014</w:t>
            </w:r>
          </w:p>
        </w:tc>
      </w:tr>
      <w:tr w:rsidR="00C93CD7" w:rsidRPr="00DC0759" w:rsidTr="001434EE">
        <w:trPr>
          <w:trHeight w:val="15"/>
          <w:tblCellSpacing w:w="0" w:type="auto"/>
        </w:trPr>
        <w:tc>
          <w:tcPr>
            <w:tcW w:w="2977" w:type="dxa"/>
            <w:tcBorders>
              <w:top w:val="single" w:sz="8" w:space="0" w:color="000000"/>
              <w:left w:val="single" w:sz="8" w:space="0" w:color="000000"/>
              <w:bottom w:val="single" w:sz="8" w:space="0" w:color="000000"/>
              <w:right w:val="single" w:sz="8" w:space="0" w:color="000000"/>
            </w:tcBorders>
            <w:vAlign w:val="center"/>
          </w:tcPr>
          <w:p w:rsidR="00C93CD7" w:rsidRDefault="00C93CD7" w:rsidP="001434EE">
            <w:r>
              <w:t>Тауардың атауы*</w:t>
            </w:r>
          </w:p>
        </w:tc>
        <w:tc>
          <w:tcPr>
            <w:tcW w:w="6388" w:type="dxa"/>
            <w:tcBorders>
              <w:top w:val="single" w:sz="8" w:space="0" w:color="000000"/>
              <w:left w:val="single" w:sz="8" w:space="0" w:color="000000"/>
              <w:bottom w:val="single" w:sz="8" w:space="0" w:color="000000"/>
              <w:right w:val="single" w:sz="8" w:space="0" w:color="000000"/>
            </w:tcBorders>
            <w:vAlign w:val="center"/>
          </w:tcPr>
          <w:p w:rsidR="00C93CD7" w:rsidRPr="00DC0759" w:rsidRDefault="00C93CD7" w:rsidP="001434EE">
            <w:proofErr w:type="gramStart"/>
            <w:r w:rsidRPr="00DC0759">
              <w:rPr>
                <w:lang w:val="ru-RU"/>
              </w:rPr>
              <w:t>Ша</w:t>
            </w:r>
            <w:proofErr w:type="gramEnd"/>
            <w:r w:rsidRPr="00DC0759">
              <w:rPr>
                <w:lang w:val="ru-RU"/>
              </w:rPr>
              <w:t>ғын</w:t>
            </w:r>
            <w:r w:rsidRPr="00DC0759">
              <w:t xml:space="preserve"> </w:t>
            </w:r>
            <w:r w:rsidRPr="00DC0759">
              <w:rPr>
                <w:lang w:val="ru-RU"/>
              </w:rPr>
              <w:t>елді</w:t>
            </w:r>
            <w:r w:rsidRPr="00DC0759">
              <w:t xml:space="preserve"> </w:t>
            </w:r>
            <w:r w:rsidRPr="00DC0759">
              <w:rPr>
                <w:lang w:val="ru-RU"/>
              </w:rPr>
              <w:t>мекендер</w:t>
            </w:r>
            <w:r w:rsidRPr="00DC0759">
              <w:t xml:space="preserve"> </w:t>
            </w:r>
            <w:r w:rsidRPr="00DC0759">
              <w:rPr>
                <w:lang w:val="ru-RU"/>
              </w:rPr>
              <w:t>мен</w:t>
            </w:r>
            <w:r w:rsidRPr="00DC0759">
              <w:t xml:space="preserve"> </w:t>
            </w:r>
            <w:r w:rsidRPr="00DC0759">
              <w:rPr>
                <w:lang w:val="ru-RU"/>
              </w:rPr>
              <w:t>объектілерге</w:t>
            </w:r>
            <w:r w:rsidRPr="00DC0759">
              <w:t xml:space="preserve"> </w:t>
            </w:r>
            <w:r w:rsidRPr="00DC0759">
              <w:rPr>
                <w:lang w:val="ru-RU"/>
              </w:rPr>
              <w:t>арналған</w:t>
            </w:r>
            <w:r w:rsidRPr="00DC0759">
              <w:t xml:space="preserve"> </w:t>
            </w:r>
            <w:r w:rsidRPr="00DC0759">
              <w:rPr>
                <w:lang w:val="ru-RU"/>
              </w:rPr>
              <w:t>жергілікті</w:t>
            </w:r>
            <w:r w:rsidRPr="00DC0759">
              <w:t xml:space="preserve"> </w:t>
            </w:r>
            <w:r w:rsidRPr="00DC0759">
              <w:rPr>
                <w:lang w:val="ru-RU"/>
              </w:rPr>
              <w:t>хабарлау</w:t>
            </w:r>
            <w:r w:rsidRPr="00DC0759">
              <w:t xml:space="preserve"> </w:t>
            </w:r>
            <w:r w:rsidRPr="00DC0759">
              <w:rPr>
                <w:lang w:val="ru-RU"/>
              </w:rPr>
              <w:t>жүйесі</w:t>
            </w:r>
          </w:p>
        </w:tc>
      </w:tr>
      <w:tr w:rsidR="00C93CD7" w:rsidTr="001434EE">
        <w:trPr>
          <w:trHeight w:val="15"/>
          <w:tblCellSpacing w:w="0" w:type="auto"/>
        </w:trPr>
        <w:tc>
          <w:tcPr>
            <w:tcW w:w="2977" w:type="dxa"/>
            <w:tcBorders>
              <w:top w:val="single" w:sz="8" w:space="0" w:color="000000"/>
              <w:left w:val="single" w:sz="8" w:space="0" w:color="000000"/>
              <w:bottom w:val="single" w:sz="8" w:space="0" w:color="000000"/>
              <w:right w:val="single" w:sz="8" w:space="0" w:color="000000"/>
            </w:tcBorders>
            <w:vAlign w:val="center"/>
          </w:tcPr>
          <w:p w:rsidR="00C93CD7" w:rsidRDefault="00C93CD7" w:rsidP="001434EE">
            <w:r>
              <w:t>Өлшем бірлігі*</w:t>
            </w:r>
          </w:p>
        </w:tc>
        <w:tc>
          <w:tcPr>
            <w:tcW w:w="6388" w:type="dxa"/>
            <w:tcBorders>
              <w:top w:val="single" w:sz="8" w:space="0" w:color="000000"/>
              <w:left w:val="single" w:sz="8" w:space="0" w:color="000000"/>
              <w:bottom w:val="single" w:sz="8" w:space="0" w:color="000000"/>
              <w:right w:val="single" w:sz="8" w:space="0" w:color="000000"/>
            </w:tcBorders>
            <w:vAlign w:val="center"/>
          </w:tcPr>
          <w:p w:rsidR="00C93CD7" w:rsidRPr="0002030F" w:rsidRDefault="00C93CD7" w:rsidP="001434EE">
            <w:pPr>
              <w:rPr>
                <w:lang w:val="ru-RU"/>
              </w:rPr>
            </w:pPr>
            <w:r w:rsidRPr="00DC0759">
              <w:rPr>
                <w:lang w:val="ru-RU"/>
              </w:rPr>
              <w:t>жиынтық</w:t>
            </w:r>
          </w:p>
        </w:tc>
      </w:tr>
      <w:tr w:rsidR="00C93CD7" w:rsidTr="001434EE">
        <w:trPr>
          <w:trHeight w:val="15"/>
          <w:tblCellSpacing w:w="0" w:type="auto"/>
        </w:trPr>
        <w:tc>
          <w:tcPr>
            <w:tcW w:w="2977" w:type="dxa"/>
            <w:tcBorders>
              <w:top w:val="single" w:sz="8" w:space="0" w:color="000000"/>
              <w:left w:val="single" w:sz="8" w:space="0" w:color="000000"/>
              <w:bottom w:val="single" w:sz="8" w:space="0" w:color="000000"/>
              <w:right w:val="single" w:sz="8" w:space="0" w:color="000000"/>
            </w:tcBorders>
            <w:vAlign w:val="center"/>
          </w:tcPr>
          <w:p w:rsidR="00C93CD7" w:rsidRDefault="00C93CD7" w:rsidP="001434EE">
            <w:r>
              <w:t>Саны (көлемі)*</w:t>
            </w:r>
          </w:p>
        </w:tc>
        <w:tc>
          <w:tcPr>
            <w:tcW w:w="6388" w:type="dxa"/>
            <w:tcBorders>
              <w:top w:val="single" w:sz="8" w:space="0" w:color="000000"/>
              <w:left w:val="single" w:sz="8" w:space="0" w:color="000000"/>
              <w:bottom w:val="single" w:sz="8" w:space="0" w:color="000000"/>
              <w:right w:val="single" w:sz="8" w:space="0" w:color="000000"/>
            </w:tcBorders>
            <w:vAlign w:val="center"/>
          </w:tcPr>
          <w:p w:rsidR="00C93CD7" w:rsidRPr="0002030F" w:rsidRDefault="00C93CD7" w:rsidP="001434EE">
            <w:pPr>
              <w:rPr>
                <w:lang w:val="ru-RU"/>
              </w:rPr>
            </w:pPr>
            <w:r>
              <w:rPr>
                <w:lang w:val="ru-RU"/>
              </w:rPr>
              <w:t>12</w:t>
            </w:r>
          </w:p>
        </w:tc>
      </w:tr>
      <w:tr w:rsidR="00C93CD7" w:rsidRPr="00407901" w:rsidTr="001434EE">
        <w:trPr>
          <w:trHeight w:val="15"/>
          <w:tblCellSpacing w:w="0" w:type="auto"/>
        </w:trPr>
        <w:tc>
          <w:tcPr>
            <w:tcW w:w="2977" w:type="dxa"/>
            <w:tcBorders>
              <w:top w:val="single" w:sz="8" w:space="0" w:color="000000"/>
              <w:left w:val="single" w:sz="8" w:space="0" w:color="000000"/>
              <w:bottom w:val="single" w:sz="8" w:space="0" w:color="000000"/>
              <w:right w:val="single" w:sz="8" w:space="0" w:color="000000"/>
            </w:tcBorders>
            <w:vAlign w:val="center"/>
          </w:tcPr>
          <w:p w:rsidR="00C93CD7" w:rsidRPr="00F905CB" w:rsidRDefault="00C93CD7" w:rsidP="001434EE">
            <w:r>
              <w:t>Қосылған құн салығын есептемегендегі бірлік бағасы*</w:t>
            </w:r>
          </w:p>
        </w:tc>
        <w:tc>
          <w:tcPr>
            <w:tcW w:w="6388" w:type="dxa"/>
            <w:tcBorders>
              <w:top w:val="single" w:sz="8" w:space="0" w:color="000000"/>
              <w:left w:val="single" w:sz="8" w:space="0" w:color="000000"/>
              <w:bottom w:val="single" w:sz="8" w:space="0" w:color="000000"/>
              <w:right w:val="single" w:sz="8" w:space="0" w:color="000000"/>
            </w:tcBorders>
            <w:vAlign w:val="center"/>
          </w:tcPr>
          <w:p w:rsidR="00C93CD7" w:rsidRPr="00407901" w:rsidRDefault="00C93CD7" w:rsidP="001434EE">
            <w:pPr>
              <w:rPr>
                <w:lang w:val="ru-RU"/>
              </w:rPr>
            </w:pPr>
            <w:r>
              <w:rPr>
                <w:lang w:val="ru-RU"/>
              </w:rPr>
              <w:t>67 022,98 тенге</w:t>
            </w:r>
          </w:p>
        </w:tc>
      </w:tr>
      <w:tr w:rsidR="00C93CD7" w:rsidRPr="00407901" w:rsidTr="001434EE">
        <w:trPr>
          <w:trHeight w:val="15"/>
          <w:tblCellSpacing w:w="0" w:type="auto"/>
        </w:trPr>
        <w:tc>
          <w:tcPr>
            <w:tcW w:w="2977" w:type="dxa"/>
            <w:tcBorders>
              <w:top w:val="single" w:sz="8" w:space="0" w:color="000000"/>
              <w:left w:val="single" w:sz="8" w:space="0" w:color="000000"/>
              <w:bottom w:val="single" w:sz="8" w:space="0" w:color="000000"/>
              <w:right w:val="single" w:sz="8" w:space="0" w:color="000000"/>
            </w:tcBorders>
            <w:vAlign w:val="center"/>
          </w:tcPr>
          <w:p w:rsidR="00C93CD7" w:rsidRPr="00F905CB" w:rsidRDefault="00C93CD7" w:rsidP="001434EE">
            <w:r>
              <w:t>Қосылған құн салығын есептемегендегі сатып алуға бөлінген жалпы сома*</w:t>
            </w:r>
          </w:p>
        </w:tc>
        <w:tc>
          <w:tcPr>
            <w:tcW w:w="6388" w:type="dxa"/>
            <w:tcBorders>
              <w:top w:val="single" w:sz="8" w:space="0" w:color="000000"/>
              <w:left w:val="single" w:sz="8" w:space="0" w:color="000000"/>
              <w:bottom w:val="single" w:sz="8" w:space="0" w:color="000000"/>
              <w:right w:val="single" w:sz="8" w:space="0" w:color="000000"/>
            </w:tcBorders>
            <w:vAlign w:val="center"/>
          </w:tcPr>
          <w:p w:rsidR="00C93CD7" w:rsidRPr="00407901" w:rsidRDefault="00C93CD7" w:rsidP="001434EE">
            <w:pPr>
              <w:rPr>
                <w:lang w:val="ru-RU"/>
              </w:rPr>
            </w:pPr>
            <w:r>
              <w:rPr>
                <w:lang w:val="ru-RU"/>
              </w:rPr>
              <w:t>804 275,76 тенге</w:t>
            </w:r>
          </w:p>
        </w:tc>
      </w:tr>
      <w:tr w:rsidR="00C93CD7" w:rsidRPr="00407901" w:rsidTr="001434EE">
        <w:trPr>
          <w:trHeight w:val="15"/>
          <w:tblCellSpacing w:w="0" w:type="auto"/>
        </w:trPr>
        <w:tc>
          <w:tcPr>
            <w:tcW w:w="2977" w:type="dxa"/>
            <w:tcBorders>
              <w:top w:val="single" w:sz="8" w:space="0" w:color="000000"/>
              <w:left w:val="single" w:sz="8" w:space="0" w:color="000000"/>
              <w:bottom w:val="single" w:sz="8" w:space="0" w:color="000000"/>
              <w:right w:val="single" w:sz="8" w:space="0" w:color="000000"/>
            </w:tcBorders>
            <w:vAlign w:val="center"/>
          </w:tcPr>
          <w:p w:rsidR="00C93CD7" w:rsidRPr="00407901" w:rsidRDefault="00C93CD7" w:rsidP="001434EE">
            <w:pPr>
              <w:rPr>
                <w:lang w:val="ru-RU"/>
              </w:rPr>
            </w:pPr>
            <w:r>
              <w:t>Жеткізу шарттары (INCOTERMS 2010 сәйкес)*</w:t>
            </w:r>
          </w:p>
        </w:tc>
        <w:tc>
          <w:tcPr>
            <w:tcW w:w="6388" w:type="dxa"/>
            <w:tcBorders>
              <w:top w:val="single" w:sz="8" w:space="0" w:color="000000"/>
              <w:left w:val="single" w:sz="8" w:space="0" w:color="000000"/>
              <w:bottom w:val="single" w:sz="8" w:space="0" w:color="000000"/>
              <w:right w:val="single" w:sz="8" w:space="0" w:color="000000"/>
            </w:tcBorders>
            <w:vAlign w:val="center"/>
          </w:tcPr>
          <w:p w:rsidR="00C93CD7" w:rsidRPr="00407901" w:rsidRDefault="00C93CD7" w:rsidP="001434EE">
            <w:pPr>
              <w:rPr>
                <w:lang w:val="ru-RU"/>
              </w:rPr>
            </w:pPr>
            <w:r w:rsidRPr="00DC0759">
              <w:rPr>
                <w:lang w:val="ru-RU"/>
              </w:rPr>
              <w:t>DDP. Жеткізуші тасымалдауға, сақтандыруға, кедендік ресімдеуге, импорттық баждарды, салықтарды (оның ішінде ҚҚС) және алымдарды төлеуге байланысты барлық шығыстарды көтереді. Тауар тағайындалған жерге тү</w:t>
            </w:r>
            <w:proofErr w:type="gramStart"/>
            <w:r w:rsidRPr="00DC0759">
              <w:rPr>
                <w:lang w:val="ru-RU"/>
              </w:rPr>
              <w:t>с</w:t>
            </w:r>
            <w:proofErr w:type="gramEnd"/>
            <w:r w:rsidRPr="00DC0759">
              <w:rPr>
                <w:lang w:val="ru-RU"/>
              </w:rPr>
              <w:t>і</w:t>
            </w:r>
            <w:proofErr w:type="gramStart"/>
            <w:r w:rsidRPr="00DC0759">
              <w:rPr>
                <w:lang w:val="ru-RU"/>
              </w:rPr>
              <w:t>руге</w:t>
            </w:r>
            <w:proofErr w:type="gramEnd"/>
            <w:r w:rsidRPr="00DC0759">
              <w:rPr>
                <w:lang w:val="ru-RU"/>
              </w:rPr>
              <w:t xml:space="preserve"> дайын күйінде жеткізіледі.</w:t>
            </w:r>
          </w:p>
        </w:tc>
      </w:tr>
      <w:tr w:rsidR="00C93CD7" w:rsidRPr="00DC0759" w:rsidTr="001434EE">
        <w:trPr>
          <w:trHeight w:val="15"/>
          <w:tblCellSpacing w:w="0" w:type="auto"/>
        </w:trPr>
        <w:tc>
          <w:tcPr>
            <w:tcW w:w="2977" w:type="dxa"/>
            <w:tcBorders>
              <w:top w:val="single" w:sz="8" w:space="0" w:color="000000"/>
              <w:left w:val="single" w:sz="8" w:space="0" w:color="000000"/>
              <w:bottom w:val="single" w:sz="8" w:space="0" w:color="000000"/>
              <w:right w:val="single" w:sz="8" w:space="0" w:color="000000"/>
            </w:tcBorders>
            <w:vAlign w:val="center"/>
          </w:tcPr>
          <w:p w:rsidR="00C93CD7" w:rsidRDefault="00C93CD7" w:rsidP="001434EE">
            <w:r>
              <w:t>Жеткізу мерзімі*</w:t>
            </w:r>
          </w:p>
        </w:tc>
        <w:tc>
          <w:tcPr>
            <w:tcW w:w="6388" w:type="dxa"/>
            <w:tcBorders>
              <w:top w:val="single" w:sz="8" w:space="0" w:color="000000"/>
              <w:left w:val="single" w:sz="8" w:space="0" w:color="000000"/>
              <w:bottom w:val="single" w:sz="8" w:space="0" w:color="000000"/>
              <w:right w:val="single" w:sz="8" w:space="0" w:color="000000"/>
            </w:tcBorders>
            <w:vAlign w:val="center"/>
          </w:tcPr>
          <w:p w:rsidR="00C93CD7" w:rsidRPr="00DC0759" w:rsidRDefault="00C93CD7" w:rsidP="001434EE">
            <w:r w:rsidRPr="00DC0759">
              <w:rPr>
                <w:lang w:val="ru-RU"/>
              </w:rPr>
              <w:t>Шарт</w:t>
            </w:r>
            <w:r w:rsidRPr="00DC0759">
              <w:t xml:space="preserve"> </w:t>
            </w:r>
            <w:r w:rsidRPr="00DC0759">
              <w:rPr>
                <w:lang w:val="ru-RU"/>
              </w:rPr>
              <w:t>жасалған</w:t>
            </w:r>
            <w:r w:rsidRPr="00DC0759">
              <w:t xml:space="preserve"> </w:t>
            </w:r>
            <w:r w:rsidRPr="00DC0759">
              <w:rPr>
                <w:lang w:val="ru-RU"/>
              </w:rPr>
              <w:t>сәттен</w:t>
            </w:r>
            <w:r w:rsidRPr="00DC0759">
              <w:t xml:space="preserve"> </w:t>
            </w:r>
            <w:r w:rsidRPr="00DC0759">
              <w:rPr>
                <w:lang w:val="ru-RU"/>
              </w:rPr>
              <w:t>бастап</w:t>
            </w:r>
            <w:r w:rsidRPr="00DC0759">
              <w:t xml:space="preserve"> 45 </w:t>
            </w:r>
            <w:r w:rsidRPr="00DC0759">
              <w:rPr>
                <w:lang w:val="ru-RU"/>
              </w:rPr>
              <w:t>күнтізбелік</w:t>
            </w:r>
            <w:r w:rsidRPr="00DC0759">
              <w:t xml:space="preserve"> </w:t>
            </w:r>
            <w:proofErr w:type="gramStart"/>
            <w:r w:rsidRPr="00DC0759">
              <w:rPr>
                <w:lang w:val="ru-RU"/>
              </w:rPr>
              <w:t>к</w:t>
            </w:r>
            <w:proofErr w:type="gramEnd"/>
            <w:r w:rsidRPr="00DC0759">
              <w:rPr>
                <w:lang w:val="ru-RU"/>
              </w:rPr>
              <w:t>үн</w:t>
            </w:r>
          </w:p>
        </w:tc>
      </w:tr>
      <w:tr w:rsidR="00C93CD7" w:rsidRPr="00DC0759" w:rsidTr="001434EE">
        <w:trPr>
          <w:trHeight w:val="15"/>
          <w:tblCellSpacing w:w="0" w:type="auto"/>
        </w:trPr>
        <w:tc>
          <w:tcPr>
            <w:tcW w:w="2977" w:type="dxa"/>
            <w:tcBorders>
              <w:top w:val="single" w:sz="8" w:space="0" w:color="000000"/>
              <w:left w:val="single" w:sz="8" w:space="0" w:color="000000"/>
              <w:bottom w:val="single" w:sz="8" w:space="0" w:color="000000"/>
              <w:right w:val="single" w:sz="8" w:space="0" w:color="000000"/>
            </w:tcBorders>
            <w:vAlign w:val="center"/>
          </w:tcPr>
          <w:p w:rsidR="00C93CD7" w:rsidRDefault="00C93CD7" w:rsidP="001434EE">
            <w:r>
              <w:t>Жеткізу орны*</w:t>
            </w:r>
          </w:p>
        </w:tc>
        <w:tc>
          <w:tcPr>
            <w:tcW w:w="6388" w:type="dxa"/>
            <w:tcBorders>
              <w:top w:val="single" w:sz="8" w:space="0" w:color="000000"/>
              <w:left w:val="single" w:sz="8" w:space="0" w:color="000000"/>
              <w:bottom w:val="single" w:sz="8" w:space="0" w:color="000000"/>
              <w:right w:val="single" w:sz="8" w:space="0" w:color="000000"/>
            </w:tcBorders>
            <w:vAlign w:val="center"/>
          </w:tcPr>
          <w:p w:rsidR="00C93CD7" w:rsidRPr="00DC0759" w:rsidRDefault="00C93CD7" w:rsidP="001434EE">
            <w:r w:rsidRPr="00DC0759">
              <w:rPr>
                <w:lang w:val="ru-RU"/>
              </w:rPr>
              <w:t>Алматы</w:t>
            </w:r>
            <w:r w:rsidRPr="00DC0759">
              <w:t xml:space="preserve"> </w:t>
            </w:r>
            <w:r w:rsidRPr="00DC0759">
              <w:rPr>
                <w:lang w:val="ru-RU"/>
              </w:rPr>
              <w:t>қ</w:t>
            </w:r>
            <w:r w:rsidRPr="00DC0759">
              <w:t xml:space="preserve">., </w:t>
            </w:r>
            <w:r w:rsidRPr="00DC0759">
              <w:rPr>
                <w:lang w:val="ru-RU"/>
              </w:rPr>
              <w:t>Бостандық</w:t>
            </w:r>
            <w:r w:rsidRPr="00DC0759">
              <w:t xml:space="preserve"> </w:t>
            </w:r>
            <w:r w:rsidRPr="00DC0759">
              <w:rPr>
                <w:lang w:val="ru-RU"/>
              </w:rPr>
              <w:t>ауданы</w:t>
            </w:r>
            <w:r w:rsidRPr="00DC0759">
              <w:t xml:space="preserve">, </w:t>
            </w:r>
            <w:r w:rsidRPr="00DC0759">
              <w:rPr>
                <w:lang w:val="ru-RU"/>
              </w:rPr>
              <w:t>Әл</w:t>
            </w:r>
            <w:r w:rsidRPr="00DC0759">
              <w:t>-</w:t>
            </w:r>
            <w:r w:rsidRPr="00DC0759">
              <w:rPr>
                <w:lang w:val="ru-RU"/>
              </w:rPr>
              <w:t>Фараби</w:t>
            </w:r>
            <w:r w:rsidRPr="00DC0759">
              <w:t xml:space="preserve"> </w:t>
            </w:r>
            <w:r w:rsidRPr="00DC0759">
              <w:rPr>
                <w:lang w:val="ru-RU"/>
              </w:rPr>
              <w:t>даңғылы</w:t>
            </w:r>
            <w:r w:rsidRPr="00DC0759">
              <w:t>, 118</w:t>
            </w:r>
          </w:p>
        </w:tc>
      </w:tr>
      <w:tr w:rsidR="00C93CD7" w:rsidTr="001434EE">
        <w:trPr>
          <w:trHeight w:val="15"/>
          <w:tblCellSpacing w:w="0" w:type="auto"/>
        </w:trPr>
        <w:tc>
          <w:tcPr>
            <w:tcW w:w="2977" w:type="dxa"/>
            <w:tcBorders>
              <w:top w:val="single" w:sz="8" w:space="0" w:color="000000"/>
              <w:left w:val="single" w:sz="8" w:space="0" w:color="000000"/>
              <w:bottom w:val="single" w:sz="8" w:space="0" w:color="000000"/>
              <w:right w:val="single" w:sz="8" w:space="0" w:color="000000"/>
            </w:tcBorders>
            <w:vAlign w:val="center"/>
          </w:tcPr>
          <w:p w:rsidR="00C93CD7" w:rsidRDefault="00C93CD7" w:rsidP="001434EE">
            <w:r>
              <w:t>Аванстық төлем мөлшері*</w:t>
            </w:r>
          </w:p>
        </w:tc>
        <w:tc>
          <w:tcPr>
            <w:tcW w:w="6388" w:type="dxa"/>
            <w:tcBorders>
              <w:top w:val="single" w:sz="8" w:space="0" w:color="000000"/>
              <w:left w:val="single" w:sz="8" w:space="0" w:color="000000"/>
              <w:bottom w:val="single" w:sz="8" w:space="0" w:color="000000"/>
              <w:right w:val="single" w:sz="8" w:space="0" w:color="000000"/>
            </w:tcBorders>
            <w:vAlign w:val="center"/>
          </w:tcPr>
          <w:p w:rsidR="00C93CD7" w:rsidRPr="0002030F" w:rsidRDefault="00C93CD7" w:rsidP="001434EE">
            <w:pPr>
              <w:rPr>
                <w:lang w:val="ru-RU"/>
              </w:rPr>
            </w:pPr>
            <w:r>
              <w:rPr>
                <w:lang w:val="ru-RU"/>
              </w:rPr>
              <w:t>0</w:t>
            </w:r>
          </w:p>
        </w:tc>
      </w:tr>
      <w:tr w:rsidR="00C93CD7" w:rsidRPr="00180D0A" w:rsidTr="001434EE">
        <w:trPr>
          <w:trHeight w:val="15"/>
          <w:tblCellSpacing w:w="0" w:type="auto"/>
        </w:trPr>
        <w:tc>
          <w:tcPr>
            <w:tcW w:w="2977" w:type="dxa"/>
            <w:tcBorders>
              <w:top w:val="single" w:sz="8" w:space="0" w:color="000000"/>
              <w:left w:val="single" w:sz="8" w:space="0" w:color="000000"/>
              <w:bottom w:val="single" w:sz="8" w:space="0" w:color="000000"/>
              <w:right w:val="single" w:sz="8" w:space="0" w:color="000000"/>
            </w:tcBorders>
            <w:vAlign w:val="center"/>
          </w:tcPr>
          <w:p w:rsidR="00C93CD7" w:rsidRPr="00F905CB" w:rsidRDefault="00C93CD7" w:rsidP="001434EE">
            <w:r w:rsidRPr="00F905CB">
              <w:rPr>
                <w:rFonts w:ascii="Times New Roman" w:hAnsi="Times New Roman"/>
                <w:color w:val="000000"/>
                <w:lang w:val="ru-RU"/>
              </w:rPr>
              <w:t>Сатып</w:t>
            </w:r>
            <w:r w:rsidRPr="00F905CB">
              <w:rPr>
                <w:rFonts w:ascii="Times New Roman" w:hAnsi="Times New Roman"/>
                <w:color w:val="000000"/>
              </w:rPr>
              <w:t xml:space="preserve"> </w:t>
            </w:r>
            <w:r w:rsidRPr="00F905CB">
              <w:rPr>
                <w:rFonts w:ascii="Times New Roman" w:hAnsi="Times New Roman"/>
                <w:color w:val="000000"/>
                <w:lang w:val="ru-RU"/>
              </w:rPr>
              <w:t>алынатын</w:t>
            </w:r>
            <w:r w:rsidRPr="00F905CB">
              <w:rPr>
                <w:rFonts w:ascii="Times New Roman" w:hAnsi="Times New Roman"/>
                <w:color w:val="000000"/>
              </w:rPr>
              <w:t xml:space="preserve"> </w:t>
            </w:r>
            <w:proofErr w:type="gramStart"/>
            <w:r w:rsidRPr="00F905CB">
              <w:rPr>
                <w:rFonts w:ascii="Times New Roman" w:hAnsi="Times New Roman"/>
                <w:color w:val="000000"/>
                <w:lang w:val="ru-RU"/>
              </w:rPr>
              <w:t>тауарлар</w:t>
            </w:r>
            <w:proofErr w:type="gramEnd"/>
            <w:r w:rsidRPr="00F905CB">
              <w:rPr>
                <w:rFonts w:ascii="Times New Roman" w:hAnsi="Times New Roman"/>
                <w:color w:val="000000"/>
                <w:lang w:val="ru-RU"/>
              </w:rPr>
              <w:t>ға</w:t>
            </w:r>
            <w:r w:rsidRPr="00F905CB">
              <w:rPr>
                <w:rFonts w:ascii="Times New Roman" w:hAnsi="Times New Roman"/>
                <w:color w:val="000000"/>
              </w:rPr>
              <w:t xml:space="preserve"> </w:t>
            </w:r>
            <w:r w:rsidRPr="00F905CB">
              <w:rPr>
                <w:rFonts w:ascii="Times New Roman" w:hAnsi="Times New Roman"/>
                <w:color w:val="000000"/>
                <w:lang w:val="ru-RU"/>
              </w:rPr>
              <w:t>арналған</w:t>
            </w:r>
            <w:r w:rsidRPr="00F905CB">
              <w:rPr>
                <w:rFonts w:ascii="Times New Roman" w:hAnsi="Times New Roman"/>
                <w:color w:val="000000"/>
              </w:rPr>
              <w:t xml:space="preserve"> </w:t>
            </w:r>
            <w:r w:rsidRPr="00F905CB">
              <w:rPr>
                <w:rFonts w:ascii="Times New Roman" w:hAnsi="Times New Roman"/>
                <w:color w:val="000000"/>
                <w:lang w:val="ru-RU"/>
              </w:rPr>
              <w:t>ұлттық</w:t>
            </w:r>
            <w:r w:rsidRPr="00F905CB">
              <w:rPr>
                <w:rFonts w:ascii="Times New Roman" w:hAnsi="Times New Roman"/>
                <w:color w:val="000000"/>
              </w:rPr>
              <w:t xml:space="preserve"> </w:t>
            </w:r>
            <w:r w:rsidRPr="00F905CB">
              <w:rPr>
                <w:rFonts w:ascii="Times New Roman" w:hAnsi="Times New Roman"/>
                <w:color w:val="000000"/>
                <w:lang w:val="ru-RU"/>
              </w:rPr>
              <w:t>стандарттардың</w:t>
            </w:r>
            <w:r w:rsidRPr="00F905CB">
              <w:rPr>
                <w:rFonts w:ascii="Times New Roman" w:hAnsi="Times New Roman"/>
                <w:color w:val="000000"/>
              </w:rPr>
              <w:t xml:space="preserve">, </w:t>
            </w:r>
            <w:r w:rsidRPr="00F905CB">
              <w:rPr>
                <w:rFonts w:ascii="Times New Roman" w:hAnsi="Times New Roman"/>
                <w:color w:val="000000"/>
                <w:lang w:val="ru-RU"/>
              </w:rPr>
              <w:t>ал</w:t>
            </w:r>
            <w:r w:rsidRPr="00F905CB">
              <w:rPr>
                <w:rFonts w:ascii="Times New Roman" w:hAnsi="Times New Roman"/>
                <w:color w:val="000000"/>
              </w:rPr>
              <w:t xml:space="preserve"> </w:t>
            </w:r>
            <w:r w:rsidRPr="00F905CB">
              <w:rPr>
                <w:rFonts w:ascii="Times New Roman" w:hAnsi="Times New Roman"/>
                <w:color w:val="000000"/>
                <w:lang w:val="ru-RU"/>
              </w:rPr>
              <w:t>олар</w:t>
            </w:r>
            <w:r w:rsidRPr="00F905CB">
              <w:rPr>
                <w:rFonts w:ascii="Times New Roman" w:hAnsi="Times New Roman"/>
                <w:color w:val="000000"/>
              </w:rPr>
              <w:t xml:space="preserve"> </w:t>
            </w:r>
            <w:r w:rsidRPr="00F905CB">
              <w:rPr>
                <w:rFonts w:ascii="Times New Roman" w:hAnsi="Times New Roman"/>
                <w:color w:val="000000"/>
                <w:lang w:val="ru-RU"/>
              </w:rPr>
              <w:t>болмаған</w:t>
            </w:r>
            <w:r w:rsidRPr="00F905CB">
              <w:rPr>
                <w:rFonts w:ascii="Times New Roman" w:hAnsi="Times New Roman"/>
                <w:color w:val="000000"/>
              </w:rPr>
              <w:t xml:space="preserve"> </w:t>
            </w:r>
            <w:r w:rsidRPr="00F905CB">
              <w:rPr>
                <w:rFonts w:ascii="Times New Roman" w:hAnsi="Times New Roman"/>
                <w:color w:val="000000"/>
                <w:lang w:val="ru-RU"/>
              </w:rPr>
              <w:t>жағдайда</w:t>
            </w:r>
            <w:r w:rsidRPr="00F905CB">
              <w:rPr>
                <w:rFonts w:ascii="Times New Roman" w:hAnsi="Times New Roman"/>
                <w:color w:val="000000"/>
              </w:rPr>
              <w:t xml:space="preserve"> </w:t>
            </w:r>
            <w:r w:rsidRPr="00F905CB">
              <w:rPr>
                <w:rFonts w:ascii="Times New Roman" w:hAnsi="Times New Roman"/>
                <w:color w:val="000000"/>
                <w:lang w:val="ru-RU"/>
              </w:rPr>
              <w:t>мемлекетаралық</w:t>
            </w:r>
            <w:r w:rsidRPr="00F905CB">
              <w:rPr>
                <w:rFonts w:ascii="Times New Roman" w:hAnsi="Times New Roman"/>
                <w:color w:val="000000"/>
              </w:rPr>
              <w:t xml:space="preserve"> </w:t>
            </w:r>
            <w:r w:rsidRPr="00F905CB">
              <w:rPr>
                <w:rFonts w:ascii="Times New Roman" w:hAnsi="Times New Roman"/>
                <w:color w:val="000000"/>
                <w:lang w:val="ru-RU"/>
              </w:rPr>
              <w:t>стандарттардың</w:t>
            </w:r>
            <w:r w:rsidRPr="00F905CB">
              <w:rPr>
                <w:rFonts w:ascii="Times New Roman" w:hAnsi="Times New Roman"/>
                <w:color w:val="000000"/>
              </w:rPr>
              <w:t xml:space="preserve"> </w:t>
            </w:r>
            <w:r w:rsidRPr="00F905CB">
              <w:rPr>
                <w:rFonts w:ascii="Times New Roman" w:hAnsi="Times New Roman"/>
                <w:color w:val="000000"/>
                <w:lang w:val="ru-RU"/>
              </w:rPr>
              <w:t>атауы</w:t>
            </w:r>
            <w:r w:rsidRPr="00F905CB">
              <w:rPr>
                <w:rFonts w:ascii="Times New Roman" w:hAnsi="Times New Roman"/>
                <w:color w:val="000000"/>
              </w:rPr>
              <w:t xml:space="preserve">. </w:t>
            </w:r>
            <w:r w:rsidRPr="00F905CB">
              <w:rPr>
                <w:rFonts w:ascii="Times New Roman" w:hAnsi="Times New Roman"/>
                <w:color w:val="000000"/>
                <w:lang w:val="ru-RU"/>
              </w:rPr>
              <w:t>Ұлттық</w:t>
            </w:r>
            <w:r w:rsidRPr="00F905CB">
              <w:rPr>
                <w:rFonts w:ascii="Times New Roman" w:hAnsi="Times New Roman"/>
                <w:color w:val="000000"/>
              </w:rPr>
              <w:t xml:space="preserve"> </w:t>
            </w:r>
            <w:r w:rsidRPr="00F905CB">
              <w:rPr>
                <w:rFonts w:ascii="Times New Roman" w:hAnsi="Times New Roman"/>
                <w:color w:val="000000"/>
                <w:lang w:val="ru-RU"/>
              </w:rPr>
              <w:t>және</w:t>
            </w:r>
            <w:r w:rsidRPr="00F905CB">
              <w:rPr>
                <w:rFonts w:ascii="Times New Roman" w:hAnsi="Times New Roman"/>
                <w:color w:val="000000"/>
              </w:rPr>
              <w:t xml:space="preserve"> </w:t>
            </w:r>
            <w:r w:rsidRPr="00F905CB">
              <w:rPr>
                <w:rFonts w:ascii="Times New Roman" w:hAnsi="Times New Roman"/>
                <w:color w:val="000000"/>
                <w:lang w:val="ru-RU"/>
              </w:rPr>
              <w:lastRenderedPageBreak/>
              <w:t>мемлекетаралық</w:t>
            </w:r>
            <w:r w:rsidRPr="00F905CB">
              <w:rPr>
                <w:rFonts w:ascii="Times New Roman" w:hAnsi="Times New Roman"/>
                <w:color w:val="000000"/>
              </w:rPr>
              <w:t xml:space="preserve"> </w:t>
            </w:r>
            <w:r w:rsidRPr="00F905CB">
              <w:rPr>
                <w:rFonts w:ascii="Times New Roman" w:hAnsi="Times New Roman"/>
                <w:color w:val="000000"/>
                <w:lang w:val="ru-RU"/>
              </w:rPr>
              <w:t>стандарттар</w:t>
            </w:r>
            <w:r w:rsidRPr="00F905CB">
              <w:rPr>
                <w:rFonts w:ascii="Times New Roman" w:hAnsi="Times New Roman"/>
                <w:color w:val="000000"/>
              </w:rPr>
              <w:t xml:space="preserve"> </w:t>
            </w:r>
            <w:r w:rsidRPr="00F905CB">
              <w:rPr>
                <w:rFonts w:ascii="Times New Roman" w:hAnsi="Times New Roman"/>
                <w:color w:val="000000"/>
                <w:lang w:val="ru-RU"/>
              </w:rPr>
              <w:t>болмаған</w:t>
            </w:r>
            <w:r w:rsidRPr="00F905CB">
              <w:rPr>
                <w:rFonts w:ascii="Times New Roman" w:hAnsi="Times New Roman"/>
                <w:color w:val="000000"/>
              </w:rPr>
              <w:t xml:space="preserve"> </w:t>
            </w:r>
            <w:r w:rsidRPr="00F905CB">
              <w:rPr>
                <w:rFonts w:ascii="Times New Roman" w:hAnsi="Times New Roman"/>
                <w:color w:val="000000"/>
                <w:lang w:val="ru-RU"/>
              </w:rPr>
              <w:t>жағдайда</w:t>
            </w:r>
            <w:r w:rsidRPr="00F905CB">
              <w:rPr>
                <w:rFonts w:ascii="Times New Roman" w:hAnsi="Times New Roman"/>
                <w:color w:val="000000"/>
              </w:rPr>
              <w:t xml:space="preserve"> </w:t>
            </w:r>
            <w:r w:rsidRPr="00F905CB">
              <w:rPr>
                <w:rFonts w:ascii="Times New Roman" w:hAnsi="Times New Roman"/>
                <w:color w:val="000000"/>
                <w:lang w:val="ru-RU"/>
              </w:rPr>
              <w:t>мемлекеттік</w:t>
            </w:r>
            <w:r w:rsidRPr="00F905CB">
              <w:rPr>
                <w:rFonts w:ascii="Times New Roman" w:hAnsi="Times New Roman"/>
                <w:color w:val="000000"/>
              </w:rPr>
              <w:t xml:space="preserve"> </w:t>
            </w:r>
            <w:r w:rsidRPr="00F905CB">
              <w:rPr>
                <w:rFonts w:ascii="Times New Roman" w:hAnsi="Times New Roman"/>
                <w:color w:val="000000"/>
                <w:lang w:val="ru-RU"/>
              </w:rPr>
              <w:t>сатып</w:t>
            </w:r>
            <w:r w:rsidRPr="00F905CB">
              <w:rPr>
                <w:rFonts w:ascii="Times New Roman" w:hAnsi="Times New Roman"/>
                <w:color w:val="000000"/>
              </w:rPr>
              <w:t xml:space="preserve"> </w:t>
            </w:r>
            <w:r w:rsidRPr="00F905CB">
              <w:rPr>
                <w:rFonts w:ascii="Times New Roman" w:hAnsi="Times New Roman"/>
                <w:color w:val="000000"/>
                <w:lang w:val="ru-RU"/>
              </w:rPr>
              <w:t>алуды</w:t>
            </w:r>
            <w:r w:rsidRPr="00F905CB">
              <w:rPr>
                <w:rFonts w:ascii="Times New Roman" w:hAnsi="Times New Roman"/>
                <w:color w:val="000000"/>
              </w:rPr>
              <w:t xml:space="preserve"> </w:t>
            </w:r>
            <w:r w:rsidRPr="00F905CB">
              <w:rPr>
                <w:rFonts w:ascii="Times New Roman" w:hAnsi="Times New Roman"/>
                <w:color w:val="000000"/>
                <w:lang w:val="ru-RU"/>
              </w:rPr>
              <w:t>нормалау</w:t>
            </w:r>
            <w:r w:rsidRPr="00F905CB">
              <w:rPr>
                <w:rFonts w:ascii="Times New Roman" w:hAnsi="Times New Roman"/>
                <w:color w:val="000000"/>
              </w:rPr>
              <w:t xml:space="preserve"> </w:t>
            </w:r>
            <w:r w:rsidRPr="00F905CB">
              <w:rPr>
                <w:rFonts w:ascii="Times New Roman" w:hAnsi="Times New Roman"/>
                <w:color w:val="000000"/>
                <w:lang w:val="ru-RU"/>
              </w:rPr>
              <w:t>талаптарын</w:t>
            </w:r>
            <w:r w:rsidRPr="00F905CB">
              <w:rPr>
                <w:rFonts w:ascii="Times New Roman" w:hAnsi="Times New Roman"/>
                <w:color w:val="000000"/>
              </w:rPr>
              <w:t xml:space="preserve"> </w:t>
            </w:r>
            <w:r w:rsidRPr="00F905CB">
              <w:rPr>
                <w:rFonts w:ascii="Times New Roman" w:hAnsi="Times New Roman"/>
                <w:color w:val="000000"/>
                <w:lang w:val="ru-RU"/>
              </w:rPr>
              <w:t>ескере</w:t>
            </w:r>
            <w:r w:rsidRPr="00F905CB">
              <w:rPr>
                <w:rFonts w:ascii="Times New Roman" w:hAnsi="Times New Roman"/>
                <w:color w:val="000000"/>
              </w:rPr>
              <w:t xml:space="preserve"> </w:t>
            </w:r>
            <w:r w:rsidRPr="00F905CB">
              <w:rPr>
                <w:rFonts w:ascii="Times New Roman" w:hAnsi="Times New Roman"/>
                <w:color w:val="000000"/>
                <w:lang w:val="ru-RU"/>
              </w:rPr>
              <w:t>отырып</w:t>
            </w:r>
            <w:r w:rsidRPr="00F905CB">
              <w:rPr>
                <w:rFonts w:ascii="Times New Roman" w:hAnsi="Times New Roman"/>
                <w:color w:val="000000"/>
              </w:rPr>
              <w:t xml:space="preserve">, </w:t>
            </w:r>
            <w:r w:rsidRPr="00F905CB">
              <w:rPr>
                <w:rFonts w:ascii="Times New Roman" w:hAnsi="Times New Roman"/>
                <w:color w:val="000000"/>
                <w:lang w:val="ru-RU"/>
              </w:rPr>
              <w:t>сатып</w:t>
            </w:r>
            <w:r w:rsidRPr="00F905CB">
              <w:rPr>
                <w:rFonts w:ascii="Times New Roman" w:hAnsi="Times New Roman"/>
                <w:color w:val="000000"/>
              </w:rPr>
              <w:t xml:space="preserve"> </w:t>
            </w:r>
            <w:r w:rsidRPr="00F905CB">
              <w:rPr>
                <w:rFonts w:ascii="Times New Roman" w:hAnsi="Times New Roman"/>
                <w:color w:val="000000"/>
                <w:lang w:val="ru-RU"/>
              </w:rPr>
              <w:t>алынатын</w:t>
            </w:r>
            <w:r w:rsidRPr="00F905CB">
              <w:rPr>
                <w:rFonts w:ascii="Times New Roman" w:hAnsi="Times New Roman"/>
                <w:color w:val="000000"/>
              </w:rPr>
              <w:t xml:space="preserve"> </w:t>
            </w:r>
            <w:r w:rsidRPr="00F905CB">
              <w:rPr>
                <w:rFonts w:ascii="Times New Roman" w:hAnsi="Times New Roman"/>
                <w:color w:val="000000"/>
                <w:lang w:val="ru-RU"/>
              </w:rPr>
              <w:t>тауарлардың</w:t>
            </w:r>
            <w:r w:rsidRPr="00F905CB">
              <w:rPr>
                <w:rFonts w:ascii="Times New Roman" w:hAnsi="Times New Roman"/>
                <w:color w:val="000000"/>
              </w:rPr>
              <w:t xml:space="preserve"> </w:t>
            </w:r>
            <w:r w:rsidRPr="00F905CB">
              <w:rPr>
                <w:rFonts w:ascii="Times New Roman" w:hAnsi="Times New Roman"/>
                <w:color w:val="000000"/>
                <w:lang w:val="ru-RU"/>
              </w:rPr>
              <w:t>талап</w:t>
            </w:r>
            <w:r w:rsidRPr="00F905CB">
              <w:rPr>
                <w:rFonts w:ascii="Times New Roman" w:hAnsi="Times New Roman"/>
                <w:color w:val="000000"/>
              </w:rPr>
              <w:t xml:space="preserve"> </w:t>
            </w:r>
            <w:r w:rsidRPr="00F905CB">
              <w:rPr>
                <w:rFonts w:ascii="Times New Roman" w:hAnsi="Times New Roman"/>
                <w:color w:val="000000"/>
                <w:lang w:val="ru-RU"/>
              </w:rPr>
              <w:t>етілетін</w:t>
            </w:r>
            <w:r w:rsidRPr="00F905CB">
              <w:rPr>
                <w:rFonts w:ascii="Times New Roman" w:hAnsi="Times New Roman"/>
                <w:color w:val="000000"/>
              </w:rPr>
              <w:t xml:space="preserve"> </w:t>
            </w:r>
            <w:r w:rsidRPr="00F905CB">
              <w:rPr>
                <w:rFonts w:ascii="Times New Roman" w:hAnsi="Times New Roman"/>
                <w:color w:val="000000"/>
                <w:lang w:val="ru-RU"/>
              </w:rPr>
              <w:t>функционалдық</w:t>
            </w:r>
            <w:r w:rsidRPr="00F905CB">
              <w:rPr>
                <w:rFonts w:ascii="Times New Roman" w:hAnsi="Times New Roman"/>
                <w:color w:val="000000"/>
              </w:rPr>
              <w:t xml:space="preserve">, </w:t>
            </w:r>
            <w:r w:rsidRPr="00F905CB">
              <w:rPr>
                <w:rFonts w:ascii="Times New Roman" w:hAnsi="Times New Roman"/>
                <w:color w:val="000000"/>
                <w:lang w:val="ru-RU"/>
              </w:rPr>
              <w:t>техникалық</w:t>
            </w:r>
            <w:r w:rsidRPr="00F905CB">
              <w:rPr>
                <w:rFonts w:ascii="Times New Roman" w:hAnsi="Times New Roman"/>
                <w:color w:val="000000"/>
              </w:rPr>
              <w:t xml:space="preserve">, </w:t>
            </w:r>
            <w:r w:rsidRPr="00F905CB">
              <w:rPr>
                <w:rFonts w:ascii="Times New Roman" w:hAnsi="Times New Roman"/>
                <w:color w:val="000000"/>
                <w:lang w:val="ru-RU"/>
              </w:rPr>
              <w:t>сапалық</w:t>
            </w:r>
            <w:r w:rsidRPr="00F905CB">
              <w:rPr>
                <w:rFonts w:ascii="Times New Roman" w:hAnsi="Times New Roman"/>
                <w:color w:val="000000"/>
              </w:rPr>
              <w:t xml:space="preserve"> </w:t>
            </w:r>
            <w:r w:rsidRPr="00F905CB">
              <w:rPr>
                <w:rFonts w:ascii="Times New Roman" w:hAnsi="Times New Roman"/>
                <w:color w:val="000000"/>
                <w:lang w:val="ru-RU"/>
              </w:rPr>
              <w:t>және</w:t>
            </w:r>
            <w:r w:rsidRPr="00F905CB">
              <w:rPr>
                <w:rFonts w:ascii="Times New Roman" w:hAnsi="Times New Roman"/>
                <w:color w:val="000000"/>
              </w:rPr>
              <w:t xml:space="preserve"> </w:t>
            </w:r>
            <w:r w:rsidRPr="00F905CB">
              <w:rPr>
                <w:rFonts w:ascii="Times New Roman" w:hAnsi="Times New Roman"/>
                <w:color w:val="000000"/>
                <w:lang w:val="ru-RU"/>
              </w:rPr>
              <w:t>пайдалану</w:t>
            </w:r>
            <w:r w:rsidRPr="00F905CB">
              <w:rPr>
                <w:rFonts w:ascii="Times New Roman" w:hAnsi="Times New Roman"/>
                <w:color w:val="000000"/>
              </w:rPr>
              <w:t xml:space="preserve"> </w:t>
            </w:r>
            <w:r w:rsidRPr="00F905CB">
              <w:rPr>
                <w:rFonts w:ascii="Times New Roman" w:hAnsi="Times New Roman"/>
                <w:color w:val="000000"/>
                <w:lang w:val="ru-RU"/>
              </w:rPr>
              <w:t>сипаттамалары</w:t>
            </w:r>
            <w:r w:rsidRPr="00F905CB">
              <w:rPr>
                <w:rFonts w:ascii="Times New Roman" w:hAnsi="Times New Roman"/>
                <w:color w:val="000000"/>
              </w:rPr>
              <w:t xml:space="preserve"> </w:t>
            </w:r>
            <w:r w:rsidRPr="00F905CB">
              <w:rPr>
                <w:rFonts w:ascii="Times New Roman" w:hAnsi="Times New Roman"/>
                <w:color w:val="000000"/>
                <w:lang w:val="ru-RU"/>
              </w:rPr>
              <w:t>көрсетіледі</w:t>
            </w:r>
            <w:r w:rsidRPr="00F905CB">
              <w:rPr>
                <w:rFonts w:ascii="Times New Roman" w:hAnsi="Times New Roman"/>
                <w:color w:val="000000"/>
              </w:rPr>
              <w:t>.</w:t>
            </w:r>
          </w:p>
        </w:tc>
        <w:tc>
          <w:tcPr>
            <w:tcW w:w="6388" w:type="dxa"/>
            <w:tcBorders>
              <w:top w:val="single" w:sz="8" w:space="0" w:color="000000"/>
              <w:left w:val="single" w:sz="8" w:space="0" w:color="000000"/>
              <w:bottom w:val="single" w:sz="8" w:space="0" w:color="000000"/>
              <w:right w:val="single" w:sz="8" w:space="0" w:color="000000"/>
            </w:tcBorders>
            <w:vAlign w:val="center"/>
          </w:tcPr>
          <w:p w:rsidR="00C93CD7" w:rsidRPr="00DC0759" w:rsidRDefault="00C93CD7" w:rsidP="001434EE">
            <w:r w:rsidRPr="00DC0759">
              <w:rPr>
                <w:lang w:val="ru-RU"/>
              </w:rPr>
              <w:lastRenderedPageBreak/>
              <w:t>Жеткізілетін</w:t>
            </w:r>
            <w:r w:rsidRPr="00DC0759">
              <w:t xml:space="preserve"> </w:t>
            </w:r>
            <w:r w:rsidRPr="00DC0759">
              <w:rPr>
                <w:lang w:val="ru-RU"/>
              </w:rPr>
              <w:t>жабдық</w:t>
            </w:r>
            <w:r w:rsidRPr="00DC0759">
              <w:t xml:space="preserve"> </w:t>
            </w:r>
            <w:r w:rsidRPr="00DC0759">
              <w:rPr>
                <w:lang w:val="ru-RU"/>
              </w:rPr>
              <w:t>Қазақстан</w:t>
            </w:r>
            <w:r w:rsidRPr="00DC0759">
              <w:t xml:space="preserve"> </w:t>
            </w:r>
            <w:r w:rsidRPr="00DC0759">
              <w:rPr>
                <w:lang w:val="ru-RU"/>
              </w:rPr>
              <w:t>Республикасының</w:t>
            </w:r>
            <w:r w:rsidRPr="00DC0759">
              <w:t xml:space="preserve"> </w:t>
            </w:r>
            <w:r w:rsidRPr="00DC0759">
              <w:rPr>
                <w:lang w:val="ru-RU"/>
              </w:rPr>
              <w:t>қолданыстағы</w:t>
            </w:r>
            <w:r w:rsidRPr="00DC0759">
              <w:t xml:space="preserve"> </w:t>
            </w:r>
            <w:r w:rsidRPr="00DC0759">
              <w:rPr>
                <w:lang w:val="ru-RU"/>
              </w:rPr>
              <w:t>заңнамасының</w:t>
            </w:r>
            <w:r w:rsidRPr="00DC0759">
              <w:t xml:space="preserve">, </w:t>
            </w:r>
            <w:r w:rsidRPr="00DC0759">
              <w:rPr>
                <w:lang w:val="ru-RU"/>
              </w:rPr>
              <w:t>қолданылатын</w:t>
            </w:r>
            <w:r w:rsidRPr="00DC0759">
              <w:t xml:space="preserve"> </w:t>
            </w:r>
            <w:r w:rsidRPr="00DC0759">
              <w:rPr>
                <w:lang w:val="ru-RU"/>
              </w:rPr>
              <w:t>ЕАЭО</w:t>
            </w:r>
            <w:r w:rsidRPr="00DC0759">
              <w:t xml:space="preserve"> </w:t>
            </w:r>
            <w:r w:rsidRPr="00DC0759">
              <w:rPr>
                <w:lang w:val="ru-RU"/>
              </w:rPr>
              <w:t>техникалық</w:t>
            </w:r>
            <w:r w:rsidRPr="00DC0759">
              <w:t xml:space="preserve"> </w:t>
            </w:r>
            <w:r w:rsidRPr="00DC0759">
              <w:rPr>
                <w:lang w:val="ru-RU"/>
              </w:rPr>
              <w:t>регламенттерінің</w:t>
            </w:r>
            <w:r w:rsidRPr="00DC0759">
              <w:t xml:space="preserve"> </w:t>
            </w:r>
            <w:r w:rsidRPr="00DC0759">
              <w:rPr>
                <w:lang w:val="ru-RU"/>
              </w:rPr>
              <w:t>және</w:t>
            </w:r>
            <w:r w:rsidRPr="00DC0759">
              <w:t xml:space="preserve"> </w:t>
            </w:r>
            <w:r w:rsidRPr="00DC0759">
              <w:rPr>
                <w:lang w:val="ru-RU"/>
              </w:rPr>
              <w:t>өрт</w:t>
            </w:r>
            <w:r w:rsidRPr="00DC0759">
              <w:t xml:space="preserve"> </w:t>
            </w:r>
            <w:r w:rsidRPr="00DC0759">
              <w:rPr>
                <w:lang w:val="ru-RU"/>
              </w:rPr>
              <w:t>қауіпсіздігі</w:t>
            </w:r>
            <w:r w:rsidRPr="00DC0759">
              <w:t xml:space="preserve"> </w:t>
            </w:r>
            <w:r w:rsidRPr="00DC0759">
              <w:rPr>
                <w:lang w:val="ru-RU"/>
              </w:rPr>
              <w:t>саласындағы</w:t>
            </w:r>
            <w:r w:rsidRPr="00DC0759">
              <w:t xml:space="preserve"> </w:t>
            </w:r>
            <w:r w:rsidRPr="00DC0759">
              <w:rPr>
                <w:lang w:val="ru-RU"/>
              </w:rPr>
              <w:t>қолданыстағы</w:t>
            </w:r>
            <w:r w:rsidRPr="00DC0759">
              <w:t xml:space="preserve"> </w:t>
            </w:r>
            <w:r w:rsidRPr="00DC0759">
              <w:rPr>
                <w:lang w:val="ru-RU"/>
              </w:rPr>
              <w:t>нормативтік</w:t>
            </w:r>
            <w:r w:rsidRPr="00DC0759">
              <w:t xml:space="preserve"> </w:t>
            </w:r>
            <w:r w:rsidRPr="00DC0759">
              <w:rPr>
                <w:lang w:val="ru-RU"/>
              </w:rPr>
              <w:t>құжаттардың</w:t>
            </w:r>
            <w:r w:rsidRPr="00DC0759">
              <w:t xml:space="preserve"> </w:t>
            </w:r>
            <w:r w:rsidRPr="00DC0759">
              <w:rPr>
                <w:lang w:val="ru-RU"/>
              </w:rPr>
              <w:t>талаптарына</w:t>
            </w:r>
            <w:r w:rsidRPr="00DC0759">
              <w:t xml:space="preserve"> </w:t>
            </w:r>
            <w:r w:rsidRPr="00DC0759">
              <w:rPr>
                <w:lang w:val="ru-RU"/>
              </w:rPr>
              <w:t>сәйкес</w:t>
            </w:r>
            <w:r w:rsidRPr="00DC0759">
              <w:t xml:space="preserve"> </w:t>
            </w:r>
            <w:r w:rsidRPr="00DC0759">
              <w:rPr>
                <w:lang w:val="ru-RU"/>
              </w:rPr>
              <w:t>келуі</w:t>
            </w:r>
            <w:r w:rsidRPr="00DC0759">
              <w:t xml:space="preserve"> </w:t>
            </w:r>
            <w:proofErr w:type="gramStart"/>
            <w:r w:rsidRPr="00DC0759">
              <w:rPr>
                <w:lang w:val="ru-RU"/>
              </w:rPr>
              <w:t>тиіс</w:t>
            </w:r>
            <w:proofErr w:type="gramEnd"/>
            <w:r w:rsidRPr="00DC0759">
              <w:t>.</w:t>
            </w:r>
          </w:p>
          <w:p w:rsidR="00C93CD7" w:rsidRPr="00DC0759" w:rsidRDefault="00C93CD7" w:rsidP="001434EE"/>
          <w:p w:rsidR="00C93CD7" w:rsidRPr="00C01290" w:rsidRDefault="00C93CD7" w:rsidP="001434EE">
            <w:r w:rsidRPr="00DC0759">
              <w:rPr>
                <w:lang w:val="ru-RU"/>
              </w:rPr>
              <w:t>Хабарлау</w:t>
            </w:r>
            <w:r w:rsidRPr="00C01290">
              <w:t xml:space="preserve"> </w:t>
            </w:r>
            <w:r w:rsidRPr="00DC0759">
              <w:rPr>
                <w:lang w:val="ru-RU"/>
              </w:rPr>
              <w:t>жүйелерінің</w:t>
            </w:r>
            <w:r w:rsidRPr="00C01290">
              <w:t xml:space="preserve"> </w:t>
            </w:r>
            <w:r w:rsidRPr="00DC0759">
              <w:rPr>
                <w:lang w:val="ru-RU"/>
              </w:rPr>
              <w:t>құралдары</w:t>
            </w:r>
            <w:r w:rsidRPr="00C01290">
              <w:t xml:space="preserve"> </w:t>
            </w:r>
            <w:r w:rsidRPr="00DC0759">
              <w:rPr>
                <w:lang w:val="ru-RU"/>
              </w:rPr>
              <w:t>бөлігінде</w:t>
            </w:r>
            <w:r w:rsidRPr="00C01290">
              <w:t xml:space="preserve"> </w:t>
            </w:r>
            <w:proofErr w:type="gramStart"/>
            <w:r w:rsidRPr="00DC0759">
              <w:rPr>
                <w:lang w:val="ru-RU"/>
              </w:rPr>
              <w:t>ТР</w:t>
            </w:r>
            <w:proofErr w:type="gramEnd"/>
            <w:r w:rsidRPr="00C01290">
              <w:t xml:space="preserve"> </w:t>
            </w:r>
            <w:r w:rsidRPr="00DC0759">
              <w:rPr>
                <w:lang w:val="ru-RU"/>
              </w:rPr>
              <w:t>ЕАЭО</w:t>
            </w:r>
            <w:r w:rsidRPr="00C01290">
              <w:t xml:space="preserve"> </w:t>
            </w:r>
            <w:r w:rsidRPr="00C01290">
              <w:lastRenderedPageBreak/>
              <w:t xml:space="preserve">043/2017 </w:t>
            </w:r>
            <w:r w:rsidRPr="00DC0759">
              <w:rPr>
                <w:lang w:val="ru-RU"/>
              </w:rPr>
              <w:t>талаптары</w:t>
            </w:r>
            <w:r w:rsidRPr="00C01290">
              <w:t xml:space="preserve"> </w:t>
            </w:r>
            <w:r w:rsidRPr="00DC0759">
              <w:rPr>
                <w:lang w:val="ru-RU"/>
              </w:rPr>
              <w:t>және</w:t>
            </w:r>
            <w:r w:rsidRPr="00C01290">
              <w:t xml:space="preserve"> </w:t>
            </w:r>
            <w:r w:rsidRPr="00DC0759">
              <w:rPr>
                <w:lang w:val="ru-RU"/>
              </w:rPr>
              <w:t>нақты</w:t>
            </w:r>
            <w:r w:rsidRPr="00C01290">
              <w:t xml:space="preserve"> </w:t>
            </w:r>
            <w:r w:rsidRPr="00DC0759">
              <w:rPr>
                <w:lang w:val="ru-RU"/>
              </w:rPr>
              <w:t>жабдық</w:t>
            </w:r>
            <w:r w:rsidRPr="00C01290">
              <w:t xml:space="preserve"> </w:t>
            </w:r>
            <w:r w:rsidRPr="00DC0759">
              <w:rPr>
                <w:lang w:val="ru-RU"/>
              </w:rPr>
              <w:t>түріне</w:t>
            </w:r>
            <w:r w:rsidRPr="00C01290">
              <w:t xml:space="preserve"> </w:t>
            </w:r>
            <w:r w:rsidRPr="00DC0759">
              <w:rPr>
                <w:lang w:val="ru-RU"/>
              </w:rPr>
              <w:t>қолданылатын</w:t>
            </w:r>
            <w:r w:rsidRPr="00C01290">
              <w:t xml:space="preserve"> </w:t>
            </w:r>
            <w:r w:rsidRPr="00DC0759">
              <w:rPr>
                <w:lang w:val="ru-RU"/>
              </w:rPr>
              <w:t>бөлігінде</w:t>
            </w:r>
            <w:r w:rsidRPr="00C01290">
              <w:t xml:space="preserve"> </w:t>
            </w:r>
            <w:r w:rsidRPr="00DC0759">
              <w:rPr>
                <w:lang w:val="ru-RU"/>
              </w:rPr>
              <w:t>ГОСТ</w:t>
            </w:r>
            <w:r w:rsidRPr="00C01290">
              <w:t xml:space="preserve"> 34699-2020 </w:t>
            </w:r>
            <w:r w:rsidRPr="00DC0759">
              <w:rPr>
                <w:lang w:val="ru-RU"/>
              </w:rPr>
              <w:t>қоса</w:t>
            </w:r>
            <w:r w:rsidRPr="00C01290">
              <w:t xml:space="preserve"> </w:t>
            </w:r>
            <w:r w:rsidRPr="00DC0759">
              <w:rPr>
                <w:lang w:val="ru-RU"/>
              </w:rPr>
              <w:t>алғанда</w:t>
            </w:r>
            <w:r w:rsidRPr="00C01290">
              <w:t xml:space="preserve">, </w:t>
            </w:r>
            <w:r w:rsidRPr="00DC0759">
              <w:rPr>
                <w:lang w:val="ru-RU"/>
              </w:rPr>
              <w:t>қолданылатын</w:t>
            </w:r>
            <w:r w:rsidRPr="00C01290">
              <w:t xml:space="preserve"> </w:t>
            </w:r>
            <w:r w:rsidRPr="00DC0759">
              <w:rPr>
                <w:lang w:val="ru-RU"/>
              </w:rPr>
              <w:t>стандарттардың</w:t>
            </w:r>
            <w:r w:rsidRPr="00C01290">
              <w:t xml:space="preserve"> </w:t>
            </w:r>
            <w:r w:rsidRPr="00DC0759">
              <w:rPr>
                <w:lang w:val="ru-RU"/>
              </w:rPr>
              <w:t>талаптары</w:t>
            </w:r>
            <w:r w:rsidRPr="00C01290">
              <w:t xml:space="preserve"> </w:t>
            </w:r>
            <w:r w:rsidRPr="00DC0759">
              <w:rPr>
                <w:lang w:val="ru-RU"/>
              </w:rPr>
              <w:t>ескерілуі</w:t>
            </w:r>
            <w:r w:rsidRPr="00C01290">
              <w:t xml:space="preserve"> </w:t>
            </w:r>
            <w:r w:rsidRPr="00DC0759">
              <w:rPr>
                <w:lang w:val="ru-RU"/>
              </w:rPr>
              <w:t>тиіс</w:t>
            </w:r>
            <w:r w:rsidRPr="00C01290">
              <w:t>.</w:t>
            </w:r>
          </w:p>
        </w:tc>
      </w:tr>
      <w:tr w:rsidR="00C93CD7" w:rsidRPr="00180D0A" w:rsidTr="001434EE">
        <w:trPr>
          <w:trHeight w:val="15"/>
          <w:tblCellSpacing w:w="0" w:type="auto"/>
        </w:trPr>
        <w:tc>
          <w:tcPr>
            <w:tcW w:w="2977" w:type="dxa"/>
            <w:tcBorders>
              <w:top w:val="single" w:sz="8" w:space="0" w:color="000000"/>
              <w:left w:val="single" w:sz="8" w:space="0" w:color="000000"/>
              <w:bottom w:val="single" w:sz="8" w:space="0" w:color="000000"/>
              <w:right w:val="single" w:sz="8" w:space="0" w:color="000000"/>
            </w:tcBorders>
            <w:vAlign w:val="center"/>
          </w:tcPr>
          <w:p w:rsidR="00C93CD7" w:rsidRPr="00C01290" w:rsidRDefault="00C93CD7" w:rsidP="001434EE">
            <w:r w:rsidRPr="00F905CB">
              <w:rPr>
                <w:rFonts w:ascii="Times New Roman" w:hAnsi="Times New Roman"/>
                <w:color w:val="000000"/>
                <w:lang w:val="ru-RU"/>
              </w:rPr>
              <w:lastRenderedPageBreak/>
              <w:t>Тауар</w:t>
            </w:r>
            <w:r w:rsidRPr="00C01290">
              <w:rPr>
                <w:rFonts w:ascii="Times New Roman" w:hAnsi="Times New Roman"/>
                <w:color w:val="000000"/>
              </w:rPr>
              <w:t xml:space="preserve"> </w:t>
            </w:r>
            <w:r w:rsidRPr="00F905CB">
              <w:rPr>
                <w:rFonts w:ascii="Times New Roman" w:hAnsi="Times New Roman"/>
                <w:color w:val="000000"/>
                <w:lang w:val="ru-RU"/>
              </w:rPr>
              <w:t>жаңа</w:t>
            </w:r>
            <w:r w:rsidRPr="00C01290">
              <w:rPr>
                <w:rFonts w:ascii="Times New Roman" w:hAnsi="Times New Roman"/>
                <w:color w:val="000000"/>
              </w:rPr>
              <w:t xml:space="preserve">, </w:t>
            </w:r>
            <w:r w:rsidRPr="00F905CB">
              <w:rPr>
                <w:rFonts w:ascii="Times New Roman" w:hAnsi="Times New Roman"/>
                <w:color w:val="000000"/>
                <w:lang w:val="ru-RU"/>
              </w:rPr>
              <w:t>пайдаланылмаған</w:t>
            </w:r>
            <w:r w:rsidRPr="00C01290">
              <w:rPr>
                <w:rFonts w:ascii="Times New Roman" w:hAnsi="Times New Roman"/>
                <w:color w:val="000000"/>
              </w:rPr>
              <w:t xml:space="preserve"> </w:t>
            </w:r>
            <w:r w:rsidRPr="00F905CB">
              <w:rPr>
                <w:rFonts w:ascii="Times New Roman" w:hAnsi="Times New Roman"/>
                <w:color w:val="000000"/>
                <w:lang w:val="ru-RU"/>
              </w:rPr>
              <w:t>болуы</w:t>
            </w:r>
            <w:r w:rsidRPr="00C01290">
              <w:rPr>
                <w:rFonts w:ascii="Times New Roman" w:hAnsi="Times New Roman"/>
                <w:color w:val="000000"/>
              </w:rPr>
              <w:t xml:space="preserve"> </w:t>
            </w:r>
            <w:r w:rsidRPr="00F905CB">
              <w:rPr>
                <w:rFonts w:ascii="Times New Roman" w:hAnsi="Times New Roman"/>
                <w:color w:val="000000"/>
                <w:lang w:val="ru-RU"/>
              </w:rPr>
              <w:t>тиіс</w:t>
            </w:r>
            <w:r w:rsidRPr="00C01290">
              <w:rPr>
                <w:rFonts w:ascii="Times New Roman" w:hAnsi="Times New Roman"/>
                <w:color w:val="000000"/>
              </w:rPr>
              <w:t xml:space="preserve">, </w:t>
            </w:r>
            <w:r w:rsidRPr="00F905CB">
              <w:rPr>
                <w:rFonts w:ascii="Times New Roman" w:hAnsi="Times New Roman"/>
                <w:color w:val="000000"/>
                <w:lang w:val="ru-RU"/>
              </w:rPr>
              <w:t>шарт</w:t>
            </w:r>
            <w:r w:rsidRPr="00C01290">
              <w:rPr>
                <w:rFonts w:ascii="Times New Roman" w:hAnsi="Times New Roman"/>
                <w:color w:val="000000"/>
              </w:rPr>
              <w:t xml:space="preserve"> </w:t>
            </w:r>
            <w:r w:rsidRPr="00F905CB">
              <w:rPr>
                <w:rFonts w:ascii="Times New Roman" w:hAnsi="Times New Roman"/>
                <w:color w:val="000000"/>
                <w:lang w:val="ru-RU"/>
              </w:rPr>
              <w:t>жасалған</w:t>
            </w:r>
            <w:r w:rsidRPr="00C01290">
              <w:rPr>
                <w:rFonts w:ascii="Times New Roman" w:hAnsi="Times New Roman"/>
                <w:color w:val="000000"/>
              </w:rPr>
              <w:t xml:space="preserve"> </w:t>
            </w:r>
            <w:r w:rsidRPr="00F905CB">
              <w:rPr>
                <w:rFonts w:ascii="Times New Roman" w:hAnsi="Times New Roman"/>
                <w:color w:val="000000"/>
                <w:lang w:val="ru-RU"/>
              </w:rPr>
              <w:t>күнге</w:t>
            </w:r>
            <w:r w:rsidRPr="00C01290">
              <w:rPr>
                <w:rFonts w:ascii="Times New Roman" w:hAnsi="Times New Roman"/>
                <w:color w:val="000000"/>
              </w:rPr>
              <w:t xml:space="preserve"> </w:t>
            </w:r>
            <w:r w:rsidRPr="00F905CB">
              <w:rPr>
                <w:rFonts w:ascii="Times New Roman" w:hAnsi="Times New Roman"/>
                <w:color w:val="000000"/>
                <w:lang w:val="ru-RU"/>
              </w:rPr>
              <w:t>дейін</w:t>
            </w:r>
            <w:r w:rsidRPr="00C01290">
              <w:rPr>
                <w:rFonts w:ascii="Times New Roman" w:hAnsi="Times New Roman"/>
                <w:color w:val="000000"/>
              </w:rPr>
              <w:t xml:space="preserve"> </w:t>
            </w:r>
            <w:r w:rsidRPr="00F905CB">
              <w:rPr>
                <w:rFonts w:ascii="Times New Roman" w:hAnsi="Times New Roman"/>
                <w:color w:val="000000"/>
                <w:lang w:val="ru-RU"/>
              </w:rPr>
              <w:t>шығарылғанына</w:t>
            </w:r>
            <w:r w:rsidRPr="00C01290">
              <w:rPr>
                <w:rFonts w:ascii="Times New Roman" w:hAnsi="Times New Roman"/>
                <w:color w:val="000000"/>
              </w:rPr>
              <w:t xml:space="preserve"> 3 </w:t>
            </w:r>
            <w:r w:rsidRPr="00F905CB">
              <w:rPr>
                <w:rFonts w:ascii="Times New Roman" w:hAnsi="Times New Roman"/>
                <w:color w:val="000000"/>
                <w:lang w:val="ru-RU"/>
              </w:rPr>
              <w:t>жылдан</w:t>
            </w:r>
            <w:r w:rsidRPr="00C01290">
              <w:rPr>
                <w:rFonts w:ascii="Times New Roman" w:hAnsi="Times New Roman"/>
                <w:color w:val="000000"/>
              </w:rPr>
              <w:t xml:space="preserve"> </w:t>
            </w:r>
            <w:r w:rsidRPr="00F905CB">
              <w:rPr>
                <w:rFonts w:ascii="Times New Roman" w:hAnsi="Times New Roman"/>
                <w:color w:val="000000"/>
                <w:lang w:val="ru-RU"/>
              </w:rPr>
              <w:t>аспауы</w:t>
            </w:r>
            <w:r w:rsidRPr="00C01290">
              <w:rPr>
                <w:rFonts w:ascii="Times New Roman" w:hAnsi="Times New Roman"/>
                <w:color w:val="000000"/>
              </w:rPr>
              <w:t xml:space="preserve"> </w:t>
            </w:r>
            <w:r w:rsidRPr="00F905CB">
              <w:rPr>
                <w:rFonts w:ascii="Times New Roman" w:hAnsi="Times New Roman"/>
                <w:color w:val="000000"/>
                <w:lang w:val="ru-RU"/>
              </w:rPr>
              <w:t>тиіс</w:t>
            </w:r>
            <w:r w:rsidRPr="00C01290">
              <w:rPr>
                <w:rFonts w:ascii="Times New Roman" w:hAnsi="Times New Roman"/>
                <w:color w:val="000000"/>
              </w:rPr>
              <w:t xml:space="preserve">, </w:t>
            </w:r>
            <w:r w:rsidRPr="00F905CB">
              <w:rPr>
                <w:rFonts w:ascii="Times New Roman" w:hAnsi="Times New Roman"/>
                <w:color w:val="000000"/>
                <w:lang w:val="ru-RU"/>
              </w:rPr>
              <w:t>ғимараттарды</w:t>
            </w:r>
            <w:r w:rsidRPr="00C01290">
              <w:rPr>
                <w:rFonts w:ascii="Times New Roman" w:hAnsi="Times New Roman"/>
                <w:color w:val="000000"/>
              </w:rPr>
              <w:t xml:space="preserve">, </w:t>
            </w:r>
            <w:r w:rsidRPr="00F905CB">
              <w:rPr>
                <w:rFonts w:ascii="Times New Roman" w:hAnsi="Times New Roman"/>
                <w:color w:val="000000"/>
                <w:lang w:val="ru-RU"/>
              </w:rPr>
              <w:t>құрылыстарды</w:t>
            </w:r>
            <w:r w:rsidRPr="00C01290">
              <w:rPr>
                <w:rFonts w:ascii="Times New Roman" w:hAnsi="Times New Roman"/>
                <w:color w:val="000000"/>
              </w:rPr>
              <w:t xml:space="preserve">, </w:t>
            </w:r>
            <w:r w:rsidRPr="00F905CB">
              <w:rPr>
                <w:rFonts w:ascii="Times New Roman" w:hAnsi="Times New Roman"/>
                <w:color w:val="000000"/>
                <w:lang w:val="ru-RU"/>
              </w:rPr>
              <w:t>құрылыстарды</w:t>
            </w:r>
            <w:r w:rsidRPr="00C01290">
              <w:rPr>
                <w:rFonts w:ascii="Times New Roman" w:hAnsi="Times New Roman"/>
                <w:color w:val="000000"/>
              </w:rPr>
              <w:t xml:space="preserve">, </w:t>
            </w:r>
            <w:r w:rsidRPr="00F905CB">
              <w:rPr>
                <w:rFonts w:ascii="Times New Roman" w:hAnsi="Times New Roman"/>
                <w:color w:val="000000"/>
                <w:lang w:val="ru-RU"/>
              </w:rPr>
              <w:t>тұ</w:t>
            </w:r>
            <w:proofErr w:type="gramStart"/>
            <w:r w:rsidRPr="00F905CB">
              <w:rPr>
                <w:rFonts w:ascii="Times New Roman" w:hAnsi="Times New Roman"/>
                <w:color w:val="000000"/>
                <w:lang w:val="ru-RU"/>
              </w:rPr>
              <w:t>р</w:t>
            </w:r>
            <w:proofErr w:type="gramEnd"/>
            <w:r w:rsidRPr="00F905CB">
              <w:rPr>
                <w:rFonts w:ascii="Times New Roman" w:hAnsi="Times New Roman"/>
                <w:color w:val="000000"/>
                <w:lang w:val="ru-RU"/>
              </w:rPr>
              <w:t>ғын</w:t>
            </w:r>
            <w:r w:rsidRPr="00C01290">
              <w:rPr>
                <w:rFonts w:ascii="Times New Roman" w:hAnsi="Times New Roman"/>
                <w:color w:val="000000"/>
              </w:rPr>
              <w:t xml:space="preserve"> </w:t>
            </w:r>
            <w:r w:rsidRPr="00F905CB">
              <w:rPr>
                <w:rFonts w:ascii="Times New Roman" w:hAnsi="Times New Roman"/>
                <w:color w:val="000000"/>
                <w:lang w:val="ru-RU"/>
              </w:rPr>
              <w:t>емес</w:t>
            </w:r>
            <w:r w:rsidRPr="00C01290">
              <w:rPr>
                <w:rFonts w:ascii="Times New Roman" w:hAnsi="Times New Roman"/>
                <w:color w:val="000000"/>
              </w:rPr>
              <w:t xml:space="preserve"> </w:t>
            </w:r>
            <w:r w:rsidRPr="00F905CB">
              <w:rPr>
                <w:rFonts w:ascii="Times New Roman" w:hAnsi="Times New Roman"/>
                <w:color w:val="000000"/>
                <w:lang w:val="ru-RU"/>
              </w:rPr>
              <w:t>мақсаттағы</w:t>
            </w:r>
            <w:r w:rsidRPr="00C01290">
              <w:rPr>
                <w:rFonts w:ascii="Times New Roman" w:hAnsi="Times New Roman"/>
                <w:color w:val="000000"/>
              </w:rPr>
              <w:t xml:space="preserve"> </w:t>
            </w:r>
            <w:r w:rsidRPr="00F905CB">
              <w:rPr>
                <w:rFonts w:ascii="Times New Roman" w:hAnsi="Times New Roman"/>
                <w:color w:val="000000"/>
                <w:lang w:val="ru-RU"/>
              </w:rPr>
              <w:t>үй</w:t>
            </w:r>
            <w:r w:rsidRPr="00C01290">
              <w:rPr>
                <w:rFonts w:ascii="Times New Roman" w:hAnsi="Times New Roman"/>
                <w:color w:val="000000"/>
              </w:rPr>
              <w:t>-</w:t>
            </w:r>
            <w:r w:rsidRPr="00F905CB">
              <w:rPr>
                <w:rFonts w:ascii="Times New Roman" w:hAnsi="Times New Roman"/>
                <w:color w:val="000000"/>
                <w:lang w:val="ru-RU"/>
              </w:rPr>
              <w:t>жайларды</w:t>
            </w:r>
            <w:r w:rsidRPr="00C01290">
              <w:rPr>
                <w:rFonts w:ascii="Times New Roman" w:hAnsi="Times New Roman"/>
                <w:color w:val="000000"/>
              </w:rPr>
              <w:t xml:space="preserve">, </w:t>
            </w:r>
            <w:r w:rsidRPr="00F905CB">
              <w:rPr>
                <w:rFonts w:ascii="Times New Roman" w:hAnsi="Times New Roman"/>
                <w:color w:val="000000"/>
                <w:lang w:val="ru-RU"/>
              </w:rPr>
              <w:t>авиациялық</w:t>
            </w:r>
            <w:r w:rsidRPr="00C01290">
              <w:rPr>
                <w:rFonts w:ascii="Times New Roman" w:hAnsi="Times New Roman"/>
                <w:color w:val="000000"/>
              </w:rPr>
              <w:t xml:space="preserve"> </w:t>
            </w:r>
            <w:r w:rsidRPr="00F905CB">
              <w:rPr>
                <w:rFonts w:ascii="Times New Roman" w:hAnsi="Times New Roman"/>
                <w:color w:val="000000"/>
                <w:lang w:val="ru-RU"/>
              </w:rPr>
              <w:t>техниканы</w:t>
            </w:r>
            <w:r w:rsidRPr="00C01290">
              <w:rPr>
                <w:rFonts w:ascii="Times New Roman" w:hAnsi="Times New Roman"/>
                <w:color w:val="000000"/>
              </w:rPr>
              <w:t xml:space="preserve"> </w:t>
            </w:r>
            <w:r w:rsidRPr="00F905CB">
              <w:rPr>
                <w:rFonts w:ascii="Times New Roman" w:hAnsi="Times New Roman"/>
                <w:color w:val="000000"/>
                <w:lang w:val="ru-RU"/>
              </w:rPr>
              <w:t>сатып</w:t>
            </w:r>
            <w:r w:rsidRPr="00C01290">
              <w:rPr>
                <w:rFonts w:ascii="Times New Roman" w:hAnsi="Times New Roman"/>
                <w:color w:val="000000"/>
              </w:rPr>
              <w:t xml:space="preserve"> </w:t>
            </w:r>
            <w:r w:rsidRPr="00F905CB">
              <w:rPr>
                <w:rFonts w:ascii="Times New Roman" w:hAnsi="Times New Roman"/>
                <w:color w:val="000000"/>
                <w:lang w:val="ru-RU"/>
              </w:rPr>
              <w:t>алуды</w:t>
            </w:r>
            <w:r w:rsidRPr="00C01290">
              <w:rPr>
                <w:rFonts w:ascii="Times New Roman" w:hAnsi="Times New Roman"/>
                <w:color w:val="000000"/>
              </w:rPr>
              <w:t xml:space="preserve"> </w:t>
            </w:r>
            <w:r w:rsidRPr="00F905CB">
              <w:rPr>
                <w:rFonts w:ascii="Times New Roman" w:hAnsi="Times New Roman"/>
                <w:color w:val="000000"/>
                <w:lang w:val="ru-RU"/>
              </w:rPr>
              <w:t>қоспағанда</w:t>
            </w:r>
            <w:r w:rsidRPr="00C01290">
              <w:rPr>
                <w:rFonts w:ascii="Times New Roman" w:hAnsi="Times New Roman"/>
                <w:color w:val="000000"/>
              </w:rPr>
              <w:t>.</w:t>
            </w:r>
          </w:p>
        </w:tc>
        <w:tc>
          <w:tcPr>
            <w:tcW w:w="6388" w:type="dxa"/>
            <w:tcBorders>
              <w:top w:val="single" w:sz="8" w:space="0" w:color="000000"/>
              <w:left w:val="single" w:sz="8" w:space="0" w:color="000000"/>
              <w:bottom w:val="single" w:sz="8" w:space="0" w:color="000000"/>
              <w:right w:val="single" w:sz="8" w:space="0" w:color="000000"/>
            </w:tcBorders>
            <w:vAlign w:val="center"/>
          </w:tcPr>
          <w:p w:rsidR="00C93CD7" w:rsidRPr="00C01290" w:rsidRDefault="00C93CD7" w:rsidP="001434EE">
            <w:r w:rsidRPr="00DC0759">
              <w:rPr>
                <w:lang w:val="ru-RU"/>
              </w:rPr>
              <w:t>Барлық</w:t>
            </w:r>
            <w:r w:rsidRPr="00C01290">
              <w:t xml:space="preserve"> </w:t>
            </w:r>
            <w:r w:rsidRPr="00DC0759">
              <w:rPr>
                <w:lang w:val="ru-RU"/>
              </w:rPr>
              <w:t>өнім</w:t>
            </w:r>
            <w:r w:rsidRPr="00C01290">
              <w:t xml:space="preserve"> </w:t>
            </w:r>
            <w:r w:rsidRPr="00DC0759">
              <w:rPr>
                <w:lang w:val="ru-RU"/>
              </w:rPr>
              <w:t>жаңа</w:t>
            </w:r>
            <w:r w:rsidRPr="00C01290">
              <w:t xml:space="preserve"> (</w:t>
            </w:r>
            <w:r w:rsidRPr="00DC0759">
              <w:rPr>
                <w:lang w:val="ru-RU"/>
              </w:rPr>
              <w:t>бұрын</w:t>
            </w:r>
            <w:r w:rsidRPr="00C01290">
              <w:t xml:space="preserve"> </w:t>
            </w:r>
            <w:r w:rsidRPr="00DC0759">
              <w:rPr>
                <w:lang w:val="ru-RU"/>
              </w:rPr>
              <w:t>пайдаланылмаған</w:t>
            </w:r>
            <w:r w:rsidRPr="00C01290">
              <w:t xml:space="preserve">, </w:t>
            </w:r>
            <w:r w:rsidRPr="00DC0759">
              <w:rPr>
                <w:lang w:val="ru-RU"/>
              </w:rPr>
              <w:t>қалпына</w:t>
            </w:r>
            <w:r w:rsidRPr="00C01290">
              <w:t xml:space="preserve"> </w:t>
            </w:r>
            <w:r w:rsidRPr="00DC0759">
              <w:rPr>
                <w:lang w:val="ru-RU"/>
              </w:rPr>
              <w:t>келті</w:t>
            </w:r>
            <w:proofErr w:type="gramStart"/>
            <w:r w:rsidRPr="00DC0759">
              <w:rPr>
                <w:lang w:val="ru-RU"/>
              </w:rPr>
              <w:t>р</w:t>
            </w:r>
            <w:proofErr w:type="gramEnd"/>
            <w:r w:rsidRPr="00DC0759">
              <w:rPr>
                <w:lang w:val="ru-RU"/>
              </w:rPr>
              <w:t>ілмеген</w:t>
            </w:r>
            <w:r w:rsidRPr="00C01290">
              <w:t xml:space="preserve">), </w:t>
            </w:r>
            <w:r w:rsidRPr="004D5D6B">
              <w:t>01.01.</w:t>
            </w:r>
            <w:r w:rsidRPr="00C01290">
              <w:t xml:space="preserve">2025 </w:t>
            </w:r>
            <w:r w:rsidRPr="00DC0759">
              <w:rPr>
                <w:lang w:val="ru-RU"/>
              </w:rPr>
              <w:t>ж</w:t>
            </w:r>
            <w:r w:rsidRPr="004D5D6B">
              <w:t>.</w:t>
            </w:r>
            <w:r w:rsidRPr="00C01290">
              <w:t xml:space="preserve"> </w:t>
            </w:r>
            <w:r w:rsidRPr="00DC0759">
              <w:rPr>
                <w:lang w:val="ru-RU"/>
              </w:rPr>
              <w:t>ерте</w:t>
            </w:r>
            <w:r w:rsidRPr="00C01290">
              <w:t xml:space="preserve"> </w:t>
            </w:r>
            <w:r w:rsidRPr="00DC0759">
              <w:rPr>
                <w:lang w:val="ru-RU"/>
              </w:rPr>
              <w:t>шығарылмаған</w:t>
            </w:r>
            <w:r w:rsidRPr="00C01290">
              <w:t xml:space="preserve"> </w:t>
            </w:r>
            <w:r w:rsidRPr="00DC0759">
              <w:rPr>
                <w:lang w:val="ru-RU"/>
              </w:rPr>
              <w:t>болуы</w:t>
            </w:r>
            <w:r w:rsidRPr="00C01290">
              <w:t xml:space="preserve"> </w:t>
            </w:r>
            <w:r w:rsidRPr="00DC0759">
              <w:rPr>
                <w:lang w:val="ru-RU"/>
              </w:rPr>
              <w:t>және</w:t>
            </w:r>
            <w:r w:rsidRPr="00C01290">
              <w:t xml:space="preserve"> </w:t>
            </w:r>
            <w:r w:rsidRPr="00DC0759">
              <w:rPr>
                <w:lang w:val="ru-RU"/>
              </w:rPr>
              <w:t>конструкциясына</w:t>
            </w:r>
            <w:r w:rsidRPr="00C01290">
              <w:t xml:space="preserve">, </w:t>
            </w:r>
            <w:r w:rsidRPr="00DC0759">
              <w:rPr>
                <w:lang w:val="ru-RU"/>
              </w:rPr>
              <w:t>материалдарына</w:t>
            </w:r>
            <w:r w:rsidRPr="00C01290">
              <w:t xml:space="preserve"> </w:t>
            </w:r>
            <w:r w:rsidRPr="00DC0759">
              <w:rPr>
                <w:lang w:val="ru-RU"/>
              </w:rPr>
              <w:t>немесе</w:t>
            </w:r>
            <w:r w:rsidRPr="00C01290">
              <w:t xml:space="preserve"> </w:t>
            </w:r>
            <w:r w:rsidRPr="00DC0759">
              <w:rPr>
                <w:lang w:val="ru-RU"/>
              </w:rPr>
              <w:t>жұмыс</w:t>
            </w:r>
            <w:r w:rsidRPr="00C01290">
              <w:t xml:space="preserve"> </w:t>
            </w:r>
            <w:r w:rsidRPr="00DC0759">
              <w:rPr>
                <w:lang w:val="ru-RU"/>
              </w:rPr>
              <w:t>істеуіне</w:t>
            </w:r>
            <w:r w:rsidRPr="00C01290">
              <w:t xml:space="preserve"> </w:t>
            </w:r>
            <w:r w:rsidRPr="00DC0759">
              <w:rPr>
                <w:lang w:val="ru-RU"/>
              </w:rPr>
              <w:t>байланысты</w:t>
            </w:r>
            <w:r w:rsidRPr="00C01290">
              <w:t xml:space="preserve"> </w:t>
            </w:r>
            <w:r w:rsidRPr="00DC0759">
              <w:rPr>
                <w:lang w:val="ru-RU"/>
              </w:rPr>
              <w:t>ақаулары</w:t>
            </w:r>
            <w:r w:rsidRPr="00C01290">
              <w:t xml:space="preserve"> </w:t>
            </w:r>
            <w:r w:rsidRPr="00DC0759">
              <w:rPr>
                <w:lang w:val="ru-RU"/>
              </w:rPr>
              <w:t>болмауы</w:t>
            </w:r>
            <w:r w:rsidRPr="00C01290">
              <w:t xml:space="preserve"> </w:t>
            </w:r>
            <w:r w:rsidRPr="00DC0759">
              <w:rPr>
                <w:lang w:val="ru-RU"/>
              </w:rPr>
              <w:t>тиіс</w:t>
            </w:r>
            <w:r w:rsidRPr="00C01290">
              <w:t>.</w:t>
            </w:r>
          </w:p>
        </w:tc>
      </w:tr>
      <w:tr w:rsidR="00C93CD7" w:rsidRPr="00DC0759" w:rsidTr="001434EE">
        <w:trPr>
          <w:trHeight w:val="15"/>
          <w:tblCellSpacing w:w="0" w:type="auto"/>
        </w:trPr>
        <w:tc>
          <w:tcPr>
            <w:tcW w:w="2977" w:type="dxa"/>
            <w:tcBorders>
              <w:top w:val="single" w:sz="8" w:space="0" w:color="000000"/>
              <w:left w:val="single" w:sz="8" w:space="0" w:color="000000"/>
              <w:bottom w:val="single" w:sz="8" w:space="0" w:color="000000"/>
              <w:right w:val="single" w:sz="8" w:space="0" w:color="000000"/>
            </w:tcBorders>
            <w:vAlign w:val="center"/>
          </w:tcPr>
          <w:p w:rsidR="00C93CD7" w:rsidRDefault="00C93CD7" w:rsidP="001434EE">
            <w:r w:rsidRPr="00F905CB">
              <w:rPr>
                <w:rFonts w:ascii="Times New Roman" w:hAnsi="Times New Roman"/>
                <w:color w:val="000000"/>
              </w:rPr>
              <w:t>Кепілдік мерзімі (аймен)</w:t>
            </w:r>
          </w:p>
        </w:tc>
        <w:tc>
          <w:tcPr>
            <w:tcW w:w="6388" w:type="dxa"/>
            <w:tcBorders>
              <w:top w:val="single" w:sz="8" w:space="0" w:color="000000"/>
              <w:left w:val="single" w:sz="8" w:space="0" w:color="000000"/>
              <w:bottom w:val="single" w:sz="8" w:space="0" w:color="000000"/>
              <w:right w:val="single" w:sz="8" w:space="0" w:color="000000"/>
            </w:tcBorders>
            <w:vAlign w:val="center"/>
          </w:tcPr>
          <w:p w:rsidR="00C93CD7" w:rsidRPr="004D5D6B" w:rsidRDefault="00C93CD7" w:rsidP="001434EE">
            <w:pPr>
              <w:rPr>
                <w:lang w:val="ru-RU"/>
              </w:rPr>
            </w:pPr>
            <w:r w:rsidRPr="00DC0759">
              <w:t xml:space="preserve">12 </w:t>
            </w:r>
            <w:r w:rsidRPr="00DC0759">
              <w:rPr>
                <w:lang w:val="ru-RU"/>
              </w:rPr>
              <w:t>ай</w:t>
            </w:r>
            <w:r>
              <w:t>.</w:t>
            </w:r>
          </w:p>
        </w:tc>
      </w:tr>
      <w:tr w:rsidR="00C93CD7" w:rsidRPr="004D5D6B" w:rsidTr="001434EE">
        <w:trPr>
          <w:trHeight w:val="15"/>
          <w:tblCellSpacing w:w="0" w:type="auto"/>
        </w:trPr>
        <w:tc>
          <w:tcPr>
            <w:tcW w:w="2977" w:type="dxa"/>
            <w:tcBorders>
              <w:top w:val="single" w:sz="8" w:space="0" w:color="000000"/>
              <w:left w:val="single" w:sz="8" w:space="0" w:color="000000"/>
              <w:bottom w:val="single" w:sz="8" w:space="0" w:color="000000"/>
              <w:right w:val="single" w:sz="8" w:space="0" w:color="000000"/>
            </w:tcBorders>
            <w:vAlign w:val="center"/>
          </w:tcPr>
          <w:p w:rsidR="00C93CD7" w:rsidRPr="00C01290" w:rsidRDefault="00C93CD7" w:rsidP="001434EE">
            <w:r w:rsidRPr="00F905CB">
              <w:rPr>
                <w:rFonts w:ascii="Times New Roman" w:hAnsi="Times New Roman"/>
                <w:color w:val="000000"/>
                <w:lang w:val="ru-RU"/>
              </w:rPr>
              <w:t>Сатып</w:t>
            </w:r>
            <w:r w:rsidRPr="00C01290">
              <w:rPr>
                <w:rFonts w:ascii="Times New Roman" w:hAnsi="Times New Roman"/>
                <w:color w:val="000000"/>
              </w:rPr>
              <w:t xml:space="preserve"> </w:t>
            </w:r>
            <w:r w:rsidRPr="00F905CB">
              <w:rPr>
                <w:rFonts w:ascii="Times New Roman" w:hAnsi="Times New Roman"/>
                <w:color w:val="000000"/>
                <w:lang w:val="ru-RU"/>
              </w:rPr>
              <w:t>алынатын</w:t>
            </w:r>
            <w:r w:rsidRPr="00C01290">
              <w:rPr>
                <w:rFonts w:ascii="Times New Roman" w:hAnsi="Times New Roman"/>
                <w:color w:val="000000"/>
              </w:rPr>
              <w:t xml:space="preserve"> </w:t>
            </w:r>
            <w:r w:rsidRPr="00F905CB">
              <w:rPr>
                <w:rFonts w:ascii="Times New Roman" w:hAnsi="Times New Roman"/>
                <w:color w:val="000000"/>
                <w:lang w:val="ru-RU"/>
              </w:rPr>
              <w:t>тауардың</w:t>
            </w:r>
            <w:r w:rsidRPr="00C01290">
              <w:rPr>
                <w:rFonts w:ascii="Times New Roman" w:hAnsi="Times New Roman"/>
                <w:color w:val="000000"/>
              </w:rPr>
              <w:t xml:space="preserve"> </w:t>
            </w:r>
            <w:r w:rsidRPr="00F905CB">
              <w:rPr>
                <w:rFonts w:ascii="Times New Roman" w:hAnsi="Times New Roman"/>
                <w:color w:val="000000"/>
                <w:lang w:val="ru-RU"/>
              </w:rPr>
              <w:t>талап</w:t>
            </w:r>
            <w:r w:rsidRPr="00C01290">
              <w:rPr>
                <w:rFonts w:ascii="Times New Roman" w:hAnsi="Times New Roman"/>
                <w:color w:val="000000"/>
              </w:rPr>
              <w:t xml:space="preserve"> </w:t>
            </w:r>
            <w:r w:rsidRPr="00F905CB">
              <w:rPr>
                <w:rFonts w:ascii="Times New Roman" w:hAnsi="Times New Roman"/>
                <w:color w:val="000000"/>
                <w:lang w:val="ru-RU"/>
              </w:rPr>
              <w:t>етілетін</w:t>
            </w:r>
            <w:r w:rsidRPr="00C01290">
              <w:rPr>
                <w:rFonts w:ascii="Times New Roman" w:hAnsi="Times New Roman"/>
                <w:color w:val="000000"/>
              </w:rPr>
              <w:t xml:space="preserve"> </w:t>
            </w:r>
            <w:r w:rsidRPr="00F905CB">
              <w:rPr>
                <w:rFonts w:ascii="Times New Roman" w:hAnsi="Times New Roman"/>
                <w:color w:val="000000"/>
                <w:lang w:val="ru-RU"/>
              </w:rPr>
              <w:t>функционалдық</w:t>
            </w:r>
            <w:r w:rsidRPr="00C01290">
              <w:rPr>
                <w:rFonts w:ascii="Times New Roman" w:hAnsi="Times New Roman"/>
                <w:color w:val="000000"/>
              </w:rPr>
              <w:t xml:space="preserve">, </w:t>
            </w:r>
            <w:r w:rsidRPr="00F905CB">
              <w:rPr>
                <w:rFonts w:ascii="Times New Roman" w:hAnsi="Times New Roman"/>
                <w:color w:val="000000"/>
                <w:lang w:val="ru-RU"/>
              </w:rPr>
              <w:t>техникалық</w:t>
            </w:r>
            <w:r w:rsidRPr="00C01290">
              <w:rPr>
                <w:rFonts w:ascii="Times New Roman" w:hAnsi="Times New Roman"/>
                <w:color w:val="000000"/>
              </w:rPr>
              <w:t xml:space="preserve">, </w:t>
            </w:r>
            <w:r w:rsidRPr="00F905CB">
              <w:rPr>
                <w:rFonts w:ascii="Times New Roman" w:hAnsi="Times New Roman"/>
                <w:color w:val="000000"/>
                <w:lang w:val="ru-RU"/>
              </w:rPr>
              <w:t>сапалық</w:t>
            </w:r>
            <w:r w:rsidRPr="00C01290">
              <w:rPr>
                <w:rFonts w:ascii="Times New Roman" w:hAnsi="Times New Roman"/>
                <w:color w:val="000000"/>
              </w:rPr>
              <w:t xml:space="preserve">, </w:t>
            </w:r>
            <w:r w:rsidRPr="00F905CB">
              <w:rPr>
                <w:rFonts w:ascii="Times New Roman" w:hAnsi="Times New Roman"/>
                <w:color w:val="000000"/>
                <w:lang w:val="ru-RU"/>
              </w:rPr>
              <w:t>пайдалану</w:t>
            </w:r>
            <w:r w:rsidRPr="00C01290">
              <w:rPr>
                <w:rFonts w:ascii="Times New Roman" w:hAnsi="Times New Roman"/>
                <w:color w:val="000000"/>
              </w:rPr>
              <w:t xml:space="preserve"> </w:t>
            </w:r>
            <w:r w:rsidRPr="00F905CB">
              <w:rPr>
                <w:rFonts w:ascii="Times New Roman" w:hAnsi="Times New Roman"/>
                <w:color w:val="000000"/>
                <w:lang w:val="ru-RU"/>
              </w:rPr>
              <w:t>және</w:t>
            </w:r>
            <w:r w:rsidRPr="00C01290">
              <w:rPr>
                <w:rFonts w:ascii="Times New Roman" w:hAnsi="Times New Roman"/>
                <w:color w:val="000000"/>
              </w:rPr>
              <w:t xml:space="preserve"> </w:t>
            </w:r>
            <w:r w:rsidRPr="00F905CB">
              <w:rPr>
                <w:rFonts w:ascii="Times New Roman" w:hAnsi="Times New Roman"/>
                <w:color w:val="000000"/>
                <w:lang w:val="ru-RU"/>
              </w:rPr>
              <w:t>өзге</w:t>
            </w:r>
            <w:r w:rsidRPr="00C01290">
              <w:rPr>
                <w:rFonts w:ascii="Times New Roman" w:hAnsi="Times New Roman"/>
                <w:color w:val="000000"/>
              </w:rPr>
              <w:t xml:space="preserve"> </w:t>
            </w:r>
            <w:r w:rsidRPr="00F905CB">
              <w:rPr>
                <w:rFonts w:ascii="Times New Roman" w:hAnsi="Times New Roman"/>
                <w:color w:val="000000"/>
                <w:lang w:val="ru-RU"/>
              </w:rPr>
              <w:t>де</w:t>
            </w:r>
            <w:r w:rsidRPr="00C01290">
              <w:rPr>
                <w:rFonts w:ascii="Times New Roman" w:hAnsi="Times New Roman"/>
                <w:color w:val="000000"/>
              </w:rPr>
              <w:t xml:space="preserve"> </w:t>
            </w:r>
            <w:r w:rsidRPr="00F905CB">
              <w:rPr>
                <w:rFonts w:ascii="Times New Roman" w:hAnsi="Times New Roman"/>
                <w:color w:val="000000"/>
                <w:lang w:val="ru-RU"/>
              </w:rPr>
              <w:t>сипаттамаларының</w:t>
            </w:r>
            <w:r w:rsidRPr="00C01290">
              <w:rPr>
                <w:rFonts w:ascii="Times New Roman" w:hAnsi="Times New Roman"/>
                <w:color w:val="000000"/>
              </w:rPr>
              <w:t xml:space="preserve"> </w:t>
            </w:r>
            <w:r w:rsidRPr="00F905CB">
              <w:rPr>
                <w:rFonts w:ascii="Times New Roman" w:hAnsi="Times New Roman"/>
                <w:color w:val="000000"/>
                <w:lang w:val="ru-RU"/>
              </w:rPr>
              <w:t>сипаттамасы</w:t>
            </w:r>
          </w:p>
        </w:tc>
        <w:tc>
          <w:tcPr>
            <w:tcW w:w="6388" w:type="dxa"/>
            <w:tcBorders>
              <w:top w:val="single" w:sz="8" w:space="0" w:color="000000"/>
              <w:left w:val="single" w:sz="8" w:space="0" w:color="000000"/>
              <w:bottom w:val="single" w:sz="8" w:space="0" w:color="000000"/>
              <w:right w:val="single" w:sz="8" w:space="0" w:color="000000"/>
            </w:tcBorders>
            <w:vAlign w:val="center"/>
          </w:tcPr>
          <w:p w:rsidR="00C93CD7" w:rsidRPr="00C01290" w:rsidRDefault="00C93CD7" w:rsidP="001434EE">
            <w:pPr>
              <w:pStyle w:val="3"/>
              <w:spacing w:before="0"/>
              <w:jc w:val="both"/>
              <w:rPr>
                <w:rFonts w:ascii="Liberation Serif" w:hAnsi="Liberation Serif"/>
              </w:rPr>
            </w:pPr>
            <w:r w:rsidRPr="00C01290">
              <w:rPr>
                <w:rStyle w:val="a5"/>
                <w:rFonts w:ascii="Liberation Serif" w:hAnsi="Liberation Serif"/>
                <w:b/>
                <w:bCs/>
              </w:rPr>
              <w:t xml:space="preserve">1. </w:t>
            </w:r>
            <w:r w:rsidRPr="00F905CB">
              <w:rPr>
                <w:rStyle w:val="a5"/>
                <w:rFonts w:ascii="Liberation Serif" w:hAnsi="Liberation Serif"/>
                <w:b/>
                <w:bCs/>
                <w:lang w:val="ru-RU"/>
              </w:rPr>
              <w:t>Жалпы</w:t>
            </w:r>
            <w:r w:rsidRPr="00C01290">
              <w:rPr>
                <w:rStyle w:val="a5"/>
                <w:rFonts w:ascii="Liberation Serif" w:hAnsi="Liberation Serif"/>
                <w:b/>
                <w:bCs/>
              </w:rPr>
              <w:t xml:space="preserve"> </w:t>
            </w:r>
            <w:r w:rsidRPr="00F905CB">
              <w:rPr>
                <w:rStyle w:val="a5"/>
                <w:rFonts w:ascii="Liberation Serif" w:hAnsi="Liberation Serif"/>
                <w:b/>
                <w:bCs/>
                <w:lang w:val="ru-RU"/>
              </w:rPr>
              <w:t>талаптар</w:t>
            </w:r>
          </w:p>
          <w:p w:rsidR="00C93CD7" w:rsidRPr="00F905CB" w:rsidRDefault="00C93CD7" w:rsidP="001434EE">
            <w:pPr>
              <w:pStyle w:val="isselectedend"/>
              <w:spacing w:before="0" w:beforeAutospacing="0" w:after="0" w:afterAutospacing="0"/>
              <w:jc w:val="both"/>
              <w:rPr>
                <w:rFonts w:ascii="Liberation Serif" w:hAnsi="Liberation Serif"/>
              </w:rPr>
            </w:pPr>
            <w:r w:rsidRPr="00F905CB">
              <w:rPr>
                <w:rFonts w:ascii="Liberation Serif" w:hAnsi="Liberation Serif"/>
              </w:rPr>
              <w:t>Әрбір жиынтықтың барлық компоненттері (сөйлеу арқылы хабарлау блогы, қабырғалық сөйлеу динамиктері, аккумуляторлық батарея, үздіксіз қуат көзі блогы) объектіні хабарлау жүйесінің құрамында толыққанды бірлесіп жұмыс істеуін қамтамасыз ету үшін электрлік және функционалдық тұрғыдан өзара үйлесімді болуы тиіс.</w:t>
            </w:r>
          </w:p>
          <w:p w:rsidR="00C93CD7" w:rsidRPr="00F905CB" w:rsidRDefault="00C93CD7" w:rsidP="001434EE">
            <w:pPr>
              <w:pStyle w:val="isselectedend"/>
              <w:spacing w:before="0" w:beforeAutospacing="0" w:after="0" w:afterAutospacing="0"/>
              <w:jc w:val="both"/>
              <w:rPr>
                <w:rFonts w:ascii="Liberation Serif" w:hAnsi="Liberation Serif"/>
              </w:rPr>
            </w:pPr>
            <w:r w:rsidRPr="00F905CB">
              <w:rPr>
                <w:rFonts w:ascii="Liberation Serif" w:hAnsi="Liberation Serif"/>
              </w:rPr>
              <w:t>Жеткізуші сө</w:t>
            </w:r>
            <w:bookmarkStart w:id="13" w:name="_GoBack"/>
            <w:bookmarkEnd w:id="13"/>
            <w:r w:rsidRPr="00F905CB">
              <w:rPr>
                <w:rFonts w:ascii="Liberation Serif" w:hAnsi="Liberation Serif"/>
              </w:rPr>
              <w:t>йлеу арқылы хабарлау блогының, ҮҚК блогының және аккумуляторлық батареяның кернеу, ток, қосу тәсілі және жұмыс режимдері бойынша үйлесімділігін қамтамасыз етуі тиіс.</w:t>
            </w:r>
          </w:p>
          <w:p w:rsidR="00C93CD7" w:rsidRPr="00F905CB" w:rsidRDefault="00C93CD7" w:rsidP="001434EE">
            <w:pPr>
              <w:pStyle w:val="3"/>
              <w:spacing w:before="0"/>
              <w:jc w:val="both"/>
              <w:rPr>
                <w:rFonts w:ascii="Liberation Serif" w:hAnsi="Liberation Serif"/>
                <w:lang w:val="ru-RU"/>
              </w:rPr>
            </w:pPr>
            <w:r w:rsidRPr="00F905CB">
              <w:rPr>
                <w:rStyle w:val="a5"/>
                <w:rFonts w:ascii="Liberation Serif" w:hAnsi="Liberation Serif"/>
                <w:b/>
                <w:bCs/>
                <w:lang w:val="ru-RU"/>
              </w:rPr>
              <w:t xml:space="preserve">2. Сөйлеу арқылы хабарлау блогы (саны: 12 </w:t>
            </w:r>
            <w:proofErr w:type="gramStart"/>
            <w:r w:rsidRPr="00F905CB">
              <w:rPr>
                <w:rStyle w:val="a5"/>
                <w:rFonts w:ascii="Liberation Serif" w:hAnsi="Liberation Serif"/>
                <w:b/>
                <w:bCs/>
                <w:lang w:val="ru-RU"/>
              </w:rPr>
              <w:t>дана</w:t>
            </w:r>
            <w:proofErr w:type="gramEnd"/>
            <w:r w:rsidRPr="00F905CB">
              <w:rPr>
                <w:rStyle w:val="a5"/>
                <w:rFonts w:ascii="Liberation Serif" w:hAnsi="Liberation Serif"/>
                <w:b/>
                <w:bCs/>
                <w:lang w:val="ru-RU"/>
              </w:rPr>
              <w:t>)</w:t>
            </w:r>
          </w:p>
          <w:p w:rsidR="00C93CD7" w:rsidRPr="00C01290" w:rsidRDefault="00C93CD7" w:rsidP="001434EE">
            <w:pPr>
              <w:pStyle w:val="isselectedend"/>
              <w:spacing w:before="0" w:beforeAutospacing="0" w:after="0" w:afterAutospacing="0"/>
              <w:jc w:val="both"/>
              <w:rPr>
                <w:rFonts w:ascii="Liberation Serif" w:hAnsi="Liberation Serif"/>
                <w:lang w:val="ru-RU"/>
              </w:rPr>
            </w:pPr>
            <w:r w:rsidRPr="00C01290">
              <w:rPr>
                <w:rStyle w:val="a5"/>
                <w:rFonts w:ascii="Liberation Serif" w:hAnsi="Liberation Serif"/>
                <w:lang w:val="ru-RU"/>
              </w:rPr>
              <w:t>Мақсаты:</w:t>
            </w:r>
            <w:r w:rsidRPr="00C01290">
              <w:rPr>
                <w:rFonts w:ascii="Liberation Serif" w:hAnsi="Liberation Serif"/>
                <w:lang w:val="ru-RU"/>
              </w:rPr>
              <w:t xml:space="preserve"> өрт және </w:t>
            </w:r>
            <w:proofErr w:type="gramStart"/>
            <w:r w:rsidRPr="00C01290">
              <w:rPr>
                <w:rFonts w:ascii="Liberation Serif" w:hAnsi="Liberation Serif"/>
                <w:lang w:val="ru-RU"/>
              </w:rPr>
              <w:t>бас</w:t>
            </w:r>
            <w:proofErr w:type="gramEnd"/>
            <w:r w:rsidRPr="00C01290">
              <w:rPr>
                <w:rFonts w:ascii="Liberation Serif" w:hAnsi="Liberation Serif"/>
                <w:lang w:val="ru-RU"/>
              </w:rPr>
              <w:t>қа да төтенше жағдайлар туралы адамдарды автоматты және жартылай автоматты түрде хабардар ету, оның ішінде алдын ала жазылған сөйлеу хабарламаларын, арнайы дыбыстық сигналдарды және «Сирена» сигналын тарату.</w:t>
            </w:r>
          </w:p>
          <w:p w:rsidR="00C93CD7" w:rsidRPr="00C01290" w:rsidRDefault="00C93CD7" w:rsidP="001434EE">
            <w:pPr>
              <w:pStyle w:val="isselectedend"/>
              <w:spacing w:before="0" w:beforeAutospacing="0" w:after="0" w:afterAutospacing="0"/>
              <w:jc w:val="both"/>
              <w:rPr>
                <w:rFonts w:ascii="Liberation Serif" w:hAnsi="Liberation Serif"/>
                <w:lang w:val="ru-RU"/>
              </w:rPr>
            </w:pPr>
            <w:r w:rsidRPr="00C01290">
              <w:rPr>
                <w:rStyle w:val="a5"/>
                <w:rFonts w:ascii="Liberation Serif" w:hAnsi="Liberation Serif"/>
                <w:lang w:val="ru-RU"/>
              </w:rPr>
              <w:t>Функционалдық талаптар.</w:t>
            </w:r>
            <w:r w:rsidRPr="00C01290">
              <w:rPr>
                <w:rFonts w:ascii="Liberation Serif" w:hAnsi="Liberation Serif"/>
                <w:lang w:val="ru-RU"/>
              </w:rPr>
              <w:t xml:space="preserve"> Блок мыналарды қамтамасыз етуі </w:t>
            </w:r>
            <w:proofErr w:type="gramStart"/>
            <w:r w:rsidRPr="00C01290">
              <w:rPr>
                <w:rFonts w:ascii="Liberation Serif" w:hAnsi="Liberation Serif"/>
                <w:lang w:val="ru-RU"/>
              </w:rPr>
              <w:t>тиіс</w:t>
            </w:r>
            <w:proofErr w:type="gramEnd"/>
            <w:r w:rsidRPr="00C01290">
              <w:rPr>
                <w:rFonts w:ascii="Liberation Serif" w:hAnsi="Liberation Serif"/>
                <w:lang w:val="ru-RU"/>
              </w:rPr>
              <w:t>:</w:t>
            </w:r>
          </w:p>
          <w:p w:rsidR="00C93CD7" w:rsidRPr="00C01290" w:rsidRDefault="00C93CD7" w:rsidP="00C93CD7">
            <w:pPr>
              <w:numPr>
                <w:ilvl w:val="0"/>
                <w:numId w:val="12"/>
              </w:numPr>
              <w:suppressAutoHyphens w:val="0"/>
              <w:jc w:val="both"/>
              <w:rPr>
                <w:lang w:val="ru-RU"/>
              </w:rPr>
            </w:pPr>
            <w:r w:rsidRPr="00C01290">
              <w:rPr>
                <w:lang w:val="ru-RU"/>
              </w:rPr>
              <w:t>өрт қабылдау-бақылау аспабынан (ӨҚБА) немесе жобада көзделген өзге құрылғыдан сигнал түскен кезде сөйлеу арқылы хабарлауды автоматты түрде іске қосу;</w:t>
            </w:r>
          </w:p>
          <w:p w:rsidR="00C93CD7" w:rsidRPr="00C01290" w:rsidRDefault="00C93CD7" w:rsidP="00C93CD7">
            <w:pPr>
              <w:numPr>
                <w:ilvl w:val="0"/>
                <w:numId w:val="12"/>
              </w:numPr>
              <w:suppressAutoHyphens w:val="0"/>
              <w:jc w:val="both"/>
              <w:rPr>
                <w:lang w:val="ru-RU"/>
              </w:rPr>
            </w:pPr>
            <w:r w:rsidRPr="00C01290">
              <w:rPr>
                <w:lang w:val="ru-RU"/>
              </w:rPr>
              <w:t>алдын ала жазылған сөйлеу хабарламаларын және арнайы дыбыстық сигналдарды ойнату;</w:t>
            </w:r>
          </w:p>
          <w:p w:rsidR="00C93CD7" w:rsidRPr="00C01290" w:rsidRDefault="00C93CD7" w:rsidP="00C93CD7">
            <w:pPr>
              <w:numPr>
                <w:ilvl w:val="0"/>
                <w:numId w:val="12"/>
              </w:numPr>
              <w:suppressAutoHyphens w:val="0"/>
              <w:jc w:val="both"/>
              <w:rPr>
                <w:lang w:val="ru-RU"/>
              </w:rPr>
            </w:pPr>
            <w:r w:rsidRPr="00C01290">
              <w:rPr>
                <w:lang w:val="ru-RU"/>
              </w:rPr>
              <w:t>дабылға арналған сөйлеу хабарламаларын сақтауға арналған кі</w:t>
            </w:r>
            <w:proofErr w:type="gramStart"/>
            <w:r w:rsidRPr="00C01290">
              <w:rPr>
                <w:lang w:val="ru-RU"/>
              </w:rPr>
              <w:t>р</w:t>
            </w:r>
            <w:proofErr w:type="gramEnd"/>
            <w:r w:rsidRPr="00C01290">
              <w:rPr>
                <w:lang w:val="ru-RU"/>
              </w:rPr>
              <w:t>іктірілген цифрлық жадтың болуы;</w:t>
            </w:r>
          </w:p>
          <w:p w:rsidR="00C93CD7" w:rsidRPr="00C01290" w:rsidRDefault="00C93CD7" w:rsidP="00C93CD7">
            <w:pPr>
              <w:numPr>
                <w:ilvl w:val="0"/>
                <w:numId w:val="12"/>
              </w:numPr>
              <w:suppressAutoHyphens w:val="0"/>
              <w:jc w:val="both"/>
              <w:rPr>
                <w:lang w:val="ru-RU"/>
              </w:rPr>
            </w:pPr>
            <w:r w:rsidRPr="00C01290">
              <w:rPr>
                <w:lang w:val="ru-RU"/>
              </w:rPr>
              <w:t>өндірушінің құжаттамасына сәйкес алдын ала жазылған хабарламаларды жазу/ауыстыру мүмкіндігі;</w:t>
            </w:r>
          </w:p>
          <w:p w:rsidR="00C93CD7" w:rsidRPr="00C01290" w:rsidRDefault="00C93CD7" w:rsidP="00C93CD7">
            <w:pPr>
              <w:numPr>
                <w:ilvl w:val="0"/>
                <w:numId w:val="12"/>
              </w:numPr>
              <w:suppressAutoHyphens w:val="0"/>
              <w:jc w:val="both"/>
              <w:rPr>
                <w:lang w:val="ru-RU"/>
              </w:rPr>
            </w:pPr>
            <w:r w:rsidRPr="00C01290">
              <w:rPr>
                <w:lang w:val="ru-RU"/>
              </w:rPr>
              <w:lastRenderedPageBreak/>
              <w:t>алдыңғы панельге кі</w:t>
            </w:r>
            <w:proofErr w:type="gramStart"/>
            <w:r w:rsidRPr="00C01290">
              <w:rPr>
                <w:lang w:val="ru-RU"/>
              </w:rPr>
              <w:t>р</w:t>
            </w:r>
            <w:proofErr w:type="gramEnd"/>
            <w:r w:rsidRPr="00C01290">
              <w:rPr>
                <w:lang w:val="ru-RU"/>
              </w:rPr>
              <w:t>іктірілген микрофон немесе сыртқы микрофон/тангента арқылы диспетчердің қолмен сөйлеу арқылы хабарлау мүмкіндігі;</w:t>
            </w:r>
          </w:p>
          <w:p w:rsidR="00C93CD7" w:rsidRPr="00C01290" w:rsidRDefault="00C93CD7" w:rsidP="00C93CD7">
            <w:pPr>
              <w:numPr>
                <w:ilvl w:val="0"/>
                <w:numId w:val="12"/>
              </w:numPr>
              <w:suppressAutoHyphens w:val="0"/>
              <w:jc w:val="both"/>
              <w:rPr>
                <w:lang w:val="ru-RU"/>
              </w:rPr>
            </w:pPr>
            <w:r w:rsidRPr="00C01290">
              <w:rPr>
                <w:lang w:val="ru-RU"/>
              </w:rPr>
              <w:t>ӨҚБА-мен түйі</w:t>
            </w:r>
            <w:proofErr w:type="gramStart"/>
            <w:r w:rsidRPr="00C01290">
              <w:rPr>
                <w:lang w:val="ru-RU"/>
              </w:rPr>
              <w:t>ст</w:t>
            </w:r>
            <w:proofErr w:type="gramEnd"/>
            <w:r w:rsidRPr="00C01290">
              <w:rPr>
                <w:lang w:val="ru-RU"/>
              </w:rPr>
              <w:t>іру үшін «құрғақ контакт» типті басқару кірістерінің, триггерлік немесе өзге де үйлесімді кірістердің болуы;</w:t>
            </w:r>
          </w:p>
          <w:p w:rsidR="00C93CD7" w:rsidRPr="00C01290" w:rsidRDefault="00C93CD7" w:rsidP="00C93CD7">
            <w:pPr>
              <w:numPr>
                <w:ilvl w:val="0"/>
                <w:numId w:val="12"/>
              </w:numPr>
              <w:suppressAutoHyphens w:val="0"/>
              <w:jc w:val="both"/>
              <w:rPr>
                <w:lang w:val="ru-RU"/>
              </w:rPr>
            </w:pPr>
            <w:r w:rsidRPr="00C01290">
              <w:rPr>
                <w:lang w:val="ru-RU"/>
              </w:rPr>
              <w:t>ӨҚБА-дан тиі</w:t>
            </w:r>
            <w:proofErr w:type="gramStart"/>
            <w:r w:rsidRPr="00C01290">
              <w:rPr>
                <w:lang w:val="ru-RU"/>
              </w:rPr>
              <w:t>ст</w:t>
            </w:r>
            <w:proofErr w:type="gramEnd"/>
            <w:r w:rsidRPr="00C01290">
              <w:rPr>
                <w:lang w:val="ru-RU"/>
              </w:rPr>
              <w:t>і сигнал түскен кезде дабылды хабарлау режиміне автоматты түрде ауысу;</w:t>
            </w:r>
          </w:p>
          <w:p w:rsidR="00C93CD7" w:rsidRPr="00F905CB" w:rsidRDefault="00C93CD7" w:rsidP="00C93CD7">
            <w:pPr>
              <w:numPr>
                <w:ilvl w:val="0"/>
                <w:numId w:val="12"/>
              </w:numPr>
              <w:suppressAutoHyphens w:val="0"/>
              <w:jc w:val="both"/>
              <w:rPr>
                <w:lang w:val="ru-RU"/>
              </w:rPr>
            </w:pPr>
            <w:r w:rsidRPr="00F905CB">
              <w:rPr>
                <w:lang w:val="ru-RU"/>
              </w:rPr>
              <w:t xml:space="preserve">қалыпты күй </w:t>
            </w:r>
            <w:proofErr w:type="gramStart"/>
            <w:r w:rsidRPr="00F905CB">
              <w:rPr>
                <w:lang w:val="ru-RU"/>
              </w:rPr>
              <w:t>мен</w:t>
            </w:r>
            <w:proofErr w:type="gramEnd"/>
            <w:r w:rsidRPr="00F905CB">
              <w:rPr>
                <w:lang w:val="ru-RU"/>
              </w:rPr>
              <w:t xml:space="preserve"> ақауларды индикациялау;</w:t>
            </w:r>
          </w:p>
          <w:p w:rsidR="00C93CD7" w:rsidRPr="00F905CB" w:rsidRDefault="00C93CD7" w:rsidP="00C93CD7">
            <w:pPr>
              <w:numPr>
                <w:ilvl w:val="0"/>
                <w:numId w:val="12"/>
              </w:numPr>
              <w:suppressAutoHyphens w:val="0"/>
              <w:jc w:val="both"/>
            </w:pPr>
            <w:proofErr w:type="gramStart"/>
            <w:r w:rsidRPr="00F905CB">
              <w:t>хабарлау</w:t>
            </w:r>
            <w:proofErr w:type="gramEnd"/>
            <w:r w:rsidRPr="00F905CB">
              <w:t xml:space="preserve"> желілерінің жарамдылығын бақылау.</w:t>
            </w:r>
          </w:p>
          <w:p w:rsidR="00C93CD7" w:rsidRPr="00F905CB" w:rsidRDefault="00C93CD7" w:rsidP="001434EE">
            <w:pPr>
              <w:pStyle w:val="isselectedend"/>
              <w:spacing w:before="0" w:beforeAutospacing="0" w:after="0" w:afterAutospacing="0"/>
              <w:jc w:val="both"/>
              <w:rPr>
                <w:rFonts w:ascii="Liberation Serif" w:hAnsi="Liberation Serif"/>
              </w:rPr>
            </w:pPr>
            <w:r w:rsidRPr="00F905CB">
              <w:rPr>
                <w:rStyle w:val="a5"/>
                <w:rFonts w:ascii="Liberation Serif" w:hAnsi="Liberation Serif"/>
              </w:rPr>
              <w:t>Басымдылық:</w:t>
            </w:r>
          </w:p>
          <w:p w:rsidR="00C93CD7" w:rsidRPr="00F905CB" w:rsidRDefault="00C93CD7" w:rsidP="00C93CD7">
            <w:pPr>
              <w:numPr>
                <w:ilvl w:val="0"/>
                <w:numId w:val="13"/>
              </w:numPr>
              <w:suppressAutoHyphens w:val="0"/>
              <w:jc w:val="both"/>
            </w:pPr>
            <w:r w:rsidRPr="00F905CB">
              <w:t>блок дыбыстық ақпарат көздерін басымдықпен басқаруды қамтамасыз етуі тиіс;</w:t>
            </w:r>
          </w:p>
          <w:p w:rsidR="00C93CD7" w:rsidRPr="00F905CB" w:rsidRDefault="00C93CD7" w:rsidP="00C93CD7">
            <w:pPr>
              <w:numPr>
                <w:ilvl w:val="0"/>
                <w:numId w:val="13"/>
              </w:numPr>
              <w:suppressAutoHyphens w:val="0"/>
              <w:jc w:val="both"/>
            </w:pPr>
            <w:r w:rsidRPr="00F905CB">
              <w:t>«Өрт» сигналы түскен кезде автоматты дабыл хабарламасы фондық трансляциядан басым болуы тиіс;</w:t>
            </w:r>
          </w:p>
          <w:p w:rsidR="00C93CD7" w:rsidRPr="00F905CB" w:rsidRDefault="00C93CD7" w:rsidP="00C93CD7">
            <w:pPr>
              <w:numPr>
                <w:ilvl w:val="0"/>
                <w:numId w:val="13"/>
              </w:numPr>
              <w:suppressAutoHyphens w:val="0"/>
              <w:jc w:val="both"/>
            </w:pPr>
            <w:r w:rsidRPr="00F905CB">
              <w:t>қолмен берілетін сөйлеу хабарламасы фондық трансляциядан басым болуы тиіс;</w:t>
            </w:r>
          </w:p>
          <w:p w:rsidR="00C93CD7" w:rsidRPr="00F905CB" w:rsidRDefault="00C93CD7" w:rsidP="00C93CD7">
            <w:pPr>
              <w:numPr>
                <w:ilvl w:val="0"/>
                <w:numId w:val="13"/>
              </w:numPr>
              <w:suppressAutoHyphens w:val="0"/>
              <w:jc w:val="both"/>
            </w:pPr>
            <w:r w:rsidRPr="00F905CB">
              <w:t>АҚ және ТЖ сигналдары үшін басымдық алгоритмі объектінің жобалық құжаттамасына сәйкес келуі тиіс.</w:t>
            </w:r>
          </w:p>
          <w:p w:rsidR="00C93CD7" w:rsidRPr="00F905CB" w:rsidRDefault="00C93CD7" w:rsidP="001434EE">
            <w:pPr>
              <w:pStyle w:val="isselectedend"/>
              <w:spacing w:before="0" w:beforeAutospacing="0" w:after="0" w:afterAutospacing="0"/>
              <w:jc w:val="both"/>
              <w:rPr>
                <w:rFonts w:ascii="Liberation Serif" w:hAnsi="Liberation Serif"/>
              </w:rPr>
            </w:pPr>
            <w:r w:rsidRPr="00F905CB">
              <w:rPr>
                <w:rStyle w:val="a5"/>
                <w:rFonts w:ascii="Liberation Serif" w:hAnsi="Liberation Serif"/>
              </w:rPr>
              <w:t>Техникалық сипаттамалары:</w:t>
            </w:r>
          </w:p>
          <w:p w:rsidR="00C93CD7" w:rsidRPr="00F905CB" w:rsidRDefault="00C93CD7" w:rsidP="00C93CD7">
            <w:pPr>
              <w:numPr>
                <w:ilvl w:val="0"/>
                <w:numId w:val="14"/>
              </w:numPr>
              <w:suppressAutoHyphens w:val="0"/>
              <w:jc w:val="both"/>
            </w:pPr>
            <w:r w:rsidRPr="00F905CB">
              <w:t>шығыс трансляциялық желісінің түрі: 100 В;</w:t>
            </w:r>
          </w:p>
          <w:p w:rsidR="00C93CD7" w:rsidRPr="00F905CB" w:rsidRDefault="00C93CD7" w:rsidP="00C93CD7">
            <w:pPr>
              <w:numPr>
                <w:ilvl w:val="0"/>
                <w:numId w:val="14"/>
              </w:numPr>
              <w:suppressAutoHyphens w:val="0"/>
              <w:jc w:val="both"/>
            </w:pPr>
            <w:r w:rsidRPr="00F905CB">
              <w:t>кіріктірілген күшейткіштің номиналды шығыс қуаты — кемінде 60 Вт;</w:t>
            </w:r>
          </w:p>
          <w:p w:rsidR="00C93CD7" w:rsidRPr="00F905CB" w:rsidRDefault="00C93CD7" w:rsidP="00C93CD7">
            <w:pPr>
              <w:numPr>
                <w:ilvl w:val="0"/>
                <w:numId w:val="14"/>
              </w:numPr>
              <w:suppressAutoHyphens w:val="0"/>
              <w:jc w:val="both"/>
            </w:pPr>
            <w:r w:rsidRPr="00F905CB">
              <w:t>күшейткіштің қуаты осы техникалық ерекшелікте көзделген, жалпы номиналды жүктеме қуаты 21 Вт болатын 7 динамиктің кемінде 20% пайдалану қорымен жұмыс істеуін қамтамасыз етуі тиіс;</w:t>
            </w:r>
          </w:p>
          <w:p w:rsidR="00C93CD7" w:rsidRPr="00F905CB" w:rsidRDefault="00C93CD7" w:rsidP="00C93CD7">
            <w:pPr>
              <w:numPr>
                <w:ilvl w:val="0"/>
                <w:numId w:val="14"/>
              </w:numPr>
              <w:suppressAutoHyphens w:val="0"/>
              <w:jc w:val="both"/>
              <w:rPr>
                <w:lang w:val="ru-RU"/>
              </w:rPr>
            </w:pPr>
            <w:r w:rsidRPr="00F905CB">
              <w:rPr>
                <w:lang w:val="ru-RU"/>
              </w:rPr>
              <w:t>бі</w:t>
            </w:r>
            <w:proofErr w:type="gramStart"/>
            <w:r w:rsidRPr="00F905CB">
              <w:rPr>
                <w:lang w:val="ru-RU"/>
              </w:rPr>
              <w:t>р</w:t>
            </w:r>
            <w:proofErr w:type="gramEnd"/>
            <w:r w:rsidRPr="00F905CB">
              <w:rPr>
                <w:lang w:val="ru-RU"/>
              </w:rPr>
              <w:t xml:space="preserve"> мезгілде қосылатын динамиктер саны — кемінде 7 дана;</w:t>
            </w:r>
          </w:p>
          <w:p w:rsidR="00C93CD7" w:rsidRPr="00F905CB" w:rsidRDefault="00C93CD7" w:rsidP="00C93CD7">
            <w:pPr>
              <w:numPr>
                <w:ilvl w:val="0"/>
                <w:numId w:val="14"/>
              </w:numPr>
              <w:suppressAutoHyphens w:val="0"/>
              <w:jc w:val="both"/>
              <w:rPr>
                <w:lang w:val="ru-RU"/>
              </w:rPr>
            </w:pPr>
            <w:r w:rsidRPr="00F905CB">
              <w:rPr>
                <w:lang w:val="ru-RU"/>
              </w:rPr>
              <w:t>хабарлау желісінің үзілуге және қ</w:t>
            </w:r>
            <w:proofErr w:type="gramStart"/>
            <w:r w:rsidRPr="00F905CB">
              <w:rPr>
                <w:lang w:val="ru-RU"/>
              </w:rPr>
              <w:t>ыс</w:t>
            </w:r>
            <w:proofErr w:type="gramEnd"/>
            <w:r w:rsidRPr="00F905CB">
              <w:rPr>
                <w:lang w:val="ru-RU"/>
              </w:rPr>
              <w:t>қа тұйықталуға автоматты бақылауы;</w:t>
            </w:r>
          </w:p>
          <w:p w:rsidR="00C93CD7" w:rsidRPr="00F905CB" w:rsidRDefault="00C93CD7" w:rsidP="00C93CD7">
            <w:pPr>
              <w:numPr>
                <w:ilvl w:val="0"/>
                <w:numId w:val="14"/>
              </w:numPr>
              <w:suppressAutoHyphens w:val="0"/>
              <w:jc w:val="both"/>
              <w:rPr>
                <w:lang w:val="ru-RU"/>
              </w:rPr>
            </w:pPr>
            <w:r w:rsidRPr="00F905CB">
              <w:rPr>
                <w:lang w:val="ru-RU"/>
              </w:rPr>
              <w:t xml:space="preserve">ақау анықталған кезде жарық және/немесе дыбыстық ақау индикациясы қамтамасыз етілуі </w:t>
            </w:r>
            <w:proofErr w:type="gramStart"/>
            <w:r w:rsidRPr="00F905CB">
              <w:rPr>
                <w:lang w:val="ru-RU"/>
              </w:rPr>
              <w:t>тиіс</w:t>
            </w:r>
            <w:proofErr w:type="gramEnd"/>
            <w:r w:rsidRPr="00F905CB">
              <w:rPr>
                <w:lang w:val="ru-RU"/>
              </w:rPr>
              <w:t>;</w:t>
            </w:r>
          </w:p>
          <w:p w:rsidR="00C93CD7" w:rsidRPr="00F905CB" w:rsidRDefault="00C93CD7" w:rsidP="00C93CD7">
            <w:pPr>
              <w:numPr>
                <w:ilvl w:val="0"/>
                <w:numId w:val="14"/>
              </w:numPr>
              <w:suppressAutoHyphens w:val="0"/>
              <w:jc w:val="both"/>
              <w:rPr>
                <w:lang w:val="ru-RU"/>
              </w:rPr>
            </w:pPr>
            <w:r w:rsidRPr="00F905CB">
              <w:rPr>
                <w:lang w:val="ru-RU"/>
              </w:rPr>
              <w:t>тиі</w:t>
            </w:r>
            <w:proofErr w:type="gramStart"/>
            <w:r w:rsidRPr="00F905CB">
              <w:rPr>
                <w:lang w:val="ru-RU"/>
              </w:rPr>
              <w:t>ст</w:t>
            </w:r>
            <w:proofErr w:type="gramEnd"/>
            <w:r w:rsidRPr="00F905CB">
              <w:rPr>
                <w:lang w:val="ru-RU"/>
              </w:rPr>
              <w:t>і интерфейс болған жағдайда ақау сигналының сыртқы құрылғыға/ӨҚБА-ға берілуі қамтамасыз етілуі тиіс;</w:t>
            </w:r>
          </w:p>
          <w:p w:rsidR="00C93CD7" w:rsidRPr="00F905CB" w:rsidRDefault="00C93CD7" w:rsidP="00C93CD7">
            <w:pPr>
              <w:numPr>
                <w:ilvl w:val="0"/>
                <w:numId w:val="14"/>
              </w:numPr>
              <w:suppressAutoHyphens w:val="0"/>
              <w:jc w:val="both"/>
              <w:rPr>
                <w:lang w:val="ru-RU"/>
              </w:rPr>
            </w:pPr>
            <w:r w:rsidRPr="00F905CB">
              <w:rPr>
                <w:lang w:val="ru-RU"/>
              </w:rPr>
              <w:t>өндірушінің техникалық құжаттамасына сәйкес сыртқы резервтік қуат көзіне қосылу мүмкіндігі.</w:t>
            </w:r>
          </w:p>
          <w:p w:rsidR="00C93CD7" w:rsidRPr="00F905CB" w:rsidRDefault="00C93CD7" w:rsidP="001434EE">
            <w:pPr>
              <w:pStyle w:val="isselectedend"/>
              <w:spacing w:before="0" w:beforeAutospacing="0" w:after="0" w:afterAutospacing="0"/>
              <w:jc w:val="both"/>
              <w:rPr>
                <w:rFonts w:ascii="Liberation Serif" w:hAnsi="Liberation Serif"/>
              </w:rPr>
            </w:pPr>
            <w:r w:rsidRPr="00F905CB">
              <w:rPr>
                <w:rStyle w:val="a5"/>
                <w:rFonts w:ascii="Liberation Serif" w:hAnsi="Liberation Serif"/>
              </w:rPr>
              <w:t>Электрмен жабдықтау:</w:t>
            </w:r>
          </w:p>
          <w:p w:rsidR="00C93CD7" w:rsidRPr="00F905CB" w:rsidRDefault="00C93CD7" w:rsidP="00C93CD7">
            <w:pPr>
              <w:numPr>
                <w:ilvl w:val="0"/>
                <w:numId w:val="15"/>
              </w:numPr>
              <w:suppressAutoHyphens w:val="0"/>
              <w:jc w:val="both"/>
              <w:rPr>
                <w:lang w:val="ru-RU"/>
              </w:rPr>
            </w:pPr>
            <w:r w:rsidRPr="00F905CB">
              <w:rPr>
                <w:lang w:val="ru-RU"/>
              </w:rPr>
              <w:t>негізгі қорек көзі: 220</w:t>
            </w:r>
            <w:proofErr w:type="gramStart"/>
            <w:r w:rsidRPr="00F905CB">
              <w:rPr>
                <w:lang w:val="ru-RU"/>
              </w:rPr>
              <w:t xml:space="preserve"> В</w:t>
            </w:r>
            <w:proofErr w:type="gramEnd"/>
            <w:r w:rsidRPr="00F905CB">
              <w:rPr>
                <w:lang w:val="ru-RU"/>
              </w:rPr>
              <w:t>, 50 Гц;</w:t>
            </w:r>
          </w:p>
          <w:p w:rsidR="00C93CD7" w:rsidRPr="00F905CB" w:rsidRDefault="00C93CD7" w:rsidP="00C93CD7">
            <w:pPr>
              <w:numPr>
                <w:ilvl w:val="0"/>
                <w:numId w:val="15"/>
              </w:numPr>
              <w:suppressAutoHyphens w:val="0"/>
              <w:jc w:val="both"/>
              <w:rPr>
                <w:lang w:val="ru-RU"/>
              </w:rPr>
            </w:pPr>
            <w:r w:rsidRPr="00F905CB">
              <w:rPr>
                <w:lang w:val="ru-RU"/>
              </w:rPr>
              <w:t>резервтік қорек: тиіст</w:t>
            </w:r>
            <w:proofErr w:type="gramStart"/>
            <w:r w:rsidRPr="00F905CB">
              <w:rPr>
                <w:lang w:val="ru-RU"/>
              </w:rPr>
              <w:t>і ҮҚК</w:t>
            </w:r>
            <w:proofErr w:type="gramEnd"/>
            <w:r w:rsidRPr="00F905CB">
              <w:rPr>
                <w:lang w:val="ru-RU"/>
              </w:rPr>
              <w:t xml:space="preserve"> блогы арқылы сыртқы резервтік қорек көзінен;</w:t>
            </w:r>
          </w:p>
          <w:p w:rsidR="00C93CD7" w:rsidRPr="00F905CB" w:rsidRDefault="00C93CD7" w:rsidP="00C93CD7">
            <w:pPr>
              <w:numPr>
                <w:ilvl w:val="0"/>
                <w:numId w:val="15"/>
              </w:numPr>
              <w:suppressAutoHyphens w:val="0"/>
              <w:jc w:val="both"/>
              <w:rPr>
                <w:lang w:val="ru-RU"/>
              </w:rPr>
            </w:pPr>
            <w:r w:rsidRPr="00F905CB">
              <w:rPr>
                <w:lang w:val="ru-RU"/>
              </w:rPr>
              <w:t>резервтік қоректендірудің номиналды кернеуі — 12</w:t>
            </w:r>
            <w:proofErr w:type="gramStart"/>
            <w:r w:rsidRPr="00F905CB">
              <w:rPr>
                <w:lang w:val="ru-RU"/>
              </w:rPr>
              <w:t xml:space="preserve"> В</w:t>
            </w:r>
            <w:proofErr w:type="gramEnd"/>
            <w:r w:rsidRPr="00F905CB">
              <w:rPr>
                <w:lang w:val="ru-RU"/>
              </w:rPr>
              <w:t xml:space="preserve"> </w:t>
            </w:r>
            <w:r w:rsidRPr="00F905CB">
              <w:t>DC</w:t>
            </w:r>
            <w:r w:rsidRPr="00F905CB">
              <w:rPr>
                <w:lang w:val="ru-RU"/>
              </w:rPr>
              <w:t>.</w:t>
            </w:r>
          </w:p>
          <w:p w:rsidR="00C93CD7" w:rsidRPr="00C01290" w:rsidRDefault="00C93CD7" w:rsidP="001434EE">
            <w:pPr>
              <w:pStyle w:val="isselectedend"/>
              <w:spacing w:before="0" w:beforeAutospacing="0" w:after="0" w:afterAutospacing="0"/>
              <w:jc w:val="both"/>
              <w:rPr>
                <w:rFonts w:ascii="Liberation Serif" w:hAnsi="Liberation Serif"/>
                <w:lang w:val="ru-RU"/>
              </w:rPr>
            </w:pPr>
            <w:r w:rsidRPr="00C01290">
              <w:rPr>
                <w:rFonts w:ascii="Liberation Serif" w:hAnsi="Liberation Serif"/>
                <w:lang w:val="ru-RU"/>
              </w:rPr>
              <w:t xml:space="preserve">Жеткізуші сөйлеу арқылы хабарлау блогының, ҮҚК блогының және аккумуляторлық батареяның электрмен қоректендіру параметрлері бойынша үйлесімділігін қамтамасыз етуі </w:t>
            </w:r>
            <w:proofErr w:type="gramStart"/>
            <w:r w:rsidRPr="00C01290">
              <w:rPr>
                <w:rFonts w:ascii="Liberation Serif" w:hAnsi="Liberation Serif"/>
                <w:lang w:val="ru-RU"/>
              </w:rPr>
              <w:t>тиіс</w:t>
            </w:r>
            <w:proofErr w:type="gramEnd"/>
            <w:r w:rsidRPr="00C01290">
              <w:rPr>
                <w:rFonts w:ascii="Liberation Serif" w:hAnsi="Liberation Serif"/>
                <w:lang w:val="ru-RU"/>
              </w:rPr>
              <w:t>.</w:t>
            </w:r>
          </w:p>
          <w:p w:rsidR="00C93CD7" w:rsidRPr="00F905CB" w:rsidRDefault="00C93CD7" w:rsidP="001434EE">
            <w:pPr>
              <w:pStyle w:val="3"/>
              <w:spacing w:before="0"/>
              <w:jc w:val="both"/>
              <w:rPr>
                <w:rFonts w:ascii="Liberation Serif" w:hAnsi="Liberation Serif"/>
                <w:lang w:val="ru-RU"/>
              </w:rPr>
            </w:pPr>
            <w:r w:rsidRPr="00F905CB">
              <w:rPr>
                <w:rStyle w:val="a5"/>
                <w:rFonts w:ascii="Liberation Serif" w:hAnsi="Liberation Serif"/>
                <w:b/>
                <w:bCs/>
                <w:lang w:val="ru-RU"/>
              </w:rPr>
              <w:t xml:space="preserve">3. Қабырғалық сөйлеу динамигі (саны: 84 </w:t>
            </w:r>
            <w:proofErr w:type="gramStart"/>
            <w:r w:rsidRPr="00F905CB">
              <w:rPr>
                <w:rStyle w:val="a5"/>
                <w:rFonts w:ascii="Liberation Serif" w:hAnsi="Liberation Serif"/>
                <w:b/>
                <w:bCs/>
                <w:lang w:val="ru-RU"/>
              </w:rPr>
              <w:t>дана</w:t>
            </w:r>
            <w:proofErr w:type="gramEnd"/>
            <w:r w:rsidRPr="00F905CB">
              <w:rPr>
                <w:rStyle w:val="a5"/>
                <w:rFonts w:ascii="Liberation Serif" w:hAnsi="Liberation Serif"/>
                <w:b/>
                <w:bCs/>
                <w:lang w:val="ru-RU"/>
              </w:rPr>
              <w:t>)</w:t>
            </w:r>
          </w:p>
          <w:p w:rsidR="00C93CD7" w:rsidRPr="00C01290" w:rsidRDefault="00C93CD7" w:rsidP="001434EE">
            <w:pPr>
              <w:pStyle w:val="isselectedend"/>
              <w:spacing w:before="0" w:beforeAutospacing="0" w:after="0" w:afterAutospacing="0"/>
              <w:jc w:val="both"/>
              <w:rPr>
                <w:rFonts w:ascii="Liberation Serif" w:hAnsi="Liberation Serif"/>
                <w:lang w:val="ru-RU"/>
              </w:rPr>
            </w:pPr>
            <w:r w:rsidRPr="00C01290">
              <w:rPr>
                <w:rStyle w:val="a5"/>
                <w:rFonts w:ascii="Liberation Serif" w:hAnsi="Liberation Serif"/>
                <w:lang w:val="ru-RU"/>
              </w:rPr>
              <w:t>Мақсаты:</w:t>
            </w:r>
            <w:r w:rsidRPr="00C01290">
              <w:rPr>
                <w:rFonts w:ascii="Liberation Serif" w:hAnsi="Liberation Serif"/>
                <w:lang w:val="ru-RU"/>
              </w:rPr>
              <w:t xml:space="preserve"> жабық үй-жайларда сөйлеу хабарламаларын, арнайы дыбыстық сигналдарды және фондық трансляцияны </w:t>
            </w:r>
            <w:r w:rsidRPr="00C01290">
              <w:rPr>
                <w:rFonts w:ascii="Liberation Serif" w:hAnsi="Liberation Serif"/>
                <w:lang w:val="ru-RU"/>
              </w:rPr>
              <w:lastRenderedPageBreak/>
              <w:t>сапалы ойнату.</w:t>
            </w:r>
          </w:p>
          <w:p w:rsidR="00C93CD7" w:rsidRPr="00F905CB" w:rsidRDefault="00C93CD7" w:rsidP="001434EE">
            <w:pPr>
              <w:pStyle w:val="isselectedend"/>
              <w:spacing w:before="0" w:beforeAutospacing="0" w:after="0" w:afterAutospacing="0"/>
              <w:jc w:val="both"/>
              <w:rPr>
                <w:rFonts w:ascii="Liberation Serif" w:hAnsi="Liberation Serif"/>
              </w:rPr>
            </w:pPr>
            <w:r w:rsidRPr="00F905CB">
              <w:rPr>
                <w:rStyle w:val="a5"/>
                <w:rFonts w:ascii="Liberation Serif" w:hAnsi="Liberation Serif"/>
              </w:rPr>
              <w:t>Техникалық сипаттамалары:</w:t>
            </w:r>
          </w:p>
          <w:p w:rsidR="00C93CD7" w:rsidRPr="00F905CB" w:rsidRDefault="00C93CD7" w:rsidP="00C93CD7">
            <w:pPr>
              <w:numPr>
                <w:ilvl w:val="0"/>
                <w:numId w:val="16"/>
              </w:numPr>
              <w:suppressAutoHyphens w:val="0"/>
              <w:jc w:val="both"/>
            </w:pPr>
            <w:r w:rsidRPr="00F905CB">
              <w:t>түрі: пассивті қабырғалық сөйлеу динамигі;</w:t>
            </w:r>
          </w:p>
          <w:p w:rsidR="00C93CD7" w:rsidRPr="00F905CB" w:rsidRDefault="00C93CD7" w:rsidP="00C93CD7">
            <w:pPr>
              <w:numPr>
                <w:ilvl w:val="0"/>
                <w:numId w:val="16"/>
              </w:numPr>
              <w:suppressAutoHyphens w:val="0"/>
              <w:jc w:val="both"/>
              <w:rPr>
                <w:lang w:val="ru-RU"/>
              </w:rPr>
            </w:pPr>
            <w:r w:rsidRPr="00F905CB">
              <w:rPr>
                <w:lang w:val="ru-RU"/>
              </w:rPr>
              <w:t>қосылу түрі: 100</w:t>
            </w:r>
            <w:proofErr w:type="gramStart"/>
            <w:r w:rsidRPr="00F905CB">
              <w:rPr>
                <w:lang w:val="ru-RU"/>
              </w:rPr>
              <w:t xml:space="preserve"> В</w:t>
            </w:r>
            <w:proofErr w:type="gramEnd"/>
            <w:r w:rsidRPr="00F905CB">
              <w:rPr>
                <w:lang w:val="ru-RU"/>
              </w:rPr>
              <w:t xml:space="preserve"> трансляциялық желі;</w:t>
            </w:r>
          </w:p>
          <w:p w:rsidR="00C93CD7" w:rsidRPr="00F905CB" w:rsidRDefault="00C93CD7" w:rsidP="00C93CD7">
            <w:pPr>
              <w:numPr>
                <w:ilvl w:val="0"/>
                <w:numId w:val="16"/>
              </w:numPr>
              <w:suppressAutoHyphens w:val="0"/>
              <w:jc w:val="both"/>
              <w:rPr>
                <w:lang w:val="ru-RU"/>
              </w:rPr>
            </w:pPr>
            <w:r w:rsidRPr="00F905CB">
              <w:rPr>
                <w:lang w:val="ru-RU"/>
              </w:rPr>
              <w:t>орнатылатын трансформатор тармағының номиналды қуаты: кемінде 3 Вт;</w:t>
            </w:r>
          </w:p>
          <w:p w:rsidR="00C93CD7" w:rsidRPr="00F905CB" w:rsidRDefault="00C93CD7" w:rsidP="00C93CD7">
            <w:pPr>
              <w:numPr>
                <w:ilvl w:val="0"/>
                <w:numId w:val="16"/>
              </w:numPr>
              <w:suppressAutoHyphens w:val="0"/>
              <w:jc w:val="both"/>
              <w:rPr>
                <w:lang w:val="ru-RU"/>
              </w:rPr>
            </w:pPr>
            <w:r w:rsidRPr="00F905CB">
              <w:rPr>
                <w:lang w:val="ru-RU"/>
              </w:rPr>
              <w:t>кі</w:t>
            </w:r>
            <w:proofErr w:type="gramStart"/>
            <w:r w:rsidRPr="00F905CB">
              <w:rPr>
                <w:lang w:val="ru-RU"/>
              </w:rPr>
              <w:t>р</w:t>
            </w:r>
            <w:proofErr w:type="gramEnd"/>
            <w:r w:rsidRPr="00F905CB">
              <w:rPr>
                <w:lang w:val="ru-RU"/>
              </w:rPr>
              <w:t>іктірілген трансформатор/ауыстырып-қосқыш арқылы немесе штаттық өзге тәсілмен қуатты таңдау мүмкіндігі;</w:t>
            </w:r>
          </w:p>
          <w:p w:rsidR="00C93CD7" w:rsidRPr="00F905CB" w:rsidRDefault="00C93CD7" w:rsidP="00C93CD7">
            <w:pPr>
              <w:numPr>
                <w:ilvl w:val="0"/>
                <w:numId w:val="16"/>
              </w:numPr>
              <w:suppressAutoHyphens w:val="0"/>
              <w:jc w:val="both"/>
              <w:rPr>
                <w:lang w:val="ru-RU"/>
              </w:rPr>
            </w:pPr>
            <w:r w:rsidRPr="00F905CB">
              <w:rPr>
                <w:lang w:val="ru-RU"/>
              </w:rPr>
              <w:t>дыбыстық қысым деңгейі: 1 Вт қуат кезінде 1 м қашықтықта кемінде 90 дБ;</w:t>
            </w:r>
          </w:p>
          <w:p w:rsidR="00C93CD7" w:rsidRPr="00F905CB" w:rsidRDefault="00C93CD7" w:rsidP="00C93CD7">
            <w:pPr>
              <w:numPr>
                <w:ilvl w:val="0"/>
                <w:numId w:val="16"/>
              </w:numPr>
              <w:suppressAutoHyphens w:val="0"/>
              <w:jc w:val="both"/>
              <w:rPr>
                <w:lang w:val="ru-RU"/>
              </w:rPr>
            </w:pPr>
            <w:r w:rsidRPr="00F905CB">
              <w:rPr>
                <w:lang w:val="ru-RU"/>
              </w:rPr>
              <w:t xml:space="preserve">ойнатылатын </w:t>
            </w:r>
            <w:proofErr w:type="gramStart"/>
            <w:r w:rsidRPr="00F905CB">
              <w:rPr>
                <w:lang w:val="ru-RU"/>
              </w:rPr>
              <w:t>жиіл</w:t>
            </w:r>
            <w:proofErr w:type="gramEnd"/>
            <w:r w:rsidRPr="00F905CB">
              <w:rPr>
                <w:lang w:val="ru-RU"/>
              </w:rPr>
              <w:t>іктер диапазоны: 100–15 000 Гц-тен кем емес;</w:t>
            </w:r>
          </w:p>
          <w:p w:rsidR="00C93CD7" w:rsidRPr="00F905CB" w:rsidRDefault="00C93CD7" w:rsidP="00C93CD7">
            <w:pPr>
              <w:numPr>
                <w:ilvl w:val="0"/>
                <w:numId w:val="16"/>
              </w:numPr>
              <w:suppressAutoHyphens w:val="0"/>
              <w:jc w:val="both"/>
            </w:pPr>
            <w:r w:rsidRPr="00F905CB">
              <w:t>конструкциялық орындалуы: қабырғалық монтаж;</w:t>
            </w:r>
          </w:p>
          <w:p w:rsidR="00C93CD7" w:rsidRPr="00F905CB" w:rsidRDefault="00C93CD7" w:rsidP="00C93CD7">
            <w:pPr>
              <w:numPr>
                <w:ilvl w:val="0"/>
                <w:numId w:val="16"/>
              </w:numPr>
              <w:suppressAutoHyphens w:val="0"/>
              <w:jc w:val="both"/>
              <w:rPr>
                <w:lang w:val="ru-RU"/>
              </w:rPr>
            </w:pPr>
            <w:r w:rsidRPr="00F905CB">
              <w:rPr>
                <w:lang w:val="ru-RU"/>
              </w:rPr>
              <w:t>корпусы — жабық типті, пластикалық немесе металл;</w:t>
            </w:r>
          </w:p>
          <w:p w:rsidR="00C93CD7" w:rsidRPr="00F905CB" w:rsidRDefault="00C93CD7" w:rsidP="00C93CD7">
            <w:pPr>
              <w:numPr>
                <w:ilvl w:val="0"/>
                <w:numId w:val="16"/>
              </w:numPr>
              <w:suppressAutoHyphens w:val="0"/>
              <w:jc w:val="both"/>
              <w:rPr>
                <w:lang w:val="ru-RU"/>
              </w:rPr>
            </w:pPr>
            <w:r w:rsidRPr="00F905CB">
              <w:rPr>
                <w:lang w:val="ru-RU"/>
              </w:rPr>
              <w:t xml:space="preserve">полимерлік корпус үшін — </w:t>
            </w:r>
            <w:r w:rsidRPr="00F905CB">
              <w:t>UL</w:t>
            </w:r>
            <w:r w:rsidRPr="00F905CB">
              <w:rPr>
                <w:lang w:val="ru-RU"/>
              </w:rPr>
              <w:t xml:space="preserve">94 </w:t>
            </w:r>
            <w:r w:rsidRPr="00F905CB">
              <w:t>V</w:t>
            </w:r>
            <w:r w:rsidRPr="00F905CB">
              <w:rPr>
                <w:lang w:val="ru-RU"/>
              </w:rPr>
              <w:t>-0-ден төмен емес тұтанғыштық/жанғыштық класы, өндірушіде тиі</w:t>
            </w:r>
            <w:proofErr w:type="gramStart"/>
            <w:r w:rsidRPr="00F905CB">
              <w:rPr>
                <w:lang w:val="ru-RU"/>
              </w:rPr>
              <w:t>ст</w:t>
            </w:r>
            <w:proofErr w:type="gramEnd"/>
            <w:r w:rsidRPr="00F905CB">
              <w:rPr>
                <w:lang w:val="ru-RU"/>
              </w:rPr>
              <w:t>і жіктеу болған жағдайда;</w:t>
            </w:r>
          </w:p>
          <w:p w:rsidR="00C93CD7" w:rsidRPr="00F905CB" w:rsidRDefault="00C93CD7" w:rsidP="00C93CD7">
            <w:pPr>
              <w:numPr>
                <w:ilvl w:val="0"/>
                <w:numId w:val="16"/>
              </w:numPr>
              <w:suppressAutoHyphens w:val="0"/>
              <w:jc w:val="both"/>
              <w:rPr>
                <w:lang w:val="ru-RU"/>
              </w:rPr>
            </w:pPr>
            <w:r w:rsidRPr="00F905CB">
              <w:rPr>
                <w:lang w:val="ru-RU"/>
              </w:rPr>
              <w:t xml:space="preserve">корпус қорғау дәрежесі — </w:t>
            </w:r>
            <w:r w:rsidRPr="00F905CB">
              <w:t>IP</w:t>
            </w:r>
            <w:r w:rsidRPr="00F905CB">
              <w:rPr>
                <w:lang w:val="ru-RU"/>
              </w:rPr>
              <w:t xml:space="preserve">41-ден төмен емес, егер </w:t>
            </w:r>
            <w:proofErr w:type="gramStart"/>
            <w:r w:rsidRPr="00F905CB">
              <w:rPr>
                <w:lang w:val="ru-RU"/>
              </w:rPr>
              <w:t>на</w:t>
            </w:r>
            <w:proofErr w:type="gramEnd"/>
            <w:r w:rsidRPr="00F905CB">
              <w:rPr>
                <w:lang w:val="ru-RU"/>
              </w:rPr>
              <w:t>қ</w:t>
            </w:r>
            <w:proofErr w:type="gramStart"/>
            <w:r w:rsidRPr="00F905CB">
              <w:rPr>
                <w:lang w:val="ru-RU"/>
              </w:rPr>
              <w:t>ты</w:t>
            </w:r>
            <w:proofErr w:type="gramEnd"/>
            <w:r w:rsidRPr="00F905CB">
              <w:rPr>
                <w:lang w:val="ru-RU"/>
              </w:rPr>
              <w:t xml:space="preserve"> объектінің жобалық талаптарында өзгеше белгіленбесе;</w:t>
            </w:r>
          </w:p>
          <w:p w:rsidR="00C93CD7" w:rsidRPr="00F905CB" w:rsidRDefault="00C93CD7" w:rsidP="00C93CD7">
            <w:pPr>
              <w:numPr>
                <w:ilvl w:val="0"/>
                <w:numId w:val="16"/>
              </w:numPr>
              <w:suppressAutoHyphens w:val="0"/>
              <w:jc w:val="both"/>
              <w:rPr>
                <w:lang w:val="ru-RU"/>
              </w:rPr>
            </w:pPr>
            <w:r w:rsidRPr="00F905CB">
              <w:rPr>
                <w:lang w:val="ru-RU"/>
              </w:rPr>
              <w:t xml:space="preserve">динамик сөйлеу арқылы хабарлау жүйелерінде пайдалануға арналуы және қолданылатын техникалық регламенттер мен стандарттардың талаптарына сәйкес келуі </w:t>
            </w:r>
            <w:proofErr w:type="gramStart"/>
            <w:r w:rsidRPr="00F905CB">
              <w:rPr>
                <w:lang w:val="ru-RU"/>
              </w:rPr>
              <w:t>тиіс</w:t>
            </w:r>
            <w:proofErr w:type="gramEnd"/>
            <w:r w:rsidRPr="00F905CB">
              <w:rPr>
                <w:lang w:val="ru-RU"/>
              </w:rPr>
              <w:t>.</w:t>
            </w:r>
          </w:p>
          <w:p w:rsidR="00C93CD7" w:rsidRPr="00F905CB" w:rsidRDefault="00C93CD7" w:rsidP="001434EE">
            <w:pPr>
              <w:pStyle w:val="3"/>
              <w:spacing w:before="0"/>
              <w:jc w:val="both"/>
              <w:rPr>
                <w:rFonts w:ascii="Liberation Serif" w:hAnsi="Liberation Serif"/>
                <w:lang w:val="ru-RU"/>
              </w:rPr>
            </w:pPr>
            <w:r w:rsidRPr="00F905CB">
              <w:rPr>
                <w:rStyle w:val="a5"/>
                <w:rFonts w:ascii="Liberation Serif" w:hAnsi="Liberation Serif"/>
                <w:b/>
                <w:bCs/>
                <w:lang w:val="ru-RU"/>
              </w:rPr>
              <w:t>4. Аккумуляторлық батарея (саны: 12 дана)</w:t>
            </w:r>
          </w:p>
          <w:p w:rsidR="00C93CD7" w:rsidRPr="00C01290" w:rsidRDefault="00C93CD7" w:rsidP="001434EE">
            <w:pPr>
              <w:pStyle w:val="isselectedend"/>
              <w:spacing w:before="0" w:beforeAutospacing="0" w:after="0" w:afterAutospacing="0"/>
              <w:jc w:val="both"/>
              <w:rPr>
                <w:rFonts w:ascii="Liberation Serif" w:hAnsi="Liberation Serif"/>
                <w:lang w:val="ru-RU"/>
              </w:rPr>
            </w:pPr>
            <w:r w:rsidRPr="00C01290">
              <w:rPr>
                <w:rStyle w:val="a5"/>
                <w:rFonts w:ascii="Liberation Serif" w:hAnsi="Liberation Serif"/>
                <w:lang w:val="ru-RU"/>
              </w:rPr>
              <w:t>Мақсаты:</w:t>
            </w:r>
            <w:r w:rsidRPr="00C01290">
              <w:rPr>
                <w:rFonts w:ascii="Liberation Serif" w:hAnsi="Liberation Serif"/>
                <w:lang w:val="ru-RU"/>
              </w:rPr>
              <w:t xml:space="preserve"> негізгі 220</w:t>
            </w:r>
            <w:proofErr w:type="gramStart"/>
            <w:r w:rsidRPr="00C01290">
              <w:rPr>
                <w:rFonts w:ascii="Liberation Serif" w:hAnsi="Liberation Serif"/>
                <w:lang w:val="ru-RU"/>
              </w:rPr>
              <w:t xml:space="preserve"> В</w:t>
            </w:r>
            <w:proofErr w:type="gramEnd"/>
            <w:r w:rsidRPr="00C01290">
              <w:rPr>
                <w:rFonts w:ascii="Liberation Serif" w:hAnsi="Liberation Serif"/>
                <w:lang w:val="ru-RU"/>
              </w:rPr>
              <w:t xml:space="preserve"> электрмен жабдықтау ажыратылған кезде жүйе компоненттерінің автономды жұмысын қамтамасыз ету.</w:t>
            </w:r>
          </w:p>
          <w:p w:rsidR="00C93CD7" w:rsidRPr="00F905CB" w:rsidRDefault="00C93CD7" w:rsidP="001434EE">
            <w:pPr>
              <w:pStyle w:val="isselectedend"/>
              <w:spacing w:before="0" w:beforeAutospacing="0" w:after="0" w:afterAutospacing="0"/>
              <w:jc w:val="both"/>
              <w:rPr>
                <w:rFonts w:ascii="Liberation Serif" w:hAnsi="Liberation Serif"/>
              </w:rPr>
            </w:pPr>
            <w:r w:rsidRPr="00F905CB">
              <w:rPr>
                <w:rStyle w:val="a5"/>
                <w:rFonts w:ascii="Liberation Serif" w:hAnsi="Liberation Serif"/>
              </w:rPr>
              <w:t>Техникалық сипаттамалары:</w:t>
            </w:r>
          </w:p>
          <w:p w:rsidR="00C93CD7" w:rsidRPr="00F905CB" w:rsidRDefault="00C93CD7" w:rsidP="00C93CD7">
            <w:pPr>
              <w:numPr>
                <w:ilvl w:val="0"/>
                <w:numId w:val="17"/>
              </w:numPr>
              <w:suppressAutoHyphens w:val="0"/>
              <w:jc w:val="both"/>
            </w:pPr>
            <w:r w:rsidRPr="00F905CB">
              <w:t>түрі: AGM / VRLA технологиясы бойынша жасалған герметикаланған қорғасын-қышқылды батарея;</w:t>
            </w:r>
          </w:p>
          <w:p w:rsidR="00C93CD7" w:rsidRPr="00F905CB" w:rsidRDefault="00C93CD7" w:rsidP="00C93CD7">
            <w:pPr>
              <w:numPr>
                <w:ilvl w:val="0"/>
                <w:numId w:val="17"/>
              </w:numPr>
              <w:suppressAutoHyphens w:val="0"/>
              <w:jc w:val="both"/>
            </w:pPr>
            <w:r w:rsidRPr="00F905CB">
              <w:t>орындалуы: қызмет көрсетілмейтін;</w:t>
            </w:r>
          </w:p>
          <w:p w:rsidR="00C93CD7" w:rsidRPr="00F905CB" w:rsidRDefault="00C93CD7" w:rsidP="00C93CD7">
            <w:pPr>
              <w:numPr>
                <w:ilvl w:val="0"/>
                <w:numId w:val="17"/>
              </w:numPr>
              <w:suppressAutoHyphens w:val="0"/>
              <w:jc w:val="both"/>
            </w:pPr>
            <w:r w:rsidRPr="00F905CB">
              <w:t>номиналды кернеуі: 12 В;</w:t>
            </w:r>
          </w:p>
          <w:p w:rsidR="00C93CD7" w:rsidRPr="00F905CB" w:rsidRDefault="00C93CD7" w:rsidP="00C93CD7">
            <w:pPr>
              <w:numPr>
                <w:ilvl w:val="0"/>
                <w:numId w:val="17"/>
              </w:numPr>
              <w:suppressAutoHyphens w:val="0"/>
              <w:jc w:val="both"/>
              <w:rPr>
                <w:lang w:val="ru-RU"/>
              </w:rPr>
            </w:pPr>
            <w:r w:rsidRPr="00F905CB">
              <w:rPr>
                <w:lang w:val="ru-RU"/>
              </w:rPr>
              <w:t>номиналды сыйымдылығы — кемінде 7</w:t>
            </w:r>
            <w:proofErr w:type="gramStart"/>
            <w:r w:rsidRPr="00F905CB">
              <w:rPr>
                <w:lang w:val="ru-RU"/>
              </w:rPr>
              <w:t xml:space="preserve"> А</w:t>
            </w:r>
            <w:proofErr w:type="gramEnd"/>
            <w:r w:rsidRPr="00F905CB">
              <w:rPr>
                <w:lang w:val="ru-RU"/>
              </w:rPr>
              <w:t>·сағ;</w:t>
            </w:r>
          </w:p>
          <w:p w:rsidR="00C93CD7" w:rsidRPr="00F905CB" w:rsidRDefault="00C93CD7" w:rsidP="00C93CD7">
            <w:pPr>
              <w:numPr>
                <w:ilvl w:val="0"/>
                <w:numId w:val="17"/>
              </w:numPr>
              <w:suppressAutoHyphens w:val="0"/>
              <w:jc w:val="both"/>
              <w:rPr>
                <w:lang w:val="ru-RU"/>
              </w:rPr>
            </w:pPr>
            <w:r w:rsidRPr="00F905CB">
              <w:rPr>
                <w:lang w:val="ru-RU"/>
              </w:rPr>
              <w:t xml:space="preserve">аккумуляторлық батареяның нақты сыйымдылығы жабдықтың нақты ток тұтынуын және пайдалану қорын ескере отырып, жүйенің кезекшілік режимінде кемінде 24 сағат және дабылды хабарлау режимінде кемінде 1 сағат автономды жұмысын қамтамасыз етуге жеткілікті болуы </w:t>
            </w:r>
            <w:proofErr w:type="gramStart"/>
            <w:r w:rsidRPr="00F905CB">
              <w:rPr>
                <w:lang w:val="ru-RU"/>
              </w:rPr>
              <w:t>тиіс</w:t>
            </w:r>
            <w:proofErr w:type="gramEnd"/>
            <w:r w:rsidRPr="00F905CB">
              <w:rPr>
                <w:lang w:val="ru-RU"/>
              </w:rPr>
              <w:t>;</w:t>
            </w:r>
          </w:p>
          <w:p w:rsidR="00C93CD7" w:rsidRPr="00F905CB" w:rsidRDefault="00C93CD7" w:rsidP="00C93CD7">
            <w:pPr>
              <w:numPr>
                <w:ilvl w:val="0"/>
                <w:numId w:val="17"/>
              </w:numPr>
              <w:suppressAutoHyphens w:val="0"/>
              <w:jc w:val="both"/>
              <w:rPr>
                <w:lang w:val="ru-RU"/>
              </w:rPr>
            </w:pPr>
            <w:r w:rsidRPr="00F905CB">
              <w:rPr>
                <w:lang w:val="ru-RU"/>
              </w:rPr>
              <w:t>Жеткізуші көрсетілген автономды жұмыс уақытын қамтамасыз ету үшін АКБ сыйымдылығының жеткіліктілігі бойынша есеп ұ</w:t>
            </w:r>
            <w:proofErr w:type="gramStart"/>
            <w:r w:rsidRPr="00F905CB">
              <w:rPr>
                <w:lang w:val="ru-RU"/>
              </w:rPr>
              <w:t>сыну</w:t>
            </w:r>
            <w:proofErr w:type="gramEnd"/>
            <w:r w:rsidRPr="00F905CB">
              <w:rPr>
                <w:lang w:val="ru-RU"/>
              </w:rPr>
              <w:t>ға міндетті;</w:t>
            </w:r>
          </w:p>
          <w:p w:rsidR="00C93CD7" w:rsidRPr="00F905CB" w:rsidRDefault="00C93CD7" w:rsidP="00C93CD7">
            <w:pPr>
              <w:numPr>
                <w:ilvl w:val="0"/>
                <w:numId w:val="17"/>
              </w:numPr>
              <w:suppressAutoHyphens w:val="0"/>
              <w:jc w:val="both"/>
              <w:rPr>
                <w:lang w:val="ru-RU"/>
              </w:rPr>
            </w:pPr>
            <w:r w:rsidRPr="00F905CB">
              <w:rPr>
                <w:lang w:val="ru-RU"/>
              </w:rPr>
              <w:t>автономды жұмыс уақыты бойынша талаптарды орындау үшін 7</w:t>
            </w:r>
            <w:proofErr w:type="gramStart"/>
            <w:r w:rsidRPr="00F905CB">
              <w:rPr>
                <w:lang w:val="ru-RU"/>
              </w:rPr>
              <w:t xml:space="preserve"> А</w:t>
            </w:r>
            <w:proofErr w:type="gramEnd"/>
            <w:r w:rsidRPr="00F905CB">
              <w:rPr>
                <w:lang w:val="ru-RU"/>
              </w:rPr>
              <w:t>·сағ АКБ жеткіліксіз болған жағдайда, Жеткізуші ҮҚК блогымен және жиынтықтың қалған жабдығымен үйлесімділікті төмендетпей, сыйымдылығы жоғары аккумуляторлық батареяны ұсынуы тиіс;</w:t>
            </w:r>
          </w:p>
          <w:p w:rsidR="00C93CD7" w:rsidRPr="00F905CB" w:rsidRDefault="00C93CD7" w:rsidP="00C93CD7">
            <w:pPr>
              <w:numPr>
                <w:ilvl w:val="0"/>
                <w:numId w:val="17"/>
              </w:numPr>
              <w:suppressAutoHyphens w:val="0"/>
              <w:jc w:val="both"/>
              <w:rPr>
                <w:lang w:val="ru-RU"/>
              </w:rPr>
            </w:pPr>
            <w:r w:rsidRPr="00F905CB">
              <w:rPr>
                <w:lang w:val="ru-RU"/>
              </w:rPr>
              <w:t>өздігінен разрядталуы — 20 °</w:t>
            </w:r>
            <w:r w:rsidRPr="00F905CB">
              <w:t>C</w:t>
            </w:r>
            <w:r w:rsidRPr="00F905CB">
              <w:rPr>
                <w:lang w:val="ru-RU"/>
              </w:rPr>
              <w:t xml:space="preserve"> температурада айына 3%-дан аспауы </w:t>
            </w:r>
            <w:proofErr w:type="gramStart"/>
            <w:r w:rsidRPr="00F905CB">
              <w:rPr>
                <w:lang w:val="ru-RU"/>
              </w:rPr>
              <w:t>тиіс</w:t>
            </w:r>
            <w:proofErr w:type="gramEnd"/>
            <w:r w:rsidRPr="00F905CB">
              <w:rPr>
                <w:lang w:val="ru-RU"/>
              </w:rPr>
              <w:t>;</w:t>
            </w:r>
          </w:p>
          <w:p w:rsidR="00C93CD7" w:rsidRPr="00F905CB" w:rsidRDefault="00C93CD7" w:rsidP="00C93CD7">
            <w:pPr>
              <w:numPr>
                <w:ilvl w:val="0"/>
                <w:numId w:val="17"/>
              </w:numPr>
              <w:suppressAutoHyphens w:val="0"/>
              <w:jc w:val="both"/>
              <w:rPr>
                <w:lang w:val="ru-RU"/>
              </w:rPr>
            </w:pPr>
            <w:r w:rsidRPr="00F905CB">
              <w:rPr>
                <w:lang w:val="ru-RU"/>
              </w:rPr>
              <w:lastRenderedPageBreak/>
              <w:t>буферлік режимдегі қызмет ету мерзі</w:t>
            </w:r>
            <w:proofErr w:type="gramStart"/>
            <w:r w:rsidRPr="00F905CB">
              <w:rPr>
                <w:lang w:val="ru-RU"/>
              </w:rPr>
              <w:t>м</w:t>
            </w:r>
            <w:proofErr w:type="gramEnd"/>
            <w:r w:rsidRPr="00F905CB">
              <w:rPr>
                <w:lang w:val="ru-RU"/>
              </w:rPr>
              <w:t>і — өндірушінің пайдалану талаптары сақталған жағдайда кемінде 5 жыл;</w:t>
            </w:r>
          </w:p>
          <w:p w:rsidR="00C93CD7" w:rsidRPr="00F905CB" w:rsidRDefault="00C93CD7" w:rsidP="00C93CD7">
            <w:pPr>
              <w:numPr>
                <w:ilvl w:val="0"/>
                <w:numId w:val="17"/>
              </w:numPr>
              <w:suppressAutoHyphens w:val="0"/>
              <w:jc w:val="both"/>
              <w:rPr>
                <w:lang w:val="ru-RU"/>
              </w:rPr>
            </w:pPr>
            <w:r w:rsidRPr="00F905CB">
              <w:rPr>
                <w:lang w:val="ru-RU"/>
              </w:rPr>
              <w:t>аккумуляторлық батарея</w:t>
            </w:r>
            <w:proofErr w:type="gramStart"/>
            <w:r w:rsidRPr="00F905CB">
              <w:rPr>
                <w:lang w:val="ru-RU"/>
              </w:rPr>
              <w:t xml:space="preserve"> ҮҚК</w:t>
            </w:r>
            <w:proofErr w:type="gramEnd"/>
            <w:r w:rsidRPr="00F905CB">
              <w:rPr>
                <w:lang w:val="ru-RU"/>
              </w:rPr>
              <w:t xml:space="preserve"> блогымен және сөйлеу арқылы хабарлау блогымен үйлесімді болуы тиіс.</w:t>
            </w:r>
          </w:p>
          <w:p w:rsidR="00C93CD7" w:rsidRPr="00F905CB" w:rsidRDefault="00C93CD7" w:rsidP="001434EE">
            <w:pPr>
              <w:pStyle w:val="3"/>
              <w:spacing w:before="0"/>
              <w:jc w:val="both"/>
              <w:rPr>
                <w:rFonts w:ascii="Liberation Serif" w:hAnsi="Liberation Serif"/>
                <w:lang w:val="ru-RU"/>
              </w:rPr>
            </w:pPr>
            <w:r w:rsidRPr="00F905CB">
              <w:rPr>
                <w:rStyle w:val="a5"/>
                <w:rFonts w:ascii="Liberation Serif" w:hAnsi="Liberation Serif"/>
                <w:b/>
                <w:bCs/>
                <w:lang w:val="ru-RU"/>
              </w:rPr>
              <w:t>5. Үздіксіз қуат көзі блогы (ҮҚК) (саны: 12 дана)</w:t>
            </w:r>
          </w:p>
          <w:p w:rsidR="00C93CD7" w:rsidRPr="00C01290" w:rsidRDefault="00C93CD7" w:rsidP="001434EE">
            <w:pPr>
              <w:pStyle w:val="isselectedend"/>
              <w:spacing w:before="0" w:beforeAutospacing="0" w:after="0" w:afterAutospacing="0"/>
              <w:jc w:val="both"/>
              <w:rPr>
                <w:rFonts w:ascii="Liberation Serif" w:hAnsi="Liberation Serif"/>
                <w:lang w:val="ru-RU"/>
              </w:rPr>
            </w:pPr>
            <w:r w:rsidRPr="00C01290">
              <w:rPr>
                <w:rStyle w:val="a5"/>
                <w:rFonts w:ascii="Liberation Serif" w:hAnsi="Liberation Serif"/>
                <w:lang w:val="ru-RU"/>
              </w:rPr>
              <w:t>Мақсаты:</w:t>
            </w:r>
            <w:r w:rsidRPr="00C01290">
              <w:rPr>
                <w:rFonts w:ascii="Liberation Serif" w:hAnsi="Liberation Serif"/>
                <w:lang w:val="ru-RU"/>
              </w:rPr>
              <w:t xml:space="preserve"> тиі</w:t>
            </w:r>
            <w:proofErr w:type="gramStart"/>
            <w:r w:rsidRPr="00C01290">
              <w:rPr>
                <w:rFonts w:ascii="Liberation Serif" w:hAnsi="Liberation Serif"/>
                <w:lang w:val="ru-RU"/>
              </w:rPr>
              <w:t>ст</w:t>
            </w:r>
            <w:proofErr w:type="gramEnd"/>
            <w:r w:rsidRPr="00C01290">
              <w:rPr>
                <w:rFonts w:ascii="Liberation Serif" w:hAnsi="Liberation Serif"/>
                <w:lang w:val="ru-RU"/>
              </w:rPr>
              <w:t>і жиынтық жабдығын тұрақтандырылған тұрақты ток кернеуімен негізгі және резервтік электрмен жабдықтауды қамтамасыз ету, сондай-ақ қосылған аккумуляторлық батареяны автоматты түрде зарядтау.</w:t>
            </w:r>
          </w:p>
          <w:p w:rsidR="00C93CD7" w:rsidRPr="00F905CB" w:rsidRDefault="00C93CD7" w:rsidP="001434EE">
            <w:pPr>
              <w:pStyle w:val="isselectedend"/>
              <w:spacing w:before="0" w:beforeAutospacing="0" w:after="0" w:afterAutospacing="0"/>
              <w:jc w:val="both"/>
              <w:rPr>
                <w:rFonts w:ascii="Liberation Serif" w:hAnsi="Liberation Serif"/>
              </w:rPr>
            </w:pPr>
            <w:r w:rsidRPr="00F905CB">
              <w:rPr>
                <w:rStyle w:val="a5"/>
                <w:rFonts w:ascii="Liberation Serif" w:hAnsi="Liberation Serif"/>
              </w:rPr>
              <w:t>Техникалық сипаттамалары:</w:t>
            </w:r>
          </w:p>
          <w:p w:rsidR="00C93CD7" w:rsidRPr="00F905CB" w:rsidRDefault="00C93CD7" w:rsidP="00C93CD7">
            <w:pPr>
              <w:numPr>
                <w:ilvl w:val="0"/>
                <w:numId w:val="18"/>
              </w:numPr>
              <w:suppressAutoHyphens w:val="0"/>
              <w:jc w:val="both"/>
              <w:rPr>
                <w:lang w:val="ru-RU"/>
              </w:rPr>
            </w:pPr>
            <w:r w:rsidRPr="00F905CB">
              <w:rPr>
                <w:lang w:val="ru-RU"/>
              </w:rPr>
              <w:t>кіріс кернеуі: айнымалы 150–250</w:t>
            </w:r>
            <w:proofErr w:type="gramStart"/>
            <w:r w:rsidRPr="00F905CB">
              <w:rPr>
                <w:lang w:val="ru-RU"/>
              </w:rPr>
              <w:t xml:space="preserve"> В</w:t>
            </w:r>
            <w:proofErr w:type="gramEnd"/>
            <w:r w:rsidRPr="00F905CB">
              <w:rPr>
                <w:lang w:val="ru-RU"/>
              </w:rPr>
              <w:t>, 50 Гц;</w:t>
            </w:r>
          </w:p>
          <w:p w:rsidR="00C93CD7" w:rsidRPr="00F905CB" w:rsidRDefault="00C93CD7" w:rsidP="00C93CD7">
            <w:pPr>
              <w:numPr>
                <w:ilvl w:val="0"/>
                <w:numId w:val="18"/>
              </w:numPr>
              <w:suppressAutoHyphens w:val="0"/>
              <w:jc w:val="both"/>
              <w:rPr>
                <w:lang w:val="ru-RU"/>
              </w:rPr>
            </w:pPr>
            <w:r w:rsidRPr="00F905CB">
              <w:rPr>
                <w:lang w:val="ru-RU"/>
              </w:rPr>
              <w:t>резервтік қоректендіру жүйесінің номиналды кернеуі — 12</w:t>
            </w:r>
            <w:proofErr w:type="gramStart"/>
            <w:r w:rsidRPr="00F905CB">
              <w:rPr>
                <w:lang w:val="ru-RU"/>
              </w:rPr>
              <w:t xml:space="preserve"> В</w:t>
            </w:r>
            <w:proofErr w:type="gramEnd"/>
            <w:r w:rsidRPr="00F905CB">
              <w:rPr>
                <w:lang w:val="ru-RU"/>
              </w:rPr>
              <w:t xml:space="preserve"> </w:t>
            </w:r>
            <w:r w:rsidRPr="00F905CB">
              <w:t>DC</w:t>
            </w:r>
            <w:r w:rsidRPr="00F905CB">
              <w:rPr>
                <w:lang w:val="ru-RU"/>
              </w:rPr>
              <w:t>. ҮҚК блогының шығыс кернеуі қосылатын жабдықтың талаптарына сәйкес келуі және оның штаттық қоректенуін, сондай-ақ өндірушінің техникалық құжаттамасына сәйкес 12</w:t>
            </w:r>
            <w:proofErr w:type="gramStart"/>
            <w:r w:rsidRPr="00F905CB">
              <w:rPr>
                <w:lang w:val="ru-RU"/>
              </w:rPr>
              <w:t xml:space="preserve"> В</w:t>
            </w:r>
            <w:proofErr w:type="gramEnd"/>
            <w:r w:rsidRPr="00F905CB">
              <w:rPr>
                <w:lang w:val="ru-RU"/>
              </w:rPr>
              <w:t xml:space="preserve"> аккумуляторлық батареяны зарядтауды қамтамасыз етуі тиіс;</w:t>
            </w:r>
          </w:p>
          <w:p w:rsidR="00C93CD7" w:rsidRPr="00F905CB" w:rsidRDefault="00C93CD7" w:rsidP="00C93CD7">
            <w:pPr>
              <w:numPr>
                <w:ilvl w:val="0"/>
                <w:numId w:val="18"/>
              </w:numPr>
              <w:suppressAutoHyphens w:val="0"/>
              <w:jc w:val="both"/>
              <w:rPr>
                <w:lang w:val="ru-RU"/>
              </w:rPr>
            </w:pPr>
            <w:r w:rsidRPr="00F905CB">
              <w:rPr>
                <w:lang w:val="ru-RU"/>
              </w:rPr>
              <w:t>ҮҚК жүктемесінің номиналды тогы — кемінде 2,0 А және жүктемені бі</w:t>
            </w:r>
            <w:proofErr w:type="gramStart"/>
            <w:r w:rsidRPr="00F905CB">
              <w:rPr>
                <w:lang w:val="ru-RU"/>
              </w:rPr>
              <w:t>р</w:t>
            </w:r>
            <w:proofErr w:type="gramEnd"/>
            <w:r w:rsidRPr="00F905CB">
              <w:rPr>
                <w:lang w:val="ru-RU"/>
              </w:rPr>
              <w:t xml:space="preserve"> мезгілде қоректендіру мен АКБ зарядтауын ескере отырып, қосылатын жабдықтың максималды есептік ток тұтынуына сәйкес келуі тиіс;</w:t>
            </w:r>
          </w:p>
          <w:p w:rsidR="00C93CD7" w:rsidRPr="00F905CB" w:rsidRDefault="00C93CD7" w:rsidP="00C93CD7">
            <w:pPr>
              <w:numPr>
                <w:ilvl w:val="0"/>
                <w:numId w:val="18"/>
              </w:numPr>
              <w:suppressAutoHyphens w:val="0"/>
              <w:jc w:val="both"/>
              <w:rPr>
                <w:lang w:val="ru-RU"/>
              </w:rPr>
            </w:pPr>
            <w:r w:rsidRPr="00F905CB">
              <w:rPr>
                <w:lang w:val="ru-RU"/>
              </w:rPr>
              <w:t>АК</w:t>
            </w:r>
            <w:proofErr w:type="gramStart"/>
            <w:r w:rsidRPr="00F905CB">
              <w:rPr>
                <w:lang w:val="ru-RU"/>
              </w:rPr>
              <w:t>Б-</w:t>
            </w:r>
            <w:proofErr w:type="gramEnd"/>
            <w:r w:rsidRPr="00F905CB">
              <w:rPr>
                <w:lang w:val="ru-RU"/>
              </w:rPr>
              <w:t>ға арналған кіріктірілген автоматты зарядтау құрылғысының болуы;</w:t>
            </w:r>
          </w:p>
          <w:p w:rsidR="00C93CD7" w:rsidRPr="00F905CB" w:rsidRDefault="00C93CD7" w:rsidP="00C93CD7">
            <w:pPr>
              <w:numPr>
                <w:ilvl w:val="0"/>
                <w:numId w:val="18"/>
              </w:numPr>
              <w:suppressAutoHyphens w:val="0"/>
              <w:jc w:val="both"/>
              <w:rPr>
                <w:lang w:val="ru-RU"/>
              </w:rPr>
            </w:pPr>
            <w:r w:rsidRPr="00F905CB">
              <w:rPr>
                <w:lang w:val="ru-RU"/>
              </w:rPr>
              <w:t>негізгі желілік кернеу жоғ</w:t>
            </w:r>
            <w:proofErr w:type="gramStart"/>
            <w:r w:rsidRPr="00F905CB">
              <w:rPr>
                <w:lang w:val="ru-RU"/>
              </w:rPr>
              <w:t>ал</w:t>
            </w:r>
            <w:proofErr w:type="gramEnd"/>
            <w:r w:rsidRPr="00F905CB">
              <w:rPr>
                <w:lang w:val="ru-RU"/>
              </w:rPr>
              <w:t>ған немесе жол берілмейтін деңгейге дейін төмендеген кезде резервтік қорекке автоматты ауысу;</w:t>
            </w:r>
          </w:p>
          <w:p w:rsidR="00C93CD7" w:rsidRPr="00F905CB" w:rsidRDefault="00C93CD7" w:rsidP="00C93CD7">
            <w:pPr>
              <w:numPr>
                <w:ilvl w:val="0"/>
                <w:numId w:val="18"/>
              </w:numPr>
              <w:suppressAutoHyphens w:val="0"/>
              <w:jc w:val="both"/>
              <w:rPr>
                <w:lang w:val="ru-RU"/>
              </w:rPr>
            </w:pPr>
            <w:r w:rsidRPr="00F905CB">
              <w:rPr>
                <w:lang w:val="ru-RU"/>
              </w:rPr>
              <w:t>шығыс бойынша қ</w:t>
            </w:r>
            <w:proofErr w:type="gramStart"/>
            <w:r w:rsidRPr="00F905CB">
              <w:rPr>
                <w:lang w:val="ru-RU"/>
              </w:rPr>
              <w:t>ыс</w:t>
            </w:r>
            <w:proofErr w:type="gramEnd"/>
            <w:r w:rsidRPr="00F905CB">
              <w:rPr>
                <w:lang w:val="ru-RU"/>
              </w:rPr>
              <w:t>қа тұйықталудан және артық жүктемеден қорғау;</w:t>
            </w:r>
          </w:p>
          <w:p w:rsidR="00C93CD7" w:rsidRPr="00F905CB" w:rsidRDefault="00C93CD7" w:rsidP="00C93CD7">
            <w:pPr>
              <w:numPr>
                <w:ilvl w:val="0"/>
                <w:numId w:val="18"/>
              </w:numPr>
              <w:suppressAutoHyphens w:val="0"/>
              <w:jc w:val="both"/>
              <w:rPr>
                <w:lang w:val="ru-RU"/>
              </w:rPr>
            </w:pPr>
            <w:r w:rsidRPr="00F905CB">
              <w:rPr>
                <w:lang w:val="ru-RU"/>
              </w:rPr>
              <w:t>АКБ полярлығын қате қосудан қорғ</w:t>
            </w:r>
            <w:proofErr w:type="gramStart"/>
            <w:r w:rsidRPr="00F905CB">
              <w:rPr>
                <w:lang w:val="ru-RU"/>
              </w:rPr>
              <w:t>ау</w:t>
            </w:r>
            <w:proofErr w:type="gramEnd"/>
            <w:r w:rsidRPr="00F905CB">
              <w:rPr>
                <w:lang w:val="ru-RU"/>
              </w:rPr>
              <w:t>;</w:t>
            </w:r>
          </w:p>
          <w:p w:rsidR="00C93CD7" w:rsidRPr="00F905CB" w:rsidRDefault="00C93CD7" w:rsidP="00C93CD7">
            <w:pPr>
              <w:numPr>
                <w:ilvl w:val="0"/>
                <w:numId w:val="18"/>
              </w:numPr>
              <w:suppressAutoHyphens w:val="0"/>
              <w:jc w:val="both"/>
              <w:rPr>
                <w:lang w:val="ru-RU"/>
              </w:rPr>
            </w:pPr>
            <w:r w:rsidRPr="00F905CB">
              <w:rPr>
                <w:lang w:val="ru-RU"/>
              </w:rPr>
              <w:t xml:space="preserve">АКБ-ны терең разрядталудан қорғау, АКБ кернеуі </w:t>
            </w:r>
            <w:proofErr w:type="gramStart"/>
            <w:r w:rsidRPr="00F905CB">
              <w:rPr>
                <w:lang w:val="ru-RU"/>
              </w:rPr>
              <w:t>р</w:t>
            </w:r>
            <w:proofErr w:type="gramEnd"/>
            <w:r w:rsidRPr="00F905CB">
              <w:rPr>
                <w:lang w:val="ru-RU"/>
              </w:rPr>
              <w:t>ұқсат етілген ең төменгі мәнге жеткен кезде жүктемені автоматты ажырату;</w:t>
            </w:r>
          </w:p>
          <w:p w:rsidR="00C93CD7" w:rsidRPr="00F905CB" w:rsidRDefault="00C93CD7" w:rsidP="00C93CD7">
            <w:pPr>
              <w:numPr>
                <w:ilvl w:val="0"/>
                <w:numId w:val="18"/>
              </w:numPr>
              <w:suppressAutoHyphens w:val="0"/>
              <w:jc w:val="both"/>
              <w:rPr>
                <w:lang w:val="ru-RU"/>
              </w:rPr>
            </w:pPr>
            <w:r w:rsidRPr="00F905CB">
              <w:rPr>
                <w:lang w:val="ru-RU"/>
              </w:rPr>
              <w:t>күйдің жарықдиодты индикациясы: «Желі», «АКБ», «Шығыс» немесе ақпараттылығы жағынан баламасы;</w:t>
            </w:r>
          </w:p>
          <w:p w:rsidR="00C93CD7" w:rsidRPr="00F905CB" w:rsidRDefault="00C93CD7" w:rsidP="00C93CD7">
            <w:pPr>
              <w:numPr>
                <w:ilvl w:val="0"/>
                <w:numId w:val="18"/>
              </w:numPr>
              <w:suppressAutoHyphens w:val="0"/>
              <w:jc w:val="both"/>
              <w:rPr>
                <w:lang w:val="ru-RU"/>
              </w:rPr>
            </w:pPr>
            <w:r w:rsidRPr="00F905CB">
              <w:rPr>
                <w:lang w:val="ru-RU"/>
              </w:rPr>
              <w:t xml:space="preserve">конструкциясы — жабдықты механикалық әсерден және </w:t>
            </w:r>
            <w:proofErr w:type="gramStart"/>
            <w:r w:rsidRPr="00F905CB">
              <w:rPr>
                <w:lang w:val="ru-RU"/>
              </w:rPr>
              <w:t>р</w:t>
            </w:r>
            <w:proofErr w:type="gramEnd"/>
            <w:r w:rsidRPr="00F905CB">
              <w:rPr>
                <w:lang w:val="ru-RU"/>
              </w:rPr>
              <w:t>ұқсатсыз қол жеткізуден қорғауды қамтамасыз ететін металл шкаф/қорап немесе корпус;</w:t>
            </w:r>
          </w:p>
          <w:p w:rsidR="00C93CD7" w:rsidRPr="00F905CB" w:rsidRDefault="00C93CD7" w:rsidP="00C93CD7">
            <w:pPr>
              <w:numPr>
                <w:ilvl w:val="0"/>
                <w:numId w:val="18"/>
              </w:numPr>
              <w:suppressAutoHyphens w:val="0"/>
              <w:jc w:val="both"/>
              <w:rPr>
                <w:lang w:val="ru-RU"/>
              </w:rPr>
            </w:pPr>
            <w:r w:rsidRPr="00F905CB">
              <w:rPr>
                <w:lang w:val="ru-RU"/>
              </w:rPr>
              <w:t>жеткізілетін 12</w:t>
            </w:r>
            <w:proofErr w:type="gramStart"/>
            <w:r w:rsidRPr="00F905CB">
              <w:rPr>
                <w:lang w:val="ru-RU"/>
              </w:rPr>
              <w:t xml:space="preserve"> В</w:t>
            </w:r>
            <w:proofErr w:type="gramEnd"/>
            <w:r w:rsidRPr="00F905CB">
              <w:rPr>
                <w:lang w:val="ru-RU"/>
              </w:rPr>
              <w:t xml:space="preserve"> АКБ орнатуға арналған ішкі монтаждық орынның болуы;</w:t>
            </w:r>
          </w:p>
          <w:p w:rsidR="00C93CD7" w:rsidRPr="00F905CB" w:rsidRDefault="00C93CD7" w:rsidP="00C93CD7">
            <w:pPr>
              <w:numPr>
                <w:ilvl w:val="0"/>
                <w:numId w:val="18"/>
              </w:numPr>
              <w:suppressAutoHyphens w:val="0"/>
              <w:jc w:val="both"/>
              <w:rPr>
                <w:lang w:val="ru-RU"/>
              </w:rPr>
            </w:pPr>
            <w:r w:rsidRPr="00F905CB">
              <w:rPr>
                <w:lang w:val="ru-RU"/>
              </w:rPr>
              <w:t>корпусты пломбалау немесе құлыптау мүмкіндігі;</w:t>
            </w:r>
          </w:p>
          <w:p w:rsidR="00C93CD7" w:rsidRPr="00F905CB" w:rsidRDefault="00C93CD7" w:rsidP="00C93CD7">
            <w:pPr>
              <w:numPr>
                <w:ilvl w:val="0"/>
                <w:numId w:val="18"/>
              </w:numPr>
              <w:suppressAutoHyphens w:val="0"/>
              <w:jc w:val="both"/>
              <w:rPr>
                <w:lang w:val="ru-RU"/>
              </w:rPr>
            </w:pPr>
            <w:r w:rsidRPr="00F905CB">
              <w:rPr>
                <w:lang w:val="ru-RU"/>
              </w:rPr>
              <w:t>ҮҚК блогы осы техникалық ерекшелікте көзделген сөйлеу арқылы хабарлау блогымен және АКБ-мен бірлесі</w:t>
            </w:r>
            <w:proofErr w:type="gramStart"/>
            <w:r w:rsidRPr="00F905CB">
              <w:rPr>
                <w:lang w:val="ru-RU"/>
              </w:rPr>
              <w:t>п</w:t>
            </w:r>
            <w:proofErr w:type="gramEnd"/>
            <w:r w:rsidRPr="00F905CB">
              <w:rPr>
                <w:lang w:val="ru-RU"/>
              </w:rPr>
              <w:t xml:space="preserve"> жұмыс істеуді қамтамасыз етуі тиіс.</w:t>
            </w:r>
          </w:p>
          <w:p w:rsidR="00C93CD7" w:rsidRPr="00F905CB" w:rsidRDefault="00C93CD7" w:rsidP="001434EE">
            <w:pPr>
              <w:pStyle w:val="3"/>
              <w:spacing w:before="0"/>
              <w:jc w:val="both"/>
              <w:rPr>
                <w:rFonts w:ascii="Liberation Serif" w:hAnsi="Liberation Serif"/>
                <w:lang w:val="ru-RU"/>
              </w:rPr>
            </w:pPr>
            <w:r w:rsidRPr="00F905CB">
              <w:rPr>
                <w:rStyle w:val="a5"/>
                <w:rFonts w:ascii="Liberation Serif" w:hAnsi="Liberation Serif"/>
                <w:b/>
                <w:bCs/>
                <w:lang w:val="ru-RU"/>
              </w:rPr>
              <w:t>6. Құжаттамалық сүйемелдеу</w:t>
            </w:r>
          </w:p>
          <w:p w:rsidR="00C93CD7" w:rsidRPr="00C01290" w:rsidRDefault="00C93CD7" w:rsidP="001434EE">
            <w:pPr>
              <w:pStyle w:val="isselectedend"/>
              <w:spacing w:before="0" w:beforeAutospacing="0" w:after="0" w:afterAutospacing="0"/>
              <w:jc w:val="both"/>
              <w:rPr>
                <w:rFonts w:ascii="Liberation Serif" w:hAnsi="Liberation Serif"/>
                <w:lang w:val="ru-RU"/>
              </w:rPr>
            </w:pPr>
            <w:r w:rsidRPr="00C01290">
              <w:rPr>
                <w:rFonts w:ascii="Liberation Serif" w:hAnsi="Liberation Serif"/>
                <w:lang w:val="ru-RU"/>
              </w:rPr>
              <w:t>Тауармен бірге Жеткізуші мыналарды ұсынады:</w:t>
            </w:r>
          </w:p>
          <w:p w:rsidR="00C93CD7" w:rsidRPr="00C01290" w:rsidRDefault="00C93CD7" w:rsidP="00C93CD7">
            <w:pPr>
              <w:numPr>
                <w:ilvl w:val="0"/>
                <w:numId w:val="19"/>
              </w:numPr>
              <w:suppressAutoHyphens w:val="0"/>
              <w:jc w:val="both"/>
              <w:rPr>
                <w:lang w:val="ru-RU"/>
              </w:rPr>
            </w:pPr>
            <w:r w:rsidRPr="00C01290">
              <w:rPr>
                <w:lang w:val="ru-RU"/>
              </w:rPr>
              <w:t xml:space="preserve">заңнамада және қолданылатын техникалық регламенттерде көзделген сәйкестікті </w:t>
            </w:r>
            <w:proofErr w:type="gramStart"/>
            <w:r w:rsidRPr="00C01290">
              <w:rPr>
                <w:lang w:val="ru-RU"/>
              </w:rPr>
              <w:t>ба</w:t>
            </w:r>
            <w:proofErr w:type="gramEnd"/>
            <w:r w:rsidRPr="00C01290">
              <w:rPr>
                <w:lang w:val="ru-RU"/>
              </w:rPr>
              <w:t>ғалау жөніндегі қолданыстағы құжаттар;</w:t>
            </w:r>
          </w:p>
          <w:p w:rsidR="00C93CD7" w:rsidRPr="00C01290" w:rsidRDefault="00C93CD7" w:rsidP="00C93CD7">
            <w:pPr>
              <w:numPr>
                <w:ilvl w:val="0"/>
                <w:numId w:val="19"/>
              </w:numPr>
              <w:suppressAutoHyphens w:val="0"/>
              <w:jc w:val="both"/>
              <w:rPr>
                <w:lang w:val="ru-RU"/>
              </w:rPr>
            </w:pPr>
            <w:r w:rsidRPr="00C01290">
              <w:rPr>
                <w:lang w:val="ru-RU"/>
              </w:rPr>
              <w:t>егер өнімнің тиі</w:t>
            </w:r>
            <w:proofErr w:type="gramStart"/>
            <w:r w:rsidRPr="00C01290">
              <w:rPr>
                <w:lang w:val="ru-RU"/>
              </w:rPr>
              <w:t>ст</w:t>
            </w:r>
            <w:proofErr w:type="gramEnd"/>
            <w:r w:rsidRPr="00C01290">
              <w:rPr>
                <w:lang w:val="ru-RU"/>
              </w:rPr>
              <w:t xml:space="preserve">і түрі үшін болуы міндетті болса, сәйкестік сертификаттары және/немесе сәйкестік </w:t>
            </w:r>
            <w:r w:rsidRPr="00C01290">
              <w:rPr>
                <w:lang w:val="ru-RU"/>
              </w:rPr>
              <w:lastRenderedPageBreak/>
              <w:t>туралы декларациялар;</w:t>
            </w:r>
          </w:p>
          <w:p w:rsidR="00C93CD7" w:rsidRPr="00F905CB" w:rsidRDefault="00C93CD7" w:rsidP="00C93CD7">
            <w:pPr>
              <w:numPr>
                <w:ilvl w:val="0"/>
                <w:numId w:val="19"/>
              </w:numPr>
              <w:suppressAutoHyphens w:val="0"/>
              <w:jc w:val="both"/>
            </w:pPr>
            <w:r w:rsidRPr="00F905CB">
              <w:t>бұйымдардың паспорттары;</w:t>
            </w:r>
          </w:p>
          <w:p w:rsidR="00C93CD7" w:rsidRPr="00F905CB" w:rsidRDefault="00C93CD7" w:rsidP="00C93CD7">
            <w:pPr>
              <w:numPr>
                <w:ilvl w:val="0"/>
                <w:numId w:val="19"/>
              </w:numPr>
              <w:suppressAutoHyphens w:val="0"/>
              <w:jc w:val="both"/>
            </w:pPr>
            <w:r w:rsidRPr="00F905CB">
              <w:t>орыс тіліндегі пайдалану жөніндегі нұсқаулықтар;</w:t>
            </w:r>
          </w:p>
          <w:p w:rsidR="00C93CD7" w:rsidRPr="00F905CB" w:rsidRDefault="00C93CD7" w:rsidP="00C93CD7">
            <w:pPr>
              <w:numPr>
                <w:ilvl w:val="0"/>
                <w:numId w:val="19"/>
              </w:numPr>
              <w:suppressAutoHyphens w:val="0"/>
              <w:jc w:val="both"/>
            </w:pPr>
            <w:r w:rsidRPr="00F905CB">
              <w:t>өндірушінің техникалық құжаттамасы;</w:t>
            </w:r>
          </w:p>
          <w:p w:rsidR="00C93CD7" w:rsidRPr="00F905CB" w:rsidRDefault="00C93CD7" w:rsidP="00C93CD7">
            <w:pPr>
              <w:numPr>
                <w:ilvl w:val="0"/>
                <w:numId w:val="19"/>
              </w:numPr>
              <w:suppressAutoHyphens w:val="0"/>
              <w:jc w:val="both"/>
            </w:pPr>
            <w:r w:rsidRPr="00F905CB">
              <w:t>кепілдік құжаттары;</w:t>
            </w:r>
          </w:p>
          <w:p w:rsidR="00C93CD7" w:rsidRPr="00F905CB" w:rsidRDefault="00C93CD7" w:rsidP="00C93CD7">
            <w:pPr>
              <w:numPr>
                <w:ilvl w:val="0"/>
                <w:numId w:val="19"/>
              </w:numPr>
              <w:suppressAutoHyphens w:val="0"/>
              <w:jc w:val="both"/>
            </w:pPr>
            <w:proofErr w:type="gramStart"/>
            <w:r w:rsidRPr="00F905CB">
              <w:t>құжаттар</w:t>
            </w:r>
            <w:proofErr w:type="gramEnd"/>
            <w:r w:rsidRPr="00F905CB">
              <w:t xml:space="preserve"> ұсынылатын модельге/модификацияға қатысты болуы немесе құжаттың қолданылу саласына сәйкес бұйымдардың тиісті сериясына қолданылуы тиіс.</w:t>
            </w:r>
          </w:p>
          <w:p w:rsidR="00C93CD7" w:rsidRPr="00F905CB" w:rsidRDefault="00C93CD7" w:rsidP="001434EE">
            <w:pPr>
              <w:pStyle w:val="isselectedend"/>
              <w:spacing w:before="0" w:beforeAutospacing="0" w:after="0" w:afterAutospacing="0"/>
              <w:jc w:val="both"/>
              <w:rPr>
                <w:rFonts w:ascii="Liberation Serif" w:hAnsi="Liberation Serif"/>
              </w:rPr>
            </w:pPr>
            <w:r w:rsidRPr="00F905CB">
              <w:rPr>
                <w:rFonts w:ascii="Liberation Serif" w:hAnsi="Liberation Serif"/>
              </w:rPr>
              <w:t>Сәйкестікті бағалау жөніндегі құжаттар жеткізу күніне жарамды болуы және қажет болған жағдайда тиісті ресми тізілімдерде тексеру мүмкіндігіне ие болуы тиіс.</w:t>
            </w:r>
          </w:p>
          <w:p w:rsidR="00C93CD7" w:rsidRPr="00F905CB" w:rsidRDefault="00C93CD7" w:rsidP="001434EE">
            <w:pPr>
              <w:pStyle w:val="3"/>
              <w:spacing w:before="0"/>
              <w:jc w:val="both"/>
              <w:rPr>
                <w:rFonts w:ascii="Liberation Serif" w:hAnsi="Liberation Serif"/>
              </w:rPr>
            </w:pPr>
            <w:r w:rsidRPr="00F905CB">
              <w:rPr>
                <w:rStyle w:val="a5"/>
                <w:rFonts w:ascii="Liberation Serif" w:hAnsi="Liberation Serif"/>
                <w:b/>
                <w:bCs/>
              </w:rPr>
              <w:t>7. Қаптама және таңбалау</w:t>
            </w:r>
          </w:p>
          <w:p w:rsidR="00C93CD7" w:rsidRPr="00F905CB" w:rsidRDefault="00C93CD7" w:rsidP="001434EE">
            <w:pPr>
              <w:pStyle w:val="isselectedend"/>
              <w:spacing w:before="0" w:beforeAutospacing="0" w:after="0" w:afterAutospacing="0"/>
              <w:jc w:val="both"/>
              <w:rPr>
                <w:rFonts w:ascii="Liberation Serif" w:hAnsi="Liberation Serif"/>
              </w:rPr>
            </w:pPr>
            <w:r w:rsidRPr="00F905CB">
              <w:rPr>
                <w:rFonts w:ascii="Liberation Serif" w:hAnsi="Liberation Serif"/>
              </w:rPr>
              <w:t>Жабдық зауыттық қаптамада жеткізілуі тиіс.</w:t>
            </w:r>
          </w:p>
          <w:p w:rsidR="00C93CD7" w:rsidRPr="00F905CB" w:rsidRDefault="00C93CD7" w:rsidP="001434EE">
            <w:pPr>
              <w:pStyle w:val="isselectedend"/>
              <w:spacing w:before="0" w:beforeAutospacing="0" w:after="0" w:afterAutospacing="0"/>
              <w:jc w:val="both"/>
              <w:rPr>
                <w:rFonts w:ascii="Liberation Serif" w:hAnsi="Liberation Serif"/>
              </w:rPr>
            </w:pPr>
            <w:r w:rsidRPr="00F905CB">
              <w:rPr>
                <w:rFonts w:ascii="Liberation Serif" w:hAnsi="Liberation Serif"/>
              </w:rPr>
              <w:t>Қаптама мынадай әсерлерден қорғауды қамтамасыз етуі тиіс:</w:t>
            </w:r>
          </w:p>
          <w:p w:rsidR="00C93CD7" w:rsidRPr="00F905CB" w:rsidRDefault="00C93CD7" w:rsidP="00C93CD7">
            <w:pPr>
              <w:numPr>
                <w:ilvl w:val="0"/>
                <w:numId w:val="20"/>
              </w:numPr>
              <w:suppressAutoHyphens w:val="0"/>
              <w:jc w:val="both"/>
            </w:pPr>
            <w:r w:rsidRPr="00F905CB">
              <w:t>механикалық зақымданудан;</w:t>
            </w:r>
          </w:p>
          <w:p w:rsidR="00C93CD7" w:rsidRPr="00F905CB" w:rsidRDefault="00C93CD7" w:rsidP="00C93CD7">
            <w:pPr>
              <w:numPr>
                <w:ilvl w:val="0"/>
                <w:numId w:val="20"/>
              </w:numPr>
              <w:suppressAutoHyphens w:val="0"/>
              <w:jc w:val="both"/>
            </w:pPr>
            <w:r w:rsidRPr="00F905CB">
              <w:t>ылғалдың әсерінен;</w:t>
            </w:r>
          </w:p>
          <w:p w:rsidR="00C93CD7" w:rsidRPr="00F905CB" w:rsidRDefault="00C93CD7" w:rsidP="00C93CD7">
            <w:pPr>
              <w:numPr>
                <w:ilvl w:val="0"/>
                <w:numId w:val="20"/>
              </w:numPr>
              <w:suppressAutoHyphens w:val="0"/>
              <w:jc w:val="both"/>
            </w:pPr>
            <w:r w:rsidRPr="00F905CB">
              <w:t>ластанудан;</w:t>
            </w:r>
          </w:p>
          <w:p w:rsidR="00C93CD7" w:rsidRPr="00F905CB" w:rsidRDefault="00C93CD7" w:rsidP="00C93CD7">
            <w:pPr>
              <w:numPr>
                <w:ilvl w:val="0"/>
                <w:numId w:val="20"/>
              </w:numPr>
              <w:suppressAutoHyphens w:val="0"/>
              <w:jc w:val="both"/>
            </w:pPr>
            <w:proofErr w:type="gramStart"/>
            <w:r w:rsidRPr="00F905CB">
              <w:t>тасымалдау</w:t>
            </w:r>
            <w:proofErr w:type="gramEnd"/>
            <w:r w:rsidRPr="00F905CB">
              <w:t xml:space="preserve"> және сақтау кезінде жабдықтың жұмысқа қабілеттілігіне әсер етуі мүмкін өзге де әсерлерден.</w:t>
            </w:r>
          </w:p>
          <w:p w:rsidR="00C93CD7" w:rsidRPr="00F905CB" w:rsidRDefault="00C93CD7" w:rsidP="001434EE">
            <w:pPr>
              <w:pStyle w:val="isselectedend"/>
              <w:spacing w:before="0" w:beforeAutospacing="0" w:after="0" w:afterAutospacing="0"/>
              <w:jc w:val="both"/>
              <w:rPr>
                <w:rFonts w:ascii="Liberation Serif" w:hAnsi="Liberation Serif"/>
              </w:rPr>
            </w:pPr>
            <w:r w:rsidRPr="00F905CB">
              <w:rPr>
                <w:rFonts w:ascii="Liberation Serif" w:hAnsi="Liberation Serif"/>
              </w:rPr>
              <w:t>Әрбір бұйымда бұйым түріне қарай мынадай мәліметтер көрсетілген анық зауыттық таңбалау болуы тиіс:</w:t>
            </w:r>
          </w:p>
          <w:p w:rsidR="00C93CD7" w:rsidRPr="00F905CB" w:rsidRDefault="00C93CD7" w:rsidP="00C93CD7">
            <w:pPr>
              <w:numPr>
                <w:ilvl w:val="0"/>
                <w:numId w:val="21"/>
              </w:numPr>
              <w:suppressAutoHyphens w:val="0"/>
              <w:jc w:val="both"/>
            </w:pPr>
            <w:r w:rsidRPr="00F905CB">
              <w:t>өндіруші/бренд;</w:t>
            </w:r>
          </w:p>
          <w:p w:rsidR="00C93CD7" w:rsidRPr="00F905CB" w:rsidRDefault="00C93CD7" w:rsidP="00C93CD7">
            <w:pPr>
              <w:numPr>
                <w:ilvl w:val="0"/>
                <w:numId w:val="21"/>
              </w:numPr>
              <w:suppressAutoHyphens w:val="0"/>
              <w:jc w:val="both"/>
            </w:pPr>
            <w:r w:rsidRPr="00F905CB">
              <w:t>модель;</w:t>
            </w:r>
          </w:p>
          <w:p w:rsidR="00C93CD7" w:rsidRPr="00F905CB" w:rsidRDefault="00C93CD7" w:rsidP="00C93CD7">
            <w:pPr>
              <w:numPr>
                <w:ilvl w:val="0"/>
                <w:numId w:val="21"/>
              </w:numPr>
              <w:suppressAutoHyphens w:val="0"/>
              <w:jc w:val="both"/>
            </w:pPr>
            <w:r w:rsidRPr="00F905CB">
              <w:t>сериялық нөмір;</w:t>
            </w:r>
          </w:p>
          <w:p w:rsidR="00C93CD7" w:rsidRPr="00F905CB" w:rsidRDefault="00C93CD7" w:rsidP="00C93CD7">
            <w:pPr>
              <w:numPr>
                <w:ilvl w:val="0"/>
                <w:numId w:val="21"/>
              </w:numPr>
              <w:suppressAutoHyphens w:val="0"/>
              <w:jc w:val="both"/>
            </w:pPr>
            <w:proofErr w:type="gramStart"/>
            <w:r w:rsidRPr="00F905CB">
              <w:t>өндірілген</w:t>
            </w:r>
            <w:proofErr w:type="gramEnd"/>
            <w:r w:rsidRPr="00F905CB">
              <w:t xml:space="preserve"> күні немесе өндірілген күнін анықтауға мүмкіндік беретін өндірістік код.</w:t>
            </w:r>
          </w:p>
          <w:p w:rsidR="00C93CD7" w:rsidRPr="004D5D6B" w:rsidRDefault="00C93CD7" w:rsidP="001434EE">
            <w:pPr>
              <w:pStyle w:val="a4"/>
              <w:spacing w:before="0" w:beforeAutospacing="0" w:after="0" w:afterAutospacing="0"/>
              <w:jc w:val="both"/>
              <w:rPr>
                <w:rFonts w:ascii="Liberation Serif" w:hAnsi="Liberation Serif"/>
              </w:rPr>
            </w:pPr>
            <w:r w:rsidRPr="00F905CB">
              <w:rPr>
                <w:rFonts w:ascii="Liberation Serif" w:hAnsi="Liberation Serif"/>
              </w:rPr>
              <w:t>Таңбалау бұйымның белгіленген пайдалану мерзімі бойы сақталуы тиіс.</w:t>
            </w:r>
          </w:p>
          <w:p w:rsidR="00C93CD7" w:rsidRDefault="00C93CD7" w:rsidP="00C93CD7">
            <w:pPr>
              <w:pStyle w:val="a4"/>
              <w:numPr>
                <w:ilvl w:val="0"/>
                <w:numId w:val="6"/>
              </w:numPr>
              <w:spacing w:before="0" w:beforeAutospacing="0" w:after="0" w:afterAutospacing="0"/>
              <w:ind w:left="360"/>
              <w:jc w:val="both"/>
              <w:rPr>
                <w:b/>
                <w:lang w:val="ru-RU"/>
              </w:rPr>
            </w:pPr>
            <w:r w:rsidRPr="004D5D6B">
              <w:rPr>
                <w:b/>
              </w:rPr>
              <w:t>Қосымша талаптар</w:t>
            </w:r>
          </w:p>
          <w:p w:rsidR="00C93CD7" w:rsidRPr="004D5D6B" w:rsidRDefault="00C93CD7" w:rsidP="001434EE">
            <w:pPr>
              <w:pStyle w:val="a4"/>
              <w:spacing w:before="0" w:beforeAutospacing="0" w:after="0" w:afterAutospacing="0"/>
              <w:jc w:val="both"/>
              <w:rPr>
                <w:lang w:val="ru-RU"/>
              </w:rPr>
            </w:pPr>
            <w:r w:rsidRPr="004D5D6B">
              <w:rPr>
                <w:lang w:val="ru-RU"/>
              </w:rPr>
              <w:t>Қазақстан Республикасының мемлекеттік сатып алу порталында орындалған жұмыстар актісі</w:t>
            </w:r>
            <w:proofErr w:type="gramStart"/>
            <w:r w:rsidRPr="004D5D6B">
              <w:rPr>
                <w:lang w:val="ru-RU"/>
              </w:rPr>
              <w:t>не қол</w:t>
            </w:r>
            <w:proofErr w:type="gramEnd"/>
            <w:r w:rsidRPr="004D5D6B">
              <w:rPr>
                <w:lang w:val="ru-RU"/>
              </w:rPr>
              <w:t xml:space="preserve"> қойылған күннен бастап кемінде 12 ай. Кепілдік мерзімі ішінде </w:t>
            </w:r>
            <w:proofErr w:type="gramStart"/>
            <w:r w:rsidRPr="004D5D6B">
              <w:rPr>
                <w:lang w:val="ru-RU"/>
              </w:rPr>
              <w:t>зауытты</w:t>
            </w:r>
            <w:proofErr w:type="gramEnd"/>
            <w:r w:rsidRPr="004D5D6B">
              <w:rPr>
                <w:lang w:val="ru-RU"/>
              </w:rPr>
              <w:t>қ ақау анықталған жағдайда Жеткізуші жабдықты 10 (он) жұмыс күні ішінде өз есебінен ауыстыруға міндетті.</w:t>
            </w:r>
          </w:p>
        </w:tc>
      </w:tr>
      <w:tr w:rsidR="00C93CD7" w:rsidRPr="00407901" w:rsidTr="001434EE">
        <w:trPr>
          <w:trHeight w:val="15"/>
          <w:tblCellSpacing w:w="0" w:type="auto"/>
        </w:trPr>
        <w:tc>
          <w:tcPr>
            <w:tcW w:w="2977" w:type="dxa"/>
            <w:tcBorders>
              <w:top w:val="single" w:sz="8" w:space="0" w:color="000000"/>
              <w:left w:val="single" w:sz="8" w:space="0" w:color="000000"/>
              <w:bottom w:val="single" w:sz="8" w:space="0" w:color="000000"/>
              <w:right w:val="single" w:sz="8" w:space="0" w:color="000000"/>
            </w:tcBorders>
            <w:vAlign w:val="center"/>
          </w:tcPr>
          <w:p w:rsidR="00C93CD7" w:rsidRPr="00C93CD7" w:rsidRDefault="00C93CD7" w:rsidP="001434EE">
            <w:pPr>
              <w:rPr>
                <w:lang w:val="ru-RU"/>
              </w:rPr>
            </w:pPr>
            <w:r w:rsidRPr="00F905CB">
              <w:rPr>
                <w:rFonts w:ascii="Times New Roman" w:hAnsi="Times New Roman"/>
                <w:color w:val="000000"/>
                <w:lang w:val="ru-RU"/>
              </w:rPr>
              <w:lastRenderedPageBreak/>
              <w:t>Ілеспе</w:t>
            </w:r>
            <w:r w:rsidRPr="00C93CD7">
              <w:rPr>
                <w:rFonts w:ascii="Times New Roman" w:hAnsi="Times New Roman"/>
                <w:color w:val="000000"/>
                <w:lang w:val="ru-RU"/>
              </w:rPr>
              <w:t xml:space="preserve"> </w:t>
            </w:r>
            <w:r w:rsidRPr="00F905CB">
              <w:rPr>
                <w:rFonts w:ascii="Times New Roman" w:hAnsi="Times New Roman"/>
                <w:color w:val="000000"/>
                <w:lang w:val="ru-RU"/>
              </w:rPr>
              <w:t>қызметтер</w:t>
            </w:r>
            <w:r w:rsidRPr="00C93CD7">
              <w:rPr>
                <w:rFonts w:ascii="Times New Roman" w:hAnsi="Times New Roman"/>
                <w:color w:val="000000"/>
                <w:lang w:val="ru-RU"/>
              </w:rPr>
              <w:t xml:space="preserve"> (</w:t>
            </w:r>
            <w:r w:rsidRPr="00F905CB">
              <w:rPr>
                <w:rFonts w:ascii="Times New Roman" w:hAnsi="Times New Roman"/>
                <w:color w:val="000000"/>
                <w:lang w:val="ru-RU"/>
              </w:rPr>
              <w:t>қажет</w:t>
            </w:r>
            <w:r w:rsidRPr="00C93CD7">
              <w:rPr>
                <w:rFonts w:ascii="Times New Roman" w:hAnsi="Times New Roman"/>
                <w:color w:val="000000"/>
                <w:lang w:val="ru-RU"/>
              </w:rPr>
              <w:t xml:space="preserve"> </w:t>
            </w:r>
            <w:r w:rsidRPr="00F905CB">
              <w:rPr>
                <w:rFonts w:ascii="Times New Roman" w:hAnsi="Times New Roman"/>
                <w:color w:val="000000"/>
                <w:lang w:val="ru-RU"/>
              </w:rPr>
              <w:t>болған</w:t>
            </w:r>
            <w:r w:rsidRPr="00C93CD7">
              <w:rPr>
                <w:rFonts w:ascii="Times New Roman" w:hAnsi="Times New Roman"/>
                <w:color w:val="000000"/>
                <w:lang w:val="ru-RU"/>
              </w:rPr>
              <w:t xml:space="preserve"> </w:t>
            </w:r>
            <w:r w:rsidRPr="00F905CB">
              <w:rPr>
                <w:rFonts w:ascii="Times New Roman" w:hAnsi="Times New Roman"/>
                <w:color w:val="000000"/>
                <w:lang w:val="ru-RU"/>
              </w:rPr>
              <w:t>жағдайда</w:t>
            </w:r>
            <w:r w:rsidRPr="00C93CD7">
              <w:rPr>
                <w:rFonts w:ascii="Times New Roman" w:hAnsi="Times New Roman"/>
                <w:color w:val="000000"/>
                <w:lang w:val="ru-RU"/>
              </w:rPr>
              <w:t xml:space="preserve"> </w:t>
            </w:r>
            <w:r w:rsidRPr="00F905CB">
              <w:rPr>
                <w:rFonts w:ascii="Times New Roman" w:hAnsi="Times New Roman"/>
                <w:color w:val="000000"/>
                <w:lang w:val="ru-RU"/>
              </w:rPr>
              <w:t>көрсетіледі</w:t>
            </w:r>
            <w:r w:rsidRPr="00C93CD7">
              <w:rPr>
                <w:rFonts w:ascii="Times New Roman" w:hAnsi="Times New Roman"/>
                <w:color w:val="000000"/>
                <w:lang w:val="ru-RU"/>
              </w:rPr>
              <w:t>) (</w:t>
            </w:r>
            <w:r w:rsidRPr="00F905CB">
              <w:rPr>
                <w:rFonts w:ascii="Times New Roman" w:hAnsi="Times New Roman"/>
                <w:color w:val="000000"/>
                <w:lang w:val="ru-RU"/>
              </w:rPr>
              <w:t>тауарларды</w:t>
            </w:r>
            <w:r w:rsidRPr="00C93CD7">
              <w:rPr>
                <w:rFonts w:ascii="Times New Roman" w:hAnsi="Times New Roman"/>
                <w:color w:val="000000"/>
                <w:lang w:val="ru-RU"/>
              </w:rPr>
              <w:t xml:space="preserve"> </w:t>
            </w:r>
            <w:r w:rsidRPr="00F905CB">
              <w:rPr>
                <w:rFonts w:ascii="Times New Roman" w:hAnsi="Times New Roman"/>
                <w:color w:val="000000"/>
                <w:lang w:val="ru-RU"/>
              </w:rPr>
              <w:t>монтаждау</w:t>
            </w:r>
            <w:r w:rsidRPr="00C93CD7">
              <w:rPr>
                <w:rFonts w:ascii="Times New Roman" w:hAnsi="Times New Roman"/>
                <w:color w:val="000000"/>
                <w:lang w:val="ru-RU"/>
              </w:rPr>
              <w:t xml:space="preserve">, </w:t>
            </w:r>
            <w:r w:rsidRPr="00F905CB">
              <w:rPr>
                <w:rFonts w:ascii="Times New Roman" w:hAnsi="Times New Roman"/>
                <w:color w:val="000000"/>
                <w:lang w:val="ru-RU"/>
              </w:rPr>
              <w:t>баптау</w:t>
            </w:r>
            <w:r w:rsidRPr="00C93CD7">
              <w:rPr>
                <w:rFonts w:ascii="Times New Roman" w:hAnsi="Times New Roman"/>
                <w:color w:val="000000"/>
                <w:lang w:val="ru-RU"/>
              </w:rPr>
              <w:t xml:space="preserve">, </w:t>
            </w:r>
            <w:r w:rsidRPr="00F905CB">
              <w:rPr>
                <w:rFonts w:ascii="Times New Roman" w:hAnsi="Times New Roman"/>
                <w:color w:val="000000"/>
                <w:lang w:val="ru-RU"/>
              </w:rPr>
              <w:t>оқыту</w:t>
            </w:r>
            <w:r w:rsidRPr="00C93CD7">
              <w:rPr>
                <w:rFonts w:ascii="Times New Roman" w:hAnsi="Times New Roman"/>
                <w:color w:val="000000"/>
                <w:lang w:val="ru-RU"/>
              </w:rPr>
              <w:t xml:space="preserve">, </w:t>
            </w:r>
            <w:r w:rsidRPr="00F905CB">
              <w:rPr>
                <w:rFonts w:ascii="Times New Roman" w:hAnsi="Times New Roman"/>
                <w:color w:val="000000"/>
                <w:lang w:val="ru-RU"/>
              </w:rPr>
              <w:t>тексеру</w:t>
            </w:r>
            <w:r w:rsidRPr="00C93CD7">
              <w:rPr>
                <w:rFonts w:ascii="Times New Roman" w:hAnsi="Times New Roman"/>
                <w:color w:val="000000"/>
                <w:lang w:val="ru-RU"/>
              </w:rPr>
              <w:t xml:space="preserve"> </w:t>
            </w:r>
            <w:r w:rsidRPr="00F905CB">
              <w:rPr>
                <w:rFonts w:ascii="Times New Roman" w:hAnsi="Times New Roman"/>
                <w:color w:val="000000"/>
                <w:lang w:val="ru-RU"/>
              </w:rPr>
              <w:t>және</w:t>
            </w:r>
            <w:r w:rsidRPr="00C93CD7">
              <w:rPr>
                <w:rFonts w:ascii="Times New Roman" w:hAnsi="Times New Roman"/>
                <w:color w:val="000000"/>
                <w:lang w:val="ru-RU"/>
              </w:rPr>
              <w:t xml:space="preserve"> </w:t>
            </w:r>
            <w:r w:rsidRPr="00F905CB">
              <w:rPr>
                <w:rFonts w:ascii="Times New Roman" w:hAnsi="Times New Roman"/>
                <w:color w:val="000000"/>
                <w:lang w:val="ru-RU"/>
              </w:rPr>
              <w:t>сынау</w:t>
            </w:r>
            <w:r w:rsidRPr="00C93CD7">
              <w:rPr>
                <w:rFonts w:ascii="Times New Roman" w:hAnsi="Times New Roman"/>
                <w:color w:val="000000"/>
                <w:lang w:val="ru-RU"/>
              </w:rPr>
              <w:t>)</w:t>
            </w:r>
          </w:p>
        </w:tc>
        <w:tc>
          <w:tcPr>
            <w:tcW w:w="6388" w:type="dxa"/>
            <w:tcBorders>
              <w:top w:val="single" w:sz="8" w:space="0" w:color="000000"/>
              <w:left w:val="single" w:sz="8" w:space="0" w:color="000000"/>
              <w:bottom w:val="single" w:sz="8" w:space="0" w:color="000000"/>
              <w:right w:val="single" w:sz="8" w:space="0" w:color="000000"/>
            </w:tcBorders>
            <w:vAlign w:val="center"/>
          </w:tcPr>
          <w:p w:rsidR="00C93CD7" w:rsidRPr="008E3321" w:rsidRDefault="00C93CD7" w:rsidP="001434EE">
            <w:pPr>
              <w:rPr>
                <w:lang w:val="ru-RU"/>
              </w:rPr>
            </w:pPr>
            <w:r w:rsidRPr="008E3321">
              <w:rPr>
                <w:lang w:val="ru-RU"/>
              </w:rPr>
              <w:t>-</w:t>
            </w:r>
          </w:p>
        </w:tc>
      </w:tr>
      <w:tr w:rsidR="00C93CD7" w:rsidRPr="00F905CB" w:rsidTr="001434EE">
        <w:trPr>
          <w:trHeight w:val="15"/>
          <w:tblCellSpacing w:w="0" w:type="auto"/>
        </w:trPr>
        <w:tc>
          <w:tcPr>
            <w:tcW w:w="2977" w:type="dxa"/>
            <w:tcBorders>
              <w:top w:val="single" w:sz="8" w:space="0" w:color="000000"/>
              <w:left w:val="single" w:sz="8" w:space="0" w:color="000000"/>
              <w:bottom w:val="single" w:sz="8" w:space="0" w:color="000000"/>
              <w:right w:val="single" w:sz="8" w:space="0" w:color="000000"/>
            </w:tcBorders>
            <w:vAlign w:val="center"/>
          </w:tcPr>
          <w:p w:rsidR="00C93CD7" w:rsidRPr="00F905CB" w:rsidRDefault="00C93CD7" w:rsidP="001434EE">
            <w:r w:rsidRPr="00F905CB">
              <w:rPr>
                <w:rFonts w:ascii="Times New Roman" w:hAnsi="Times New Roman"/>
                <w:color w:val="000000"/>
                <w:lang w:val="ru-RU"/>
              </w:rPr>
              <w:t>Жеңімпаз</w:t>
            </w:r>
            <w:r w:rsidRPr="00F905CB">
              <w:rPr>
                <w:rFonts w:ascii="Times New Roman" w:hAnsi="Times New Roman"/>
                <w:color w:val="000000"/>
              </w:rPr>
              <w:t xml:space="preserve"> </w:t>
            </w:r>
            <w:r w:rsidRPr="00F905CB">
              <w:rPr>
                <w:rFonts w:ascii="Times New Roman" w:hAnsi="Times New Roman"/>
                <w:color w:val="000000"/>
                <w:lang w:val="ru-RU"/>
              </w:rPr>
              <w:t>анықталған</w:t>
            </w:r>
            <w:r w:rsidRPr="00F905CB">
              <w:rPr>
                <w:rFonts w:ascii="Times New Roman" w:hAnsi="Times New Roman"/>
                <w:color w:val="000000"/>
              </w:rPr>
              <w:t xml:space="preserve"> </w:t>
            </w:r>
            <w:r w:rsidRPr="00F905CB">
              <w:rPr>
                <w:rFonts w:ascii="Times New Roman" w:hAnsi="Times New Roman"/>
                <w:color w:val="000000"/>
                <w:lang w:val="ru-RU"/>
              </w:rPr>
              <w:t>және</w:t>
            </w:r>
            <w:r w:rsidRPr="00F905CB">
              <w:rPr>
                <w:rFonts w:ascii="Times New Roman" w:hAnsi="Times New Roman"/>
                <w:color w:val="000000"/>
              </w:rPr>
              <w:t xml:space="preserve"> </w:t>
            </w:r>
            <w:r w:rsidRPr="00F905CB">
              <w:rPr>
                <w:rFonts w:ascii="Times New Roman" w:hAnsi="Times New Roman"/>
                <w:color w:val="000000"/>
                <w:lang w:val="ru-RU"/>
              </w:rPr>
              <w:t>онымен</w:t>
            </w:r>
            <w:r w:rsidRPr="00F905CB">
              <w:rPr>
                <w:rFonts w:ascii="Times New Roman" w:hAnsi="Times New Roman"/>
                <w:color w:val="000000"/>
              </w:rPr>
              <w:t xml:space="preserve"> </w:t>
            </w:r>
            <w:r w:rsidRPr="00F905CB">
              <w:rPr>
                <w:rFonts w:ascii="Times New Roman" w:hAnsi="Times New Roman"/>
                <w:color w:val="000000"/>
                <w:lang w:val="ru-RU"/>
              </w:rPr>
              <w:t>мемлекеттік</w:t>
            </w:r>
            <w:r w:rsidRPr="00F905CB">
              <w:rPr>
                <w:rFonts w:ascii="Times New Roman" w:hAnsi="Times New Roman"/>
                <w:color w:val="000000"/>
              </w:rPr>
              <w:t xml:space="preserve"> </w:t>
            </w:r>
            <w:r w:rsidRPr="00F905CB">
              <w:rPr>
                <w:rFonts w:ascii="Times New Roman" w:hAnsi="Times New Roman"/>
                <w:color w:val="000000"/>
                <w:lang w:val="ru-RU"/>
              </w:rPr>
              <w:t>сатып</w:t>
            </w:r>
            <w:r w:rsidRPr="00F905CB">
              <w:rPr>
                <w:rFonts w:ascii="Times New Roman" w:hAnsi="Times New Roman"/>
                <w:color w:val="000000"/>
              </w:rPr>
              <w:t xml:space="preserve"> </w:t>
            </w:r>
            <w:r w:rsidRPr="00F905CB">
              <w:rPr>
                <w:rFonts w:ascii="Times New Roman" w:hAnsi="Times New Roman"/>
                <w:color w:val="000000"/>
                <w:lang w:val="ru-RU"/>
              </w:rPr>
              <w:t>алу</w:t>
            </w:r>
            <w:r w:rsidRPr="00F905CB">
              <w:rPr>
                <w:rFonts w:ascii="Times New Roman" w:hAnsi="Times New Roman"/>
                <w:color w:val="000000"/>
              </w:rPr>
              <w:t xml:space="preserve"> </w:t>
            </w:r>
            <w:r w:rsidRPr="00F905CB">
              <w:rPr>
                <w:rFonts w:ascii="Times New Roman" w:hAnsi="Times New Roman"/>
                <w:color w:val="000000"/>
                <w:lang w:val="ru-RU"/>
              </w:rPr>
              <w:t>туралы</w:t>
            </w:r>
            <w:r w:rsidRPr="00F905CB">
              <w:rPr>
                <w:rFonts w:ascii="Times New Roman" w:hAnsi="Times New Roman"/>
                <w:color w:val="000000"/>
              </w:rPr>
              <w:t xml:space="preserve"> </w:t>
            </w:r>
            <w:r w:rsidRPr="00F905CB">
              <w:rPr>
                <w:rFonts w:ascii="Times New Roman" w:hAnsi="Times New Roman"/>
                <w:color w:val="000000"/>
                <w:lang w:val="ru-RU"/>
              </w:rPr>
              <w:t>шарт</w:t>
            </w:r>
            <w:r w:rsidRPr="00F905CB">
              <w:rPr>
                <w:rFonts w:ascii="Times New Roman" w:hAnsi="Times New Roman"/>
                <w:color w:val="000000"/>
              </w:rPr>
              <w:t xml:space="preserve"> </w:t>
            </w:r>
            <w:r w:rsidRPr="00F905CB">
              <w:rPr>
                <w:rFonts w:ascii="Times New Roman" w:hAnsi="Times New Roman"/>
                <w:color w:val="000000"/>
                <w:lang w:val="ru-RU"/>
              </w:rPr>
              <w:t>жасалған</w:t>
            </w:r>
            <w:r w:rsidRPr="00F905CB">
              <w:rPr>
                <w:rFonts w:ascii="Times New Roman" w:hAnsi="Times New Roman"/>
                <w:color w:val="000000"/>
              </w:rPr>
              <w:t xml:space="preserve"> </w:t>
            </w:r>
            <w:r w:rsidRPr="00F905CB">
              <w:rPr>
                <w:rFonts w:ascii="Times New Roman" w:hAnsi="Times New Roman"/>
                <w:color w:val="000000"/>
                <w:lang w:val="ru-RU"/>
              </w:rPr>
              <w:t>жағдайда</w:t>
            </w:r>
            <w:r w:rsidRPr="00F905CB">
              <w:rPr>
                <w:rFonts w:ascii="Times New Roman" w:hAnsi="Times New Roman"/>
                <w:color w:val="000000"/>
              </w:rPr>
              <w:t xml:space="preserve"> </w:t>
            </w:r>
            <w:r w:rsidRPr="00F905CB">
              <w:rPr>
                <w:rFonts w:ascii="Times New Roman" w:hAnsi="Times New Roman"/>
                <w:color w:val="000000"/>
                <w:lang w:val="ru-RU"/>
              </w:rPr>
              <w:t>әлеуетті</w:t>
            </w:r>
            <w:r w:rsidRPr="00F905CB">
              <w:rPr>
                <w:rFonts w:ascii="Times New Roman" w:hAnsi="Times New Roman"/>
                <w:color w:val="000000"/>
              </w:rPr>
              <w:t xml:space="preserve"> </w:t>
            </w:r>
            <w:r w:rsidRPr="00F905CB">
              <w:rPr>
                <w:rFonts w:ascii="Times New Roman" w:hAnsi="Times New Roman"/>
                <w:color w:val="000000"/>
                <w:lang w:val="ru-RU"/>
              </w:rPr>
              <w:t>өнім</w:t>
            </w:r>
            <w:r w:rsidRPr="00F905CB">
              <w:rPr>
                <w:rFonts w:ascii="Times New Roman" w:hAnsi="Times New Roman"/>
                <w:color w:val="000000"/>
              </w:rPr>
              <w:t xml:space="preserve"> </w:t>
            </w:r>
            <w:r w:rsidRPr="00F905CB">
              <w:rPr>
                <w:rFonts w:ascii="Times New Roman" w:hAnsi="Times New Roman"/>
                <w:color w:val="000000"/>
                <w:lang w:val="ru-RU"/>
              </w:rPr>
              <w:t>берушіге</w:t>
            </w:r>
            <w:r w:rsidRPr="00F905CB">
              <w:rPr>
                <w:rFonts w:ascii="Times New Roman" w:hAnsi="Times New Roman"/>
                <w:color w:val="000000"/>
              </w:rPr>
              <w:t xml:space="preserve"> </w:t>
            </w:r>
            <w:r w:rsidRPr="00F905CB">
              <w:rPr>
                <w:rFonts w:ascii="Times New Roman" w:hAnsi="Times New Roman"/>
                <w:color w:val="000000"/>
                <w:lang w:val="ru-RU"/>
              </w:rPr>
              <w:t>қойылатын</w:t>
            </w:r>
            <w:r w:rsidRPr="00F905CB">
              <w:rPr>
                <w:rFonts w:ascii="Times New Roman" w:hAnsi="Times New Roman"/>
                <w:color w:val="000000"/>
              </w:rPr>
              <w:t xml:space="preserve"> </w:t>
            </w:r>
            <w:r w:rsidRPr="00F905CB">
              <w:rPr>
                <w:rFonts w:ascii="Times New Roman" w:hAnsi="Times New Roman"/>
                <w:color w:val="000000"/>
                <w:lang w:val="ru-RU"/>
              </w:rPr>
              <w:t>талаптар</w:t>
            </w:r>
            <w:r w:rsidRPr="00F905CB">
              <w:rPr>
                <w:rFonts w:ascii="Times New Roman" w:hAnsi="Times New Roman"/>
                <w:color w:val="000000"/>
              </w:rPr>
              <w:t xml:space="preserve"> (</w:t>
            </w:r>
            <w:r w:rsidRPr="00F905CB">
              <w:rPr>
                <w:rFonts w:ascii="Times New Roman" w:hAnsi="Times New Roman"/>
                <w:color w:val="000000"/>
                <w:lang w:val="ru-RU"/>
              </w:rPr>
              <w:t>қажет</w:t>
            </w:r>
            <w:r w:rsidRPr="00F905CB">
              <w:rPr>
                <w:rFonts w:ascii="Times New Roman" w:hAnsi="Times New Roman"/>
                <w:color w:val="000000"/>
              </w:rPr>
              <w:t xml:space="preserve"> </w:t>
            </w:r>
            <w:r w:rsidRPr="00F905CB">
              <w:rPr>
                <w:rFonts w:ascii="Times New Roman" w:hAnsi="Times New Roman"/>
                <w:color w:val="000000"/>
                <w:lang w:val="ru-RU"/>
              </w:rPr>
              <w:t>болған</w:t>
            </w:r>
            <w:r w:rsidRPr="00F905CB">
              <w:rPr>
                <w:rFonts w:ascii="Times New Roman" w:hAnsi="Times New Roman"/>
                <w:color w:val="000000"/>
              </w:rPr>
              <w:t xml:space="preserve"> </w:t>
            </w:r>
            <w:r w:rsidRPr="00F905CB">
              <w:rPr>
                <w:rFonts w:ascii="Times New Roman" w:hAnsi="Times New Roman"/>
                <w:color w:val="000000"/>
                <w:lang w:val="ru-RU"/>
              </w:rPr>
              <w:t>жағдайда</w:t>
            </w:r>
            <w:r w:rsidRPr="00F905CB">
              <w:rPr>
                <w:rFonts w:ascii="Times New Roman" w:hAnsi="Times New Roman"/>
                <w:color w:val="000000"/>
              </w:rPr>
              <w:t xml:space="preserve"> </w:t>
            </w:r>
            <w:r w:rsidRPr="00F905CB">
              <w:rPr>
                <w:rFonts w:ascii="Times New Roman" w:hAnsi="Times New Roman"/>
                <w:color w:val="000000"/>
                <w:lang w:val="ru-RU"/>
              </w:rPr>
              <w:t>көрсетіледі</w:t>
            </w:r>
            <w:r w:rsidRPr="00F905CB">
              <w:rPr>
                <w:rFonts w:ascii="Times New Roman" w:hAnsi="Times New Roman"/>
                <w:color w:val="000000"/>
              </w:rPr>
              <w:t>) (</w:t>
            </w:r>
            <w:r w:rsidRPr="00F905CB">
              <w:rPr>
                <w:rFonts w:ascii="Times New Roman" w:hAnsi="Times New Roman"/>
                <w:color w:val="000000"/>
                <w:lang w:val="ru-RU"/>
              </w:rPr>
              <w:t>әлеуетті</w:t>
            </w:r>
            <w:r w:rsidRPr="00F905CB">
              <w:rPr>
                <w:rFonts w:ascii="Times New Roman" w:hAnsi="Times New Roman"/>
                <w:color w:val="000000"/>
              </w:rPr>
              <w:t xml:space="preserve"> </w:t>
            </w:r>
            <w:r w:rsidRPr="00F905CB">
              <w:rPr>
                <w:rFonts w:ascii="Times New Roman" w:hAnsi="Times New Roman"/>
                <w:color w:val="000000"/>
                <w:lang w:val="ru-RU"/>
              </w:rPr>
              <w:t>өнім</w:t>
            </w:r>
            <w:r w:rsidRPr="00F905CB">
              <w:rPr>
                <w:rFonts w:ascii="Times New Roman" w:hAnsi="Times New Roman"/>
                <w:color w:val="000000"/>
              </w:rPr>
              <w:t xml:space="preserve"> </w:t>
            </w:r>
            <w:r w:rsidRPr="00F905CB">
              <w:rPr>
                <w:rFonts w:ascii="Times New Roman" w:hAnsi="Times New Roman"/>
                <w:color w:val="000000"/>
                <w:lang w:val="ru-RU"/>
              </w:rPr>
              <w:t>берушіні</w:t>
            </w:r>
            <w:r w:rsidRPr="00F905CB">
              <w:rPr>
                <w:rFonts w:ascii="Times New Roman" w:hAnsi="Times New Roman"/>
                <w:color w:val="000000"/>
              </w:rPr>
              <w:t xml:space="preserve"> </w:t>
            </w:r>
            <w:r w:rsidRPr="00F905CB">
              <w:rPr>
                <w:rFonts w:ascii="Times New Roman" w:hAnsi="Times New Roman"/>
                <w:color w:val="000000"/>
                <w:lang w:val="ru-RU"/>
              </w:rPr>
              <w:t>көрсетілген</w:t>
            </w:r>
            <w:r w:rsidRPr="00F905CB">
              <w:rPr>
                <w:rFonts w:ascii="Times New Roman" w:hAnsi="Times New Roman"/>
                <w:color w:val="000000"/>
              </w:rPr>
              <w:t xml:space="preserve"> </w:t>
            </w:r>
            <w:r w:rsidRPr="00F905CB">
              <w:rPr>
                <w:rFonts w:ascii="Times New Roman" w:hAnsi="Times New Roman"/>
                <w:color w:val="000000"/>
                <w:lang w:val="ru-RU"/>
              </w:rPr>
              <w:t>мәліметтерді</w:t>
            </w:r>
            <w:r w:rsidRPr="00F905CB">
              <w:rPr>
                <w:rFonts w:ascii="Times New Roman" w:hAnsi="Times New Roman"/>
                <w:color w:val="000000"/>
              </w:rPr>
              <w:t xml:space="preserve"> </w:t>
            </w:r>
            <w:r w:rsidRPr="00F905CB">
              <w:rPr>
                <w:rFonts w:ascii="Times New Roman" w:hAnsi="Times New Roman"/>
                <w:color w:val="000000"/>
                <w:lang w:val="ru-RU"/>
              </w:rPr>
              <w:t>көрсетпегені</w:t>
            </w:r>
            <w:r w:rsidRPr="00F905CB">
              <w:rPr>
                <w:rFonts w:ascii="Times New Roman" w:hAnsi="Times New Roman"/>
                <w:color w:val="000000"/>
              </w:rPr>
              <w:t xml:space="preserve"> </w:t>
            </w:r>
            <w:r w:rsidRPr="00F905CB">
              <w:rPr>
                <w:rFonts w:ascii="Times New Roman" w:hAnsi="Times New Roman"/>
                <w:color w:val="000000"/>
                <w:lang w:val="ru-RU"/>
              </w:rPr>
              <w:t>және</w:t>
            </w:r>
            <w:r w:rsidRPr="00F905CB">
              <w:rPr>
                <w:rFonts w:ascii="Times New Roman" w:hAnsi="Times New Roman"/>
                <w:color w:val="000000"/>
              </w:rPr>
              <w:t xml:space="preserve"> </w:t>
            </w:r>
            <w:r w:rsidRPr="00F905CB">
              <w:rPr>
                <w:rFonts w:ascii="Times New Roman" w:hAnsi="Times New Roman"/>
                <w:color w:val="000000"/>
                <w:lang w:val="ru-RU"/>
              </w:rPr>
              <w:t>ұсынбағаны</w:t>
            </w:r>
            <w:r w:rsidRPr="00F905CB">
              <w:rPr>
                <w:rFonts w:ascii="Times New Roman" w:hAnsi="Times New Roman"/>
                <w:color w:val="000000"/>
              </w:rPr>
              <w:t xml:space="preserve"> </w:t>
            </w:r>
            <w:r w:rsidRPr="00F905CB">
              <w:rPr>
                <w:rFonts w:ascii="Times New Roman" w:hAnsi="Times New Roman"/>
                <w:color w:val="000000"/>
                <w:lang w:val="ru-RU"/>
              </w:rPr>
              <w:t>үшін</w:t>
            </w:r>
            <w:r w:rsidRPr="00F905CB">
              <w:rPr>
                <w:rFonts w:ascii="Times New Roman" w:hAnsi="Times New Roman"/>
                <w:color w:val="000000"/>
              </w:rPr>
              <w:t xml:space="preserve"> </w:t>
            </w:r>
            <w:r w:rsidRPr="00F905CB">
              <w:rPr>
                <w:rFonts w:ascii="Times New Roman" w:hAnsi="Times New Roman"/>
                <w:color w:val="000000"/>
                <w:lang w:val="ru-RU"/>
              </w:rPr>
              <w:t>қ</w:t>
            </w:r>
            <w:proofErr w:type="gramStart"/>
            <w:r w:rsidRPr="00F905CB">
              <w:rPr>
                <w:rFonts w:ascii="Times New Roman" w:hAnsi="Times New Roman"/>
                <w:color w:val="000000"/>
                <w:lang w:val="ru-RU"/>
              </w:rPr>
              <w:t>абылдамау</w:t>
            </w:r>
            <w:proofErr w:type="gramEnd"/>
            <w:r w:rsidRPr="00F905CB">
              <w:rPr>
                <w:rFonts w:ascii="Times New Roman" w:hAnsi="Times New Roman"/>
                <w:color w:val="000000"/>
                <w:lang w:val="ru-RU"/>
              </w:rPr>
              <w:t>ға</w:t>
            </w:r>
            <w:r w:rsidRPr="00F905CB">
              <w:rPr>
                <w:rFonts w:ascii="Times New Roman" w:hAnsi="Times New Roman"/>
                <w:color w:val="000000"/>
              </w:rPr>
              <w:t xml:space="preserve"> </w:t>
            </w:r>
            <w:r w:rsidRPr="00F905CB">
              <w:rPr>
                <w:rFonts w:ascii="Times New Roman" w:hAnsi="Times New Roman"/>
                <w:color w:val="000000"/>
                <w:lang w:val="ru-RU"/>
              </w:rPr>
              <w:t>жол</w:t>
            </w:r>
            <w:r w:rsidRPr="00F905CB">
              <w:rPr>
                <w:rFonts w:ascii="Times New Roman" w:hAnsi="Times New Roman"/>
                <w:color w:val="000000"/>
              </w:rPr>
              <w:t xml:space="preserve"> </w:t>
            </w:r>
            <w:r w:rsidRPr="00F905CB">
              <w:rPr>
                <w:rFonts w:ascii="Times New Roman" w:hAnsi="Times New Roman"/>
                <w:color w:val="000000"/>
                <w:lang w:val="ru-RU"/>
              </w:rPr>
              <w:lastRenderedPageBreak/>
              <w:t>берілмейді</w:t>
            </w:r>
            <w:r w:rsidRPr="00F905CB">
              <w:rPr>
                <w:rFonts w:ascii="Times New Roman" w:hAnsi="Times New Roman"/>
                <w:color w:val="000000"/>
              </w:rPr>
              <w:t>)</w:t>
            </w:r>
          </w:p>
        </w:tc>
        <w:tc>
          <w:tcPr>
            <w:tcW w:w="6388" w:type="dxa"/>
            <w:tcBorders>
              <w:top w:val="single" w:sz="8" w:space="0" w:color="000000"/>
              <w:left w:val="single" w:sz="8" w:space="0" w:color="000000"/>
              <w:bottom w:val="single" w:sz="8" w:space="0" w:color="000000"/>
              <w:right w:val="single" w:sz="8" w:space="0" w:color="000000"/>
            </w:tcBorders>
            <w:vAlign w:val="center"/>
          </w:tcPr>
          <w:p w:rsidR="00C93CD7" w:rsidRPr="00F905CB" w:rsidRDefault="00C93CD7" w:rsidP="001434EE"/>
        </w:tc>
      </w:tr>
    </w:tbl>
    <w:p w:rsidR="00C93CD7" w:rsidRPr="00F905CB" w:rsidRDefault="00C93CD7" w:rsidP="00C93CD7">
      <w:pPr>
        <w:suppressAutoHyphens w:val="0"/>
        <w:rPr>
          <w:rFonts w:ascii="Times New Roman" w:eastAsia="Times New Roman" w:hAnsi="Times New Roman" w:cs="Times New Roman"/>
          <w:kern w:val="0"/>
          <w:lang w:bidi="ar-SA"/>
        </w:rPr>
      </w:pPr>
      <w:proofErr w:type="gramStart"/>
      <w:r w:rsidRPr="00F905CB">
        <w:rPr>
          <w:rFonts w:ascii="Times New Roman" w:eastAsia="Times New Roman" w:hAnsi="Times New Roman" w:cs="Times New Roman"/>
          <w:b/>
          <w:bCs/>
          <w:kern w:val="0"/>
          <w:lang w:bidi="ar-SA"/>
        </w:rPr>
        <w:lastRenderedPageBreak/>
        <w:t>Ескерту.</w:t>
      </w:r>
      <w:proofErr w:type="gramEnd"/>
    </w:p>
    <w:p w:rsidR="00C93CD7" w:rsidRPr="00F905CB" w:rsidRDefault="00C93CD7" w:rsidP="00C93CD7">
      <w:pPr>
        <w:numPr>
          <w:ilvl w:val="0"/>
          <w:numId w:val="22"/>
        </w:numPr>
        <w:suppressAutoHyphens w:val="0"/>
        <w:rPr>
          <w:rFonts w:ascii="Times New Roman" w:eastAsia="Times New Roman" w:hAnsi="Times New Roman" w:cs="Times New Roman"/>
          <w:kern w:val="0"/>
          <w:lang w:bidi="ar-SA"/>
        </w:rPr>
      </w:pPr>
      <w:r w:rsidRPr="00F905CB">
        <w:rPr>
          <w:rFonts w:ascii="Times New Roman" w:eastAsia="Times New Roman" w:hAnsi="Times New Roman" w:cs="Times New Roman"/>
          <w:kern w:val="0"/>
          <w:lang w:bidi="ar-SA"/>
        </w:rPr>
        <w:t>Функционалдық, техникалық, сапалық, пайдалану және өзге де сипаттамаларға, ілеспе қызметтерге және орындаушыға қойылатын қосымша шарттарға қатысты әрбір талап жеке жолда көрсетіледі.</w:t>
      </w:r>
    </w:p>
    <w:p w:rsidR="00C93CD7" w:rsidRPr="00F905CB" w:rsidRDefault="00C93CD7" w:rsidP="00C93CD7">
      <w:pPr>
        <w:numPr>
          <w:ilvl w:val="0"/>
          <w:numId w:val="22"/>
        </w:numPr>
        <w:suppressAutoHyphens w:val="0"/>
        <w:rPr>
          <w:rFonts w:ascii="Times New Roman" w:eastAsia="Times New Roman" w:hAnsi="Times New Roman" w:cs="Times New Roman"/>
          <w:kern w:val="0"/>
          <w:lang w:bidi="ar-SA"/>
        </w:rPr>
      </w:pPr>
      <w:r w:rsidRPr="00F905CB">
        <w:rPr>
          <w:rFonts w:ascii="Times New Roman" w:eastAsia="Times New Roman" w:hAnsi="Times New Roman" w:cs="Times New Roman"/>
          <w:kern w:val="0"/>
          <w:lang w:bidi="ar-SA"/>
        </w:rPr>
        <w:t>Осы техникалық ерекшелікте әлеуетті өнім берушіге қойылатын біліктілік талаптарын белгілеуге жол берілмейді.</w:t>
      </w:r>
    </w:p>
    <w:p w:rsidR="00C93CD7" w:rsidRPr="00F905CB" w:rsidRDefault="00C93CD7" w:rsidP="00C93CD7">
      <w:pPr>
        <w:numPr>
          <w:ilvl w:val="0"/>
          <w:numId w:val="22"/>
        </w:numPr>
        <w:suppressAutoHyphens w:val="0"/>
        <w:rPr>
          <w:rFonts w:ascii="Times New Roman" w:eastAsia="Times New Roman" w:hAnsi="Times New Roman" w:cs="Times New Roman"/>
          <w:kern w:val="0"/>
          <w:lang w:bidi="ar-SA"/>
        </w:rPr>
      </w:pPr>
      <w:r w:rsidRPr="00F905CB">
        <w:rPr>
          <w:rFonts w:ascii="Times New Roman" w:eastAsia="Times New Roman" w:hAnsi="Times New Roman" w:cs="Times New Roman"/>
          <w:kern w:val="0"/>
          <w:lang w:bidi="ar-SA"/>
        </w:rPr>
        <w:t>Техникалық ерекшелік талаптарын өзге құжаттарда белгілеуге жол берілмейді.</w:t>
      </w:r>
    </w:p>
    <w:p w:rsidR="00C93CD7" w:rsidRPr="00F905CB" w:rsidRDefault="00C93CD7" w:rsidP="00C93CD7">
      <w:pPr>
        <w:suppressAutoHyphens w:val="0"/>
        <w:rPr>
          <w:rFonts w:ascii="Times New Roman" w:eastAsia="Times New Roman" w:hAnsi="Times New Roman" w:cs="Times New Roman"/>
          <w:kern w:val="0"/>
          <w:lang w:bidi="ar-SA"/>
        </w:rPr>
      </w:pPr>
      <w:r w:rsidRPr="00F905CB">
        <w:rPr>
          <w:rFonts w:ascii="Times New Roman" w:eastAsia="Times New Roman" w:hAnsi="Times New Roman" w:cs="Times New Roman"/>
          <w:kern w:val="0"/>
          <w:lang w:bidi="ar-SA"/>
        </w:rPr>
        <w:t xml:space="preserve">* </w:t>
      </w:r>
      <w:proofErr w:type="gramStart"/>
      <w:r w:rsidRPr="00F905CB">
        <w:rPr>
          <w:rFonts w:ascii="Times New Roman" w:eastAsia="Times New Roman" w:hAnsi="Times New Roman" w:cs="Times New Roman"/>
          <w:kern w:val="0"/>
          <w:lang w:bidi="ar-SA"/>
        </w:rPr>
        <w:t>мәліметтер</w:t>
      </w:r>
      <w:proofErr w:type="gramEnd"/>
      <w:r w:rsidRPr="00F905CB">
        <w:rPr>
          <w:rFonts w:ascii="Times New Roman" w:eastAsia="Times New Roman" w:hAnsi="Times New Roman" w:cs="Times New Roman"/>
          <w:kern w:val="0"/>
          <w:lang w:bidi="ar-SA"/>
        </w:rPr>
        <w:t xml:space="preserve"> мемлекеттік сатып алу жоспарынан тартылады (автоматты түрде көрсетіледі).</w:t>
      </w:r>
    </w:p>
    <w:p w:rsidR="00C93CD7" w:rsidRPr="00C93CD7" w:rsidRDefault="00C93CD7" w:rsidP="00E87079">
      <w:pPr>
        <w:rPr>
          <w:rFonts w:ascii="Times New Roman" w:hAnsi="Times New Roman"/>
          <w:color w:val="000000"/>
        </w:rPr>
      </w:pPr>
    </w:p>
    <w:p w:rsidR="00C93CD7" w:rsidRPr="00C93CD7" w:rsidRDefault="00C93CD7" w:rsidP="00E87079">
      <w:pPr>
        <w:rPr>
          <w:rFonts w:ascii="Times New Roman" w:hAnsi="Times New Roman"/>
          <w:color w:val="000000"/>
        </w:rPr>
      </w:pPr>
    </w:p>
    <w:p w:rsidR="00C93CD7" w:rsidRPr="00C93CD7" w:rsidRDefault="00C93CD7" w:rsidP="00E87079">
      <w:pPr>
        <w:rPr>
          <w:rFonts w:ascii="Times New Roman" w:hAnsi="Times New Roman"/>
          <w:color w:val="000000"/>
        </w:rPr>
      </w:pPr>
    </w:p>
    <w:p w:rsidR="00C93CD7" w:rsidRPr="00C93CD7" w:rsidRDefault="00C93CD7" w:rsidP="00E87079">
      <w:pPr>
        <w:rPr>
          <w:rFonts w:ascii="Times New Roman" w:hAnsi="Times New Roman"/>
          <w:color w:val="000000"/>
        </w:rPr>
      </w:pPr>
    </w:p>
    <w:p w:rsidR="00C93CD7" w:rsidRPr="00C93CD7" w:rsidRDefault="00C93CD7" w:rsidP="00E87079">
      <w:pPr>
        <w:rPr>
          <w:rFonts w:ascii="Times New Roman" w:hAnsi="Times New Roman"/>
          <w:color w:val="000000"/>
        </w:rPr>
      </w:pPr>
    </w:p>
    <w:p w:rsidR="00C93CD7" w:rsidRPr="00C93CD7" w:rsidRDefault="00C93CD7" w:rsidP="00E87079">
      <w:pPr>
        <w:rPr>
          <w:rFonts w:ascii="Times New Roman" w:hAnsi="Times New Roman"/>
          <w:color w:val="000000"/>
        </w:rPr>
      </w:pPr>
    </w:p>
    <w:p w:rsidR="00C93CD7" w:rsidRPr="00C93CD7" w:rsidRDefault="00C93CD7" w:rsidP="00E87079">
      <w:pPr>
        <w:rPr>
          <w:rFonts w:ascii="Times New Roman" w:hAnsi="Times New Roman"/>
          <w:color w:val="000000"/>
        </w:rPr>
      </w:pPr>
    </w:p>
    <w:p w:rsidR="00C93CD7" w:rsidRPr="00C93CD7" w:rsidRDefault="00C93CD7" w:rsidP="00E87079">
      <w:pPr>
        <w:rPr>
          <w:rFonts w:ascii="Times New Roman" w:hAnsi="Times New Roman"/>
          <w:color w:val="000000"/>
        </w:rPr>
      </w:pPr>
    </w:p>
    <w:p w:rsidR="00C93CD7" w:rsidRPr="00C93CD7" w:rsidRDefault="00C93CD7" w:rsidP="00E87079">
      <w:pPr>
        <w:rPr>
          <w:rFonts w:ascii="Times New Roman" w:hAnsi="Times New Roman"/>
          <w:color w:val="000000"/>
        </w:rPr>
      </w:pPr>
    </w:p>
    <w:p w:rsidR="00C93CD7" w:rsidRPr="00C93CD7" w:rsidRDefault="00C93CD7" w:rsidP="00E87079">
      <w:pPr>
        <w:rPr>
          <w:rFonts w:ascii="Times New Roman" w:hAnsi="Times New Roman"/>
          <w:color w:val="000000"/>
        </w:rPr>
      </w:pPr>
    </w:p>
    <w:p w:rsidR="00C93CD7" w:rsidRPr="00C93CD7" w:rsidRDefault="00C93CD7" w:rsidP="00E87079"/>
    <w:sectPr w:rsidR="00C93CD7" w:rsidRPr="00C93CD7">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iberation Serif">
    <w:altName w:val="Times New Roman"/>
    <w:charset w:val="01"/>
    <w:family w:val="roman"/>
    <w:pitch w:val="variable"/>
  </w:font>
  <w:font w:name="Noto Serif CJK SC">
    <w:altName w:val="Times New Roman"/>
    <w:panose1 w:val="00000000000000000000"/>
    <w:charset w:val="00"/>
    <w:family w:val="roman"/>
    <w:notTrueType/>
    <w:pitch w:val="default"/>
  </w:font>
  <w:font w:name="Lohit Devanagari">
    <w:altName w:val="Times New Roman"/>
    <w:panose1 w:val="00000000000000000000"/>
    <w:charset w:val="00"/>
    <w:family w:val="roman"/>
    <w:notTrueType/>
    <w:pitch w:val="default"/>
  </w:font>
  <w:font w:name="Mangal">
    <w:altName w:val="Courier New"/>
    <w:panose1 w:val="00000400000000000000"/>
    <w:charset w:val="01"/>
    <w:family w:val="roman"/>
    <w:notTrueType/>
    <w:pitch w:val="variable"/>
    <w:sig w:usb0="00002000" w:usb1="00000000" w:usb2="00000000" w:usb3="00000000" w:csb0="0000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6D5A49"/>
    <w:multiLevelType w:val="hybridMultilevel"/>
    <w:tmpl w:val="C44E96E0"/>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
    <w:nsid w:val="016D5B95"/>
    <w:multiLevelType w:val="hybridMultilevel"/>
    <w:tmpl w:val="361EAE6E"/>
    <w:lvl w:ilvl="0" w:tplc="2000000F">
      <w:start w:val="1"/>
      <w:numFmt w:val="decimal"/>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2">
    <w:nsid w:val="06191A62"/>
    <w:multiLevelType w:val="hybridMultilevel"/>
    <w:tmpl w:val="A0649FCA"/>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3">
    <w:nsid w:val="0E5D3802"/>
    <w:multiLevelType w:val="hybridMultilevel"/>
    <w:tmpl w:val="1E703A36"/>
    <w:lvl w:ilvl="0" w:tplc="20000001">
      <w:start w:val="1"/>
      <w:numFmt w:val="bullet"/>
      <w:lvlText w:val=""/>
      <w:lvlJc w:val="left"/>
      <w:pPr>
        <w:ind w:left="1440" w:hanging="360"/>
      </w:pPr>
      <w:rPr>
        <w:rFonts w:ascii="Symbol" w:hAnsi="Symbol" w:hint="default"/>
      </w:rPr>
    </w:lvl>
    <w:lvl w:ilvl="1" w:tplc="20000003" w:tentative="1">
      <w:start w:val="1"/>
      <w:numFmt w:val="bullet"/>
      <w:lvlText w:val="o"/>
      <w:lvlJc w:val="left"/>
      <w:pPr>
        <w:ind w:left="2160" w:hanging="360"/>
      </w:pPr>
      <w:rPr>
        <w:rFonts w:ascii="Courier New" w:hAnsi="Courier New" w:cs="Courier New" w:hint="default"/>
      </w:rPr>
    </w:lvl>
    <w:lvl w:ilvl="2" w:tplc="20000005" w:tentative="1">
      <w:start w:val="1"/>
      <w:numFmt w:val="bullet"/>
      <w:lvlText w:val=""/>
      <w:lvlJc w:val="left"/>
      <w:pPr>
        <w:ind w:left="2880" w:hanging="360"/>
      </w:pPr>
      <w:rPr>
        <w:rFonts w:ascii="Wingdings" w:hAnsi="Wingdings" w:hint="default"/>
      </w:rPr>
    </w:lvl>
    <w:lvl w:ilvl="3" w:tplc="20000001" w:tentative="1">
      <w:start w:val="1"/>
      <w:numFmt w:val="bullet"/>
      <w:lvlText w:val=""/>
      <w:lvlJc w:val="left"/>
      <w:pPr>
        <w:ind w:left="3600" w:hanging="360"/>
      </w:pPr>
      <w:rPr>
        <w:rFonts w:ascii="Symbol" w:hAnsi="Symbol" w:hint="default"/>
      </w:rPr>
    </w:lvl>
    <w:lvl w:ilvl="4" w:tplc="20000003" w:tentative="1">
      <w:start w:val="1"/>
      <w:numFmt w:val="bullet"/>
      <w:lvlText w:val="o"/>
      <w:lvlJc w:val="left"/>
      <w:pPr>
        <w:ind w:left="4320" w:hanging="360"/>
      </w:pPr>
      <w:rPr>
        <w:rFonts w:ascii="Courier New" w:hAnsi="Courier New" w:cs="Courier New" w:hint="default"/>
      </w:rPr>
    </w:lvl>
    <w:lvl w:ilvl="5" w:tplc="20000005" w:tentative="1">
      <w:start w:val="1"/>
      <w:numFmt w:val="bullet"/>
      <w:lvlText w:val=""/>
      <w:lvlJc w:val="left"/>
      <w:pPr>
        <w:ind w:left="5040" w:hanging="360"/>
      </w:pPr>
      <w:rPr>
        <w:rFonts w:ascii="Wingdings" w:hAnsi="Wingdings" w:hint="default"/>
      </w:rPr>
    </w:lvl>
    <w:lvl w:ilvl="6" w:tplc="20000001" w:tentative="1">
      <w:start w:val="1"/>
      <w:numFmt w:val="bullet"/>
      <w:lvlText w:val=""/>
      <w:lvlJc w:val="left"/>
      <w:pPr>
        <w:ind w:left="5760" w:hanging="360"/>
      </w:pPr>
      <w:rPr>
        <w:rFonts w:ascii="Symbol" w:hAnsi="Symbol" w:hint="default"/>
      </w:rPr>
    </w:lvl>
    <w:lvl w:ilvl="7" w:tplc="20000003" w:tentative="1">
      <w:start w:val="1"/>
      <w:numFmt w:val="bullet"/>
      <w:lvlText w:val="o"/>
      <w:lvlJc w:val="left"/>
      <w:pPr>
        <w:ind w:left="6480" w:hanging="360"/>
      </w:pPr>
      <w:rPr>
        <w:rFonts w:ascii="Courier New" w:hAnsi="Courier New" w:cs="Courier New" w:hint="default"/>
      </w:rPr>
    </w:lvl>
    <w:lvl w:ilvl="8" w:tplc="20000005" w:tentative="1">
      <w:start w:val="1"/>
      <w:numFmt w:val="bullet"/>
      <w:lvlText w:val=""/>
      <w:lvlJc w:val="left"/>
      <w:pPr>
        <w:ind w:left="7200" w:hanging="360"/>
      </w:pPr>
      <w:rPr>
        <w:rFonts w:ascii="Wingdings" w:hAnsi="Wingdings" w:hint="default"/>
      </w:rPr>
    </w:lvl>
  </w:abstractNum>
  <w:abstractNum w:abstractNumId="4">
    <w:nsid w:val="0F97381D"/>
    <w:multiLevelType w:val="multilevel"/>
    <w:tmpl w:val="BE962D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122F485C"/>
    <w:multiLevelType w:val="multilevel"/>
    <w:tmpl w:val="885470A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21295BF5"/>
    <w:multiLevelType w:val="multilevel"/>
    <w:tmpl w:val="381AC2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41907A0F"/>
    <w:multiLevelType w:val="multilevel"/>
    <w:tmpl w:val="A92802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42D22417"/>
    <w:multiLevelType w:val="hybridMultilevel"/>
    <w:tmpl w:val="612C2F1E"/>
    <w:lvl w:ilvl="0" w:tplc="20000001">
      <w:start w:val="1"/>
      <w:numFmt w:val="bullet"/>
      <w:lvlText w:val=""/>
      <w:lvlJc w:val="left"/>
      <w:pPr>
        <w:ind w:left="852" w:hanging="360"/>
      </w:pPr>
      <w:rPr>
        <w:rFonts w:ascii="Symbol" w:hAnsi="Symbol" w:hint="default"/>
      </w:rPr>
    </w:lvl>
    <w:lvl w:ilvl="1" w:tplc="20000003" w:tentative="1">
      <w:start w:val="1"/>
      <w:numFmt w:val="bullet"/>
      <w:lvlText w:val="o"/>
      <w:lvlJc w:val="left"/>
      <w:pPr>
        <w:ind w:left="1572" w:hanging="360"/>
      </w:pPr>
      <w:rPr>
        <w:rFonts w:ascii="Courier New" w:hAnsi="Courier New" w:cs="Courier New" w:hint="default"/>
      </w:rPr>
    </w:lvl>
    <w:lvl w:ilvl="2" w:tplc="20000005" w:tentative="1">
      <w:start w:val="1"/>
      <w:numFmt w:val="bullet"/>
      <w:lvlText w:val=""/>
      <w:lvlJc w:val="left"/>
      <w:pPr>
        <w:ind w:left="2292" w:hanging="360"/>
      </w:pPr>
      <w:rPr>
        <w:rFonts w:ascii="Wingdings" w:hAnsi="Wingdings" w:hint="default"/>
      </w:rPr>
    </w:lvl>
    <w:lvl w:ilvl="3" w:tplc="20000001" w:tentative="1">
      <w:start w:val="1"/>
      <w:numFmt w:val="bullet"/>
      <w:lvlText w:val=""/>
      <w:lvlJc w:val="left"/>
      <w:pPr>
        <w:ind w:left="3012" w:hanging="360"/>
      </w:pPr>
      <w:rPr>
        <w:rFonts w:ascii="Symbol" w:hAnsi="Symbol" w:hint="default"/>
      </w:rPr>
    </w:lvl>
    <w:lvl w:ilvl="4" w:tplc="20000003" w:tentative="1">
      <w:start w:val="1"/>
      <w:numFmt w:val="bullet"/>
      <w:lvlText w:val="o"/>
      <w:lvlJc w:val="left"/>
      <w:pPr>
        <w:ind w:left="3732" w:hanging="360"/>
      </w:pPr>
      <w:rPr>
        <w:rFonts w:ascii="Courier New" w:hAnsi="Courier New" w:cs="Courier New" w:hint="default"/>
      </w:rPr>
    </w:lvl>
    <w:lvl w:ilvl="5" w:tplc="20000005" w:tentative="1">
      <w:start w:val="1"/>
      <w:numFmt w:val="bullet"/>
      <w:lvlText w:val=""/>
      <w:lvlJc w:val="left"/>
      <w:pPr>
        <w:ind w:left="4452" w:hanging="360"/>
      </w:pPr>
      <w:rPr>
        <w:rFonts w:ascii="Wingdings" w:hAnsi="Wingdings" w:hint="default"/>
      </w:rPr>
    </w:lvl>
    <w:lvl w:ilvl="6" w:tplc="20000001" w:tentative="1">
      <w:start w:val="1"/>
      <w:numFmt w:val="bullet"/>
      <w:lvlText w:val=""/>
      <w:lvlJc w:val="left"/>
      <w:pPr>
        <w:ind w:left="5172" w:hanging="360"/>
      </w:pPr>
      <w:rPr>
        <w:rFonts w:ascii="Symbol" w:hAnsi="Symbol" w:hint="default"/>
      </w:rPr>
    </w:lvl>
    <w:lvl w:ilvl="7" w:tplc="20000003" w:tentative="1">
      <w:start w:val="1"/>
      <w:numFmt w:val="bullet"/>
      <w:lvlText w:val="o"/>
      <w:lvlJc w:val="left"/>
      <w:pPr>
        <w:ind w:left="5892" w:hanging="360"/>
      </w:pPr>
      <w:rPr>
        <w:rFonts w:ascii="Courier New" w:hAnsi="Courier New" w:cs="Courier New" w:hint="default"/>
      </w:rPr>
    </w:lvl>
    <w:lvl w:ilvl="8" w:tplc="20000005" w:tentative="1">
      <w:start w:val="1"/>
      <w:numFmt w:val="bullet"/>
      <w:lvlText w:val=""/>
      <w:lvlJc w:val="left"/>
      <w:pPr>
        <w:ind w:left="6612" w:hanging="360"/>
      </w:pPr>
      <w:rPr>
        <w:rFonts w:ascii="Wingdings" w:hAnsi="Wingdings" w:hint="default"/>
      </w:rPr>
    </w:lvl>
  </w:abstractNum>
  <w:abstractNum w:abstractNumId="9">
    <w:nsid w:val="44367B9C"/>
    <w:multiLevelType w:val="hybridMultilevel"/>
    <w:tmpl w:val="D1EAB9E2"/>
    <w:lvl w:ilvl="0" w:tplc="BACC9DD8">
      <w:start w:val="1"/>
      <w:numFmt w:val="decimal"/>
      <w:lvlText w:val="%1."/>
      <w:lvlJc w:val="left"/>
      <w:pPr>
        <w:ind w:left="720" w:hanging="360"/>
      </w:pPr>
      <w:rPr>
        <w:rFonts w:hint="default"/>
        <w:b/>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10">
    <w:nsid w:val="50A50E70"/>
    <w:multiLevelType w:val="hybridMultilevel"/>
    <w:tmpl w:val="00586712"/>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1">
    <w:nsid w:val="50FE5490"/>
    <w:multiLevelType w:val="hybridMultilevel"/>
    <w:tmpl w:val="BC12A46A"/>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2">
    <w:nsid w:val="5BFD2F96"/>
    <w:multiLevelType w:val="hybridMultilevel"/>
    <w:tmpl w:val="101C650C"/>
    <w:lvl w:ilvl="0" w:tplc="20000001">
      <w:start w:val="1"/>
      <w:numFmt w:val="bullet"/>
      <w:lvlText w:val=""/>
      <w:lvlJc w:val="left"/>
      <w:pPr>
        <w:ind w:left="710" w:hanging="360"/>
      </w:pPr>
      <w:rPr>
        <w:rFonts w:ascii="Symbol" w:hAnsi="Symbol" w:hint="default"/>
      </w:rPr>
    </w:lvl>
    <w:lvl w:ilvl="1" w:tplc="20000003" w:tentative="1">
      <w:start w:val="1"/>
      <w:numFmt w:val="bullet"/>
      <w:lvlText w:val="o"/>
      <w:lvlJc w:val="left"/>
      <w:pPr>
        <w:ind w:left="1430" w:hanging="360"/>
      </w:pPr>
      <w:rPr>
        <w:rFonts w:ascii="Courier New" w:hAnsi="Courier New" w:cs="Courier New" w:hint="default"/>
      </w:rPr>
    </w:lvl>
    <w:lvl w:ilvl="2" w:tplc="20000005" w:tentative="1">
      <w:start w:val="1"/>
      <w:numFmt w:val="bullet"/>
      <w:lvlText w:val=""/>
      <w:lvlJc w:val="left"/>
      <w:pPr>
        <w:ind w:left="2150" w:hanging="360"/>
      </w:pPr>
      <w:rPr>
        <w:rFonts w:ascii="Wingdings" w:hAnsi="Wingdings" w:hint="default"/>
      </w:rPr>
    </w:lvl>
    <w:lvl w:ilvl="3" w:tplc="20000001" w:tentative="1">
      <w:start w:val="1"/>
      <w:numFmt w:val="bullet"/>
      <w:lvlText w:val=""/>
      <w:lvlJc w:val="left"/>
      <w:pPr>
        <w:ind w:left="2870" w:hanging="360"/>
      </w:pPr>
      <w:rPr>
        <w:rFonts w:ascii="Symbol" w:hAnsi="Symbol" w:hint="default"/>
      </w:rPr>
    </w:lvl>
    <w:lvl w:ilvl="4" w:tplc="20000003" w:tentative="1">
      <w:start w:val="1"/>
      <w:numFmt w:val="bullet"/>
      <w:lvlText w:val="o"/>
      <w:lvlJc w:val="left"/>
      <w:pPr>
        <w:ind w:left="3590" w:hanging="360"/>
      </w:pPr>
      <w:rPr>
        <w:rFonts w:ascii="Courier New" w:hAnsi="Courier New" w:cs="Courier New" w:hint="default"/>
      </w:rPr>
    </w:lvl>
    <w:lvl w:ilvl="5" w:tplc="20000005" w:tentative="1">
      <w:start w:val="1"/>
      <w:numFmt w:val="bullet"/>
      <w:lvlText w:val=""/>
      <w:lvlJc w:val="left"/>
      <w:pPr>
        <w:ind w:left="4310" w:hanging="360"/>
      </w:pPr>
      <w:rPr>
        <w:rFonts w:ascii="Wingdings" w:hAnsi="Wingdings" w:hint="default"/>
      </w:rPr>
    </w:lvl>
    <w:lvl w:ilvl="6" w:tplc="20000001" w:tentative="1">
      <w:start w:val="1"/>
      <w:numFmt w:val="bullet"/>
      <w:lvlText w:val=""/>
      <w:lvlJc w:val="left"/>
      <w:pPr>
        <w:ind w:left="5030" w:hanging="360"/>
      </w:pPr>
      <w:rPr>
        <w:rFonts w:ascii="Symbol" w:hAnsi="Symbol" w:hint="default"/>
      </w:rPr>
    </w:lvl>
    <w:lvl w:ilvl="7" w:tplc="20000003" w:tentative="1">
      <w:start w:val="1"/>
      <w:numFmt w:val="bullet"/>
      <w:lvlText w:val="o"/>
      <w:lvlJc w:val="left"/>
      <w:pPr>
        <w:ind w:left="5750" w:hanging="360"/>
      </w:pPr>
      <w:rPr>
        <w:rFonts w:ascii="Courier New" w:hAnsi="Courier New" w:cs="Courier New" w:hint="default"/>
      </w:rPr>
    </w:lvl>
    <w:lvl w:ilvl="8" w:tplc="20000005" w:tentative="1">
      <w:start w:val="1"/>
      <w:numFmt w:val="bullet"/>
      <w:lvlText w:val=""/>
      <w:lvlJc w:val="left"/>
      <w:pPr>
        <w:ind w:left="6470" w:hanging="360"/>
      </w:pPr>
      <w:rPr>
        <w:rFonts w:ascii="Wingdings" w:hAnsi="Wingdings" w:hint="default"/>
      </w:rPr>
    </w:lvl>
  </w:abstractNum>
  <w:abstractNum w:abstractNumId="13">
    <w:nsid w:val="5C49220C"/>
    <w:multiLevelType w:val="multilevel"/>
    <w:tmpl w:val="CB8AF0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5DE7353E"/>
    <w:multiLevelType w:val="multilevel"/>
    <w:tmpl w:val="9FE807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5F812BF3"/>
    <w:multiLevelType w:val="multilevel"/>
    <w:tmpl w:val="64A8DF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5FD36A11"/>
    <w:multiLevelType w:val="multilevel"/>
    <w:tmpl w:val="B82CF0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68D32865"/>
    <w:multiLevelType w:val="multilevel"/>
    <w:tmpl w:val="E9981F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76AB4AD9"/>
    <w:multiLevelType w:val="hybridMultilevel"/>
    <w:tmpl w:val="3FFE51B6"/>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9">
    <w:nsid w:val="76DC25C1"/>
    <w:multiLevelType w:val="hybridMultilevel"/>
    <w:tmpl w:val="48706888"/>
    <w:lvl w:ilvl="0" w:tplc="20000001">
      <w:start w:val="1"/>
      <w:numFmt w:val="bullet"/>
      <w:lvlText w:val=""/>
      <w:lvlJc w:val="left"/>
      <w:pPr>
        <w:ind w:left="1440" w:hanging="360"/>
      </w:pPr>
      <w:rPr>
        <w:rFonts w:ascii="Symbol" w:hAnsi="Symbol" w:hint="default"/>
      </w:rPr>
    </w:lvl>
    <w:lvl w:ilvl="1" w:tplc="20000003" w:tentative="1">
      <w:start w:val="1"/>
      <w:numFmt w:val="bullet"/>
      <w:lvlText w:val="o"/>
      <w:lvlJc w:val="left"/>
      <w:pPr>
        <w:ind w:left="2160" w:hanging="360"/>
      </w:pPr>
      <w:rPr>
        <w:rFonts w:ascii="Courier New" w:hAnsi="Courier New" w:cs="Courier New" w:hint="default"/>
      </w:rPr>
    </w:lvl>
    <w:lvl w:ilvl="2" w:tplc="20000005" w:tentative="1">
      <w:start w:val="1"/>
      <w:numFmt w:val="bullet"/>
      <w:lvlText w:val=""/>
      <w:lvlJc w:val="left"/>
      <w:pPr>
        <w:ind w:left="2880" w:hanging="360"/>
      </w:pPr>
      <w:rPr>
        <w:rFonts w:ascii="Wingdings" w:hAnsi="Wingdings" w:hint="default"/>
      </w:rPr>
    </w:lvl>
    <w:lvl w:ilvl="3" w:tplc="20000001" w:tentative="1">
      <w:start w:val="1"/>
      <w:numFmt w:val="bullet"/>
      <w:lvlText w:val=""/>
      <w:lvlJc w:val="left"/>
      <w:pPr>
        <w:ind w:left="3600" w:hanging="360"/>
      </w:pPr>
      <w:rPr>
        <w:rFonts w:ascii="Symbol" w:hAnsi="Symbol" w:hint="default"/>
      </w:rPr>
    </w:lvl>
    <w:lvl w:ilvl="4" w:tplc="20000003" w:tentative="1">
      <w:start w:val="1"/>
      <w:numFmt w:val="bullet"/>
      <w:lvlText w:val="o"/>
      <w:lvlJc w:val="left"/>
      <w:pPr>
        <w:ind w:left="4320" w:hanging="360"/>
      </w:pPr>
      <w:rPr>
        <w:rFonts w:ascii="Courier New" w:hAnsi="Courier New" w:cs="Courier New" w:hint="default"/>
      </w:rPr>
    </w:lvl>
    <w:lvl w:ilvl="5" w:tplc="20000005" w:tentative="1">
      <w:start w:val="1"/>
      <w:numFmt w:val="bullet"/>
      <w:lvlText w:val=""/>
      <w:lvlJc w:val="left"/>
      <w:pPr>
        <w:ind w:left="5040" w:hanging="360"/>
      </w:pPr>
      <w:rPr>
        <w:rFonts w:ascii="Wingdings" w:hAnsi="Wingdings" w:hint="default"/>
      </w:rPr>
    </w:lvl>
    <w:lvl w:ilvl="6" w:tplc="20000001" w:tentative="1">
      <w:start w:val="1"/>
      <w:numFmt w:val="bullet"/>
      <w:lvlText w:val=""/>
      <w:lvlJc w:val="left"/>
      <w:pPr>
        <w:ind w:left="5760" w:hanging="360"/>
      </w:pPr>
      <w:rPr>
        <w:rFonts w:ascii="Symbol" w:hAnsi="Symbol" w:hint="default"/>
      </w:rPr>
    </w:lvl>
    <w:lvl w:ilvl="7" w:tplc="20000003" w:tentative="1">
      <w:start w:val="1"/>
      <w:numFmt w:val="bullet"/>
      <w:lvlText w:val="o"/>
      <w:lvlJc w:val="left"/>
      <w:pPr>
        <w:ind w:left="6480" w:hanging="360"/>
      </w:pPr>
      <w:rPr>
        <w:rFonts w:ascii="Courier New" w:hAnsi="Courier New" w:cs="Courier New" w:hint="default"/>
      </w:rPr>
    </w:lvl>
    <w:lvl w:ilvl="8" w:tplc="20000005" w:tentative="1">
      <w:start w:val="1"/>
      <w:numFmt w:val="bullet"/>
      <w:lvlText w:val=""/>
      <w:lvlJc w:val="left"/>
      <w:pPr>
        <w:ind w:left="7200" w:hanging="360"/>
      </w:pPr>
      <w:rPr>
        <w:rFonts w:ascii="Wingdings" w:hAnsi="Wingdings" w:hint="default"/>
      </w:rPr>
    </w:lvl>
  </w:abstractNum>
  <w:abstractNum w:abstractNumId="20">
    <w:nsid w:val="78F64FA3"/>
    <w:multiLevelType w:val="multilevel"/>
    <w:tmpl w:val="D33C62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nsid w:val="7B357FE2"/>
    <w:multiLevelType w:val="multilevel"/>
    <w:tmpl w:val="AE7C6B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8"/>
  </w:num>
  <w:num w:numId="3">
    <w:abstractNumId w:val="11"/>
  </w:num>
  <w:num w:numId="4">
    <w:abstractNumId w:val="2"/>
  </w:num>
  <w:num w:numId="5">
    <w:abstractNumId w:val="18"/>
  </w:num>
  <w:num w:numId="6">
    <w:abstractNumId w:val="9"/>
  </w:num>
  <w:num w:numId="7">
    <w:abstractNumId w:val="3"/>
  </w:num>
  <w:num w:numId="8">
    <w:abstractNumId w:val="0"/>
  </w:num>
  <w:num w:numId="9">
    <w:abstractNumId w:val="12"/>
  </w:num>
  <w:num w:numId="10">
    <w:abstractNumId w:val="10"/>
  </w:num>
  <w:num w:numId="11">
    <w:abstractNumId w:val="19"/>
  </w:num>
  <w:num w:numId="12">
    <w:abstractNumId w:val="20"/>
  </w:num>
  <w:num w:numId="13">
    <w:abstractNumId w:val="14"/>
  </w:num>
  <w:num w:numId="14">
    <w:abstractNumId w:val="17"/>
  </w:num>
  <w:num w:numId="15">
    <w:abstractNumId w:val="16"/>
  </w:num>
  <w:num w:numId="16">
    <w:abstractNumId w:val="21"/>
  </w:num>
  <w:num w:numId="17">
    <w:abstractNumId w:val="6"/>
  </w:num>
  <w:num w:numId="18">
    <w:abstractNumId w:val="7"/>
  </w:num>
  <w:num w:numId="19">
    <w:abstractNumId w:val="15"/>
  </w:num>
  <w:num w:numId="20">
    <w:abstractNumId w:val="13"/>
  </w:num>
  <w:num w:numId="21">
    <w:abstractNumId w:val="4"/>
  </w:num>
  <w:num w:numId="22">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87079"/>
    <w:rsid w:val="00011B8D"/>
    <w:rsid w:val="00012685"/>
    <w:rsid w:val="0002030F"/>
    <w:rsid w:val="000441EA"/>
    <w:rsid w:val="00050001"/>
    <w:rsid w:val="00074908"/>
    <w:rsid w:val="000B5266"/>
    <w:rsid w:val="000C0987"/>
    <w:rsid w:val="000F1213"/>
    <w:rsid w:val="00102F71"/>
    <w:rsid w:val="001829B4"/>
    <w:rsid w:val="00243BAE"/>
    <w:rsid w:val="00267F88"/>
    <w:rsid w:val="00276DF3"/>
    <w:rsid w:val="002C0E47"/>
    <w:rsid w:val="002E4D09"/>
    <w:rsid w:val="003066DC"/>
    <w:rsid w:val="003C23BA"/>
    <w:rsid w:val="004046B9"/>
    <w:rsid w:val="00494CA4"/>
    <w:rsid w:val="004E3A65"/>
    <w:rsid w:val="004F4D10"/>
    <w:rsid w:val="00506F63"/>
    <w:rsid w:val="0054285E"/>
    <w:rsid w:val="0057499A"/>
    <w:rsid w:val="00576836"/>
    <w:rsid w:val="005A527E"/>
    <w:rsid w:val="005E4E62"/>
    <w:rsid w:val="00694285"/>
    <w:rsid w:val="007C6FEC"/>
    <w:rsid w:val="00804C2A"/>
    <w:rsid w:val="00815AB4"/>
    <w:rsid w:val="00874C14"/>
    <w:rsid w:val="008A3CE4"/>
    <w:rsid w:val="008D5664"/>
    <w:rsid w:val="008E3321"/>
    <w:rsid w:val="00916DB2"/>
    <w:rsid w:val="00935E71"/>
    <w:rsid w:val="009D293A"/>
    <w:rsid w:val="00A36018"/>
    <w:rsid w:val="00A3660B"/>
    <w:rsid w:val="00A37D5D"/>
    <w:rsid w:val="00A50DAF"/>
    <w:rsid w:val="00A548B2"/>
    <w:rsid w:val="00A57076"/>
    <w:rsid w:val="00A9350C"/>
    <w:rsid w:val="00AD2084"/>
    <w:rsid w:val="00AE72B1"/>
    <w:rsid w:val="00B3635C"/>
    <w:rsid w:val="00B91B57"/>
    <w:rsid w:val="00C35D1E"/>
    <w:rsid w:val="00C8538A"/>
    <w:rsid w:val="00C93CD7"/>
    <w:rsid w:val="00CF23A7"/>
    <w:rsid w:val="00D47811"/>
    <w:rsid w:val="00D833CC"/>
    <w:rsid w:val="00DA7EBB"/>
    <w:rsid w:val="00E01CC8"/>
    <w:rsid w:val="00E87079"/>
    <w:rsid w:val="00E91499"/>
    <w:rsid w:val="00FA37CA"/>
    <w:rsid w:val="00FD61E0"/>
    <w:rsid w:val="00FE7CEF"/>
    <w:rsid w:val="00FF403B"/>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rsid w:val="00E87079"/>
    <w:pPr>
      <w:suppressAutoHyphens/>
      <w:spacing w:after="0" w:line="240" w:lineRule="auto"/>
    </w:pPr>
    <w:rPr>
      <w:rFonts w:ascii="Liberation Serif" w:eastAsia="Noto Serif CJK SC" w:hAnsi="Liberation Serif" w:cs="Lohit Devanagari"/>
      <w:kern w:val="2"/>
      <w:sz w:val="24"/>
      <w:szCs w:val="24"/>
      <w:lang w:val="en-US" w:eastAsia="zh-CN" w:bidi="hi-IN"/>
    </w:rPr>
  </w:style>
  <w:style w:type="paragraph" w:styleId="1">
    <w:name w:val="heading 1"/>
    <w:basedOn w:val="a"/>
    <w:link w:val="10"/>
    <w:uiPriority w:val="9"/>
    <w:qFormat/>
    <w:rsid w:val="00AD2084"/>
    <w:pPr>
      <w:suppressAutoHyphens w:val="0"/>
      <w:spacing w:before="100" w:beforeAutospacing="1" w:after="100" w:afterAutospacing="1"/>
      <w:outlineLvl w:val="0"/>
    </w:pPr>
    <w:rPr>
      <w:rFonts w:ascii="Times New Roman" w:eastAsia="Times New Roman" w:hAnsi="Times New Roman" w:cs="Times New Roman"/>
      <w:b/>
      <w:bCs/>
      <w:kern w:val="36"/>
      <w:sz w:val="48"/>
      <w:szCs w:val="48"/>
      <w:lang w:bidi="ar-SA"/>
    </w:rPr>
  </w:style>
  <w:style w:type="paragraph" w:styleId="3">
    <w:name w:val="heading 3"/>
    <w:basedOn w:val="a"/>
    <w:next w:val="a"/>
    <w:link w:val="30"/>
    <w:uiPriority w:val="9"/>
    <w:semiHidden/>
    <w:unhideWhenUsed/>
    <w:qFormat/>
    <w:rsid w:val="00C93CD7"/>
    <w:pPr>
      <w:keepNext/>
      <w:keepLines/>
      <w:spacing w:before="200"/>
      <w:outlineLvl w:val="2"/>
    </w:pPr>
    <w:rPr>
      <w:rFonts w:asciiTheme="majorHAnsi" w:eastAsiaTheme="majorEastAsia" w:hAnsiTheme="majorHAnsi" w:cs="Mangal"/>
      <w:b/>
      <w:bCs/>
      <w:color w:val="000000" w:themeColor="accent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B91B57"/>
    <w:pPr>
      <w:ind w:left="720"/>
      <w:contextualSpacing/>
    </w:pPr>
    <w:rPr>
      <w:rFonts w:cs="Mangal"/>
      <w:szCs w:val="21"/>
    </w:rPr>
  </w:style>
  <w:style w:type="character" w:customStyle="1" w:styleId="10">
    <w:name w:val="Заголовок 1 Знак"/>
    <w:basedOn w:val="a0"/>
    <w:link w:val="1"/>
    <w:uiPriority w:val="9"/>
    <w:rsid w:val="00AD2084"/>
    <w:rPr>
      <w:rFonts w:ascii="Times New Roman" w:eastAsia="Times New Roman" w:hAnsi="Times New Roman" w:cs="Times New Roman"/>
      <w:b/>
      <w:bCs/>
      <w:kern w:val="36"/>
      <w:sz w:val="48"/>
      <w:szCs w:val="48"/>
    </w:rPr>
  </w:style>
  <w:style w:type="character" w:customStyle="1" w:styleId="30">
    <w:name w:val="Заголовок 3 Знак"/>
    <w:basedOn w:val="a0"/>
    <w:link w:val="3"/>
    <w:uiPriority w:val="9"/>
    <w:semiHidden/>
    <w:rsid w:val="00C93CD7"/>
    <w:rPr>
      <w:rFonts w:asciiTheme="majorHAnsi" w:eastAsiaTheme="majorEastAsia" w:hAnsiTheme="majorHAnsi" w:cs="Mangal"/>
      <w:b/>
      <w:bCs/>
      <w:color w:val="000000" w:themeColor="accent1"/>
      <w:kern w:val="2"/>
      <w:sz w:val="24"/>
      <w:szCs w:val="21"/>
      <w:lang w:val="en-US" w:eastAsia="zh-CN" w:bidi="hi-IN"/>
    </w:rPr>
  </w:style>
  <w:style w:type="paragraph" w:styleId="a4">
    <w:name w:val="Normal (Web)"/>
    <w:basedOn w:val="a"/>
    <w:uiPriority w:val="99"/>
    <w:unhideWhenUsed/>
    <w:rsid w:val="00C93CD7"/>
    <w:pPr>
      <w:suppressAutoHyphens w:val="0"/>
      <w:spacing w:before="100" w:beforeAutospacing="1" w:after="100" w:afterAutospacing="1"/>
    </w:pPr>
    <w:rPr>
      <w:rFonts w:ascii="Times New Roman" w:eastAsia="Times New Roman" w:hAnsi="Times New Roman" w:cs="Times New Roman"/>
      <w:kern w:val="0"/>
      <w:lang w:bidi="ar-SA"/>
    </w:rPr>
  </w:style>
  <w:style w:type="character" w:styleId="a5">
    <w:name w:val="Strong"/>
    <w:basedOn w:val="a0"/>
    <w:uiPriority w:val="22"/>
    <w:qFormat/>
    <w:rsid w:val="00C93CD7"/>
    <w:rPr>
      <w:b/>
      <w:bCs/>
    </w:rPr>
  </w:style>
  <w:style w:type="paragraph" w:customStyle="1" w:styleId="isselectedend">
    <w:name w:val="isselectedend"/>
    <w:basedOn w:val="a"/>
    <w:rsid w:val="00C93CD7"/>
    <w:pPr>
      <w:suppressAutoHyphens w:val="0"/>
      <w:spacing w:before="100" w:beforeAutospacing="1" w:after="100" w:afterAutospacing="1"/>
    </w:pPr>
    <w:rPr>
      <w:rFonts w:ascii="Times New Roman" w:eastAsia="Times New Roman" w:hAnsi="Times New Roman" w:cs="Times New Roman"/>
      <w:kern w:val="0"/>
      <w:lang w:bidi="ar-S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rsid w:val="00E87079"/>
    <w:pPr>
      <w:suppressAutoHyphens/>
      <w:spacing w:after="0" w:line="240" w:lineRule="auto"/>
    </w:pPr>
    <w:rPr>
      <w:rFonts w:ascii="Liberation Serif" w:eastAsia="Noto Serif CJK SC" w:hAnsi="Liberation Serif" w:cs="Lohit Devanagari"/>
      <w:kern w:val="2"/>
      <w:sz w:val="24"/>
      <w:szCs w:val="24"/>
      <w:lang w:val="en-US" w:eastAsia="zh-CN" w:bidi="hi-IN"/>
    </w:rPr>
  </w:style>
  <w:style w:type="paragraph" w:styleId="1">
    <w:name w:val="heading 1"/>
    <w:basedOn w:val="a"/>
    <w:link w:val="10"/>
    <w:uiPriority w:val="9"/>
    <w:qFormat/>
    <w:rsid w:val="00AD2084"/>
    <w:pPr>
      <w:suppressAutoHyphens w:val="0"/>
      <w:spacing w:before="100" w:beforeAutospacing="1" w:after="100" w:afterAutospacing="1"/>
      <w:outlineLvl w:val="0"/>
    </w:pPr>
    <w:rPr>
      <w:rFonts w:ascii="Times New Roman" w:eastAsia="Times New Roman" w:hAnsi="Times New Roman" w:cs="Times New Roman"/>
      <w:b/>
      <w:bCs/>
      <w:kern w:val="36"/>
      <w:sz w:val="48"/>
      <w:szCs w:val="48"/>
      <w:lang w:bidi="ar-SA"/>
    </w:rPr>
  </w:style>
  <w:style w:type="paragraph" w:styleId="3">
    <w:name w:val="heading 3"/>
    <w:basedOn w:val="a"/>
    <w:next w:val="a"/>
    <w:link w:val="30"/>
    <w:uiPriority w:val="9"/>
    <w:semiHidden/>
    <w:unhideWhenUsed/>
    <w:qFormat/>
    <w:rsid w:val="00C93CD7"/>
    <w:pPr>
      <w:keepNext/>
      <w:keepLines/>
      <w:spacing w:before="200"/>
      <w:outlineLvl w:val="2"/>
    </w:pPr>
    <w:rPr>
      <w:rFonts w:asciiTheme="majorHAnsi" w:eastAsiaTheme="majorEastAsia" w:hAnsiTheme="majorHAnsi" w:cs="Mangal"/>
      <w:b/>
      <w:bCs/>
      <w:color w:val="000000" w:themeColor="accent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B91B57"/>
    <w:pPr>
      <w:ind w:left="720"/>
      <w:contextualSpacing/>
    </w:pPr>
    <w:rPr>
      <w:rFonts w:cs="Mangal"/>
      <w:szCs w:val="21"/>
    </w:rPr>
  </w:style>
  <w:style w:type="character" w:customStyle="1" w:styleId="10">
    <w:name w:val="Заголовок 1 Знак"/>
    <w:basedOn w:val="a0"/>
    <w:link w:val="1"/>
    <w:uiPriority w:val="9"/>
    <w:rsid w:val="00AD2084"/>
    <w:rPr>
      <w:rFonts w:ascii="Times New Roman" w:eastAsia="Times New Roman" w:hAnsi="Times New Roman" w:cs="Times New Roman"/>
      <w:b/>
      <w:bCs/>
      <w:kern w:val="36"/>
      <w:sz w:val="48"/>
      <w:szCs w:val="48"/>
    </w:rPr>
  </w:style>
  <w:style w:type="character" w:customStyle="1" w:styleId="30">
    <w:name w:val="Заголовок 3 Знак"/>
    <w:basedOn w:val="a0"/>
    <w:link w:val="3"/>
    <w:uiPriority w:val="9"/>
    <w:semiHidden/>
    <w:rsid w:val="00C93CD7"/>
    <w:rPr>
      <w:rFonts w:asciiTheme="majorHAnsi" w:eastAsiaTheme="majorEastAsia" w:hAnsiTheme="majorHAnsi" w:cs="Mangal"/>
      <w:b/>
      <w:bCs/>
      <w:color w:val="000000" w:themeColor="accent1"/>
      <w:kern w:val="2"/>
      <w:sz w:val="24"/>
      <w:szCs w:val="21"/>
      <w:lang w:val="en-US" w:eastAsia="zh-CN" w:bidi="hi-IN"/>
    </w:rPr>
  </w:style>
  <w:style w:type="paragraph" w:styleId="a4">
    <w:name w:val="Normal (Web)"/>
    <w:basedOn w:val="a"/>
    <w:uiPriority w:val="99"/>
    <w:unhideWhenUsed/>
    <w:rsid w:val="00C93CD7"/>
    <w:pPr>
      <w:suppressAutoHyphens w:val="0"/>
      <w:spacing w:before="100" w:beforeAutospacing="1" w:after="100" w:afterAutospacing="1"/>
    </w:pPr>
    <w:rPr>
      <w:rFonts w:ascii="Times New Roman" w:eastAsia="Times New Roman" w:hAnsi="Times New Roman" w:cs="Times New Roman"/>
      <w:kern w:val="0"/>
      <w:lang w:bidi="ar-SA"/>
    </w:rPr>
  </w:style>
  <w:style w:type="character" w:styleId="a5">
    <w:name w:val="Strong"/>
    <w:basedOn w:val="a0"/>
    <w:uiPriority w:val="22"/>
    <w:qFormat/>
    <w:rsid w:val="00C93CD7"/>
    <w:rPr>
      <w:b/>
      <w:bCs/>
    </w:rPr>
  </w:style>
  <w:style w:type="paragraph" w:customStyle="1" w:styleId="isselectedend">
    <w:name w:val="isselectedend"/>
    <w:basedOn w:val="a"/>
    <w:rsid w:val="00C93CD7"/>
    <w:pPr>
      <w:suppressAutoHyphens w:val="0"/>
      <w:spacing w:before="100" w:beforeAutospacing="1" w:after="100" w:afterAutospacing="1"/>
    </w:pPr>
    <w:rPr>
      <w:rFonts w:ascii="Times New Roman" w:eastAsia="Times New Roman" w:hAnsi="Times New Roman" w:cs="Times New Roman"/>
      <w:kern w:val="0"/>
      <w:lang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hyperlink" Target="https://bestprofi.com/home/section/3424010882"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bestprofi.com/home/section/3424010882" TargetMode="Externa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1070</TotalTime>
  <Pages>14</Pages>
  <Words>3788</Words>
  <Characters>21594</Characters>
  <Application>Microsoft Office Word</Application>
  <DocSecurity>0</DocSecurity>
  <Lines>179</Lines>
  <Paragraphs>50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25332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Даулет Болатович. Атыгаев</dc:creator>
  <cp:lastModifiedBy>Даулет Болатович. Атыгаев</cp:lastModifiedBy>
  <cp:revision>61</cp:revision>
  <dcterms:created xsi:type="dcterms:W3CDTF">2026-09-07T10:27:00Z</dcterms:created>
  <dcterms:modified xsi:type="dcterms:W3CDTF">2026-09-11T10:33:00Z</dcterms:modified>
</cp:coreProperties>
</file>