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C8D42" w14:textId="77777777" w:rsidR="001E0FCB" w:rsidRDefault="001E0FCB" w:rsidP="001E0FCB">
      <w:pPr>
        <w:pStyle w:val="a6"/>
        <w:jc w:val="right"/>
        <w:rPr>
          <w:sz w:val="24"/>
          <w:szCs w:val="24"/>
          <w:lang w:val="en-US"/>
        </w:rPr>
      </w:pPr>
    </w:p>
    <w:p w14:paraId="423D0F6C" w14:textId="25AC1F17" w:rsidR="001E0FCB" w:rsidRPr="00555C52" w:rsidRDefault="001E0FCB" w:rsidP="001E0FCB">
      <w:pPr>
        <w:pStyle w:val="a6"/>
        <w:jc w:val="right"/>
        <w:rPr>
          <w:sz w:val="24"/>
          <w:szCs w:val="24"/>
        </w:rPr>
      </w:pPr>
      <w:r w:rsidRPr="002D6133">
        <w:rPr>
          <w:sz w:val="24"/>
          <w:szCs w:val="24"/>
        </w:rPr>
        <w:t>Приложение 1</w:t>
      </w:r>
      <w:r w:rsidR="00696028" w:rsidRPr="00555C52">
        <w:rPr>
          <w:sz w:val="24"/>
          <w:szCs w:val="24"/>
        </w:rPr>
        <w:t>3</w:t>
      </w:r>
    </w:p>
    <w:p w14:paraId="3B8573AF" w14:textId="77777777" w:rsidR="001E0FCB" w:rsidRPr="009F094C" w:rsidRDefault="001E0FCB" w:rsidP="001E0FCB">
      <w:pPr>
        <w:pStyle w:val="a6"/>
        <w:jc w:val="right"/>
        <w:rPr>
          <w:color w:val="000000" w:themeColor="text1"/>
          <w:sz w:val="24"/>
          <w:szCs w:val="24"/>
          <w:u w:val="single"/>
        </w:rPr>
      </w:pPr>
      <w:r w:rsidRPr="009F094C">
        <w:rPr>
          <w:color w:val="000000" w:themeColor="text1"/>
          <w:sz w:val="24"/>
          <w:szCs w:val="24"/>
          <w:u w:val="single"/>
        </w:rPr>
        <w:t xml:space="preserve">к </w:t>
      </w:r>
      <w:hyperlink r:id="rId6" w:history="1">
        <w:r w:rsidRPr="009F094C">
          <w:rPr>
            <w:rStyle w:val="a5"/>
            <w:color w:val="000000" w:themeColor="text1"/>
            <w:sz w:val="24"/>
            <w:szCs w:val="24"/>
          </w:rPr>
          <w:t>конкурсной документации</w:t>
        </w:r>
      </w:hyperlink>
    </w:p>
    <w:p w14:paraId="54B413E3" w14:textId="66832F6C" w:rsidR="001E0FCB" w:rsidRDefault="001E0FCB" w:rsidP="001E0FCB">
      <w:pPr>
        <w:pStyle w:val="a6"/>
        <w:rPr>
          <w:sz w:val="24"/>
          <w:szCs w:val="24"/>
        </w:rPr>
      </w:pPr>
    </w:p>
    <w:p w14:paraId="1C287923" w14:textId="77777777" w:rsidR="00604DC3" w:rsidRDefault="00604DC3" w:rsidP="001E0FCB">
      <w:pPr>
        <w:pStyle w:val="a6"/>
        <w:rPr>
          <w:sz w:val="24"/>
          <w:szCs w:val="24"/>
        </w:rPr>
      </w:pPr>
    </w:p>
    <w:p w14:paraId="57BBFB1F" w14:textId="77777777" w:rsidR="00604DC3" w:rsidRPr="0056285F" w:rsidRDefault="00604DC3" w:rsidP="001E0FCB">
      <w:pPr>
        <w:pStyle w:val="a6"/>
        <w:rPr>
          <w:sz w:val="24"/>
          <w:szCs w:val="24"/>
        </w:rPr>
      </w:pPr>
    </w:p>
    <w:p w14:paraId="1B6BCF7F" w14:textId="2C5CCE4D" w:rsidR="001E0FCB" w:rsidRDefault="001E0FCB" w:rsidP="00604DC3">
      <w:pPr>
        <w:pStyle w:val="a6"/>
        <w:jc w:val="center"/>
        <w:rPr>
          <w:rStyle w:val="s1"/>
          <w:color w:val="auto"/>
          <w:sz w:val="24"/>
          <w:szCs w:val="24"/>
        </w:rPr>
      </w:pPr>
      <w:r w:rsidRPr="002D6133">
        <w:rPr>
          <w:rStyle w:val="s1"/>
          <w:color w:val="auto"/>
          <w:sz w:val="24"/>
          <w:szCs w:val="24"/>
        </w:rPr>
        <w:t>Техническая спецификация</w:t>
      </w:r>
      <w:r w:rsidRPr="002D6133">
        <w:rPr>
          <w:rStyle w:val="s1"/>
          <w:color w:val="auto"/>
          <w:sz w:val="24"/>
          <w:szCs w:val="24"/>
        </w:rPr>
        <w:br/>
        <w:t>закупаемых товаров (заполняется заказчиком)</w:t>
      </w:r>
    </w:p>
    <w:p w14:paraId="619DB212" w14:textId="77777777" w:rsidR="00604DC3" w:rsidRPr="00370F6C" w:rsidRDefault="00604DC3" w:rsidP="00604DC3">
      <w:pPr>
        <w:pStyle w:val="a6"/>
        <w:jc w:val="center"/>
        <w:rPr>
          <w:sz w:val="24"/>
          <w:szCs w:val="24"/>
        </w:rPr>
      </w:pPr>
    </w:p>
    <w:p w14:paraId="5ABC05E1" w14:textId="77777777" w:rsidR="001E0FCB" w:rsidRPr="002D6133" w:rsidRDefault="001E0FCB" w:rsidP="001E0FCB">
      <w:pPr>
        <w:pStyle w:val="a6"/>
        <w:rPr>
          <w:sz w:val="24"/>
          <w:szCs w:val="24"/>
        </w:rPr>
      </w:pPr>
      <w:r>
        <w:rPr>
          <w:rStyle w:val="s0"/>
          <w:sz w:val="24"/>
          <w:szCs w:val="24"/>
        </w:rPr>
        <w:t xml:space="preserve">Наименование заказчика: </w:t>
      </w:r>
      <w:r w:rsidRPr="002D6133">
        <w:rPr>
          <w:rStyle w:val="s0"/>
          <w:b/>
          <w:sz w:val="24"/>
          <w:szCs w:val="24"/>
          <w:lang w:val="kk-KZ"/>
        </w:rPr>
        <w:t>АО «Казтелерадио»</w:t>
      </w:r>
    </w:p>
    <w:p w14:paraId="7A3A8125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 xml:space="preserve">Наименование организатора: </w:t>
      </w:r>
      <w:r w:rsidRPr="002D6133">
        <w:rPr>
          <w:rStyle w:val="s0"/>
          <w:b/>
          <w:sz w:val="24"/>
          <w:szCs w:val="24"/>
          <w:lang w:val="kk-KZ"/>
        </w:rPr>
        <w:t>АО «Казтелерадио»</w:t>
      </w:r>
    </w:p>
    <w:p w14:paraId="317964AC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№ конкурса _____________________________________</w:t>
      </w:r>
    </w:p>
    <w:p w14:paraId="1917FA9F" w14:textId="77777777" w:rsidR="001E0FCB" w:rsidRPr="002D6133" w:rsidRDefault="001E0FCB" w:rsidP="001E0FCB">
      <w:pPr>
        <w:pStyle w:val="a6"/>
        <w:rPr>
          <w:rStyle w:val="s0"/>
          <w:b/>
          <w:sz w:val="24"/>
          <w:szCs w:val="24"/>
        </w:rPr>
      </w:pPr>
      <w:r w:rsidRPr="002D6133">
        <w:rPr>
          <w:rStyle w:val="s0"/>
          <w:sz w:val="24"/>
          <w:szCs w:val="24"/>
        </w:rPr>
        <w:t xml:space="preserve">Наименование конкурса: </w:t>
      </w:r>
      <w:r w:rsidRPr="002D6133">
        <w:rPr>
          <w:rStyle w:val="s0"/>
          <w:b/>
          <w:sz w:val="24"/>
          <w:szCs w:val="24"/>
        </w:rPr>
        <w:t xml:space="preserve">Источник бесперебойного питания 120 </w:t>
      </w:r>
      <w:proofErr w:type="spellStart"/>
      <w:r w:rsidRPr="002D6133">
        <w:rPr>
          <w:rStyle w:val="s0"/>
          <w:b/>
          <w:sz w:val="24"/>
          <w:szCs w:val="24"/>
        </w:rPr>
        <w:t>кВА</w:t>
      </w:r>
      <w:proofErr w:type="spellEnd"/>
    </w:p>
    <w:p w14:paraId="47F65AF6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№ лота _________________________________________</w:t>
      </w:r>
    </w:p>
    <w:p w14:paraId="510C67DB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Наименование лота ______________________________</w:t>
      </w:r>
    </w:p>
    <w:p w14:paraId="408DD963" w14:textId="77777777" w:rsidR="00215704" w:rsidRPr="001E0FCB" w:rsidRDefault="00215704" w:rsidP="00215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7"/>
        <w:gridCol w:w="8679"/>
      </w:tblGrid>
      <w:tr w:rsidR="001E0FCB" w:rsidRPr="009F4B4C" w14:paraId="02EBD8C8" w14:textId="77777777" w:rsidTr="00DA1277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561A6B" w14:textId="6C6D8E80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1749A">
              <w:rPr>
                <w:rFonts w:ascii="Times-Roman" w:eastAsia="Calibri" w:hAnsi="Times-Roman" w:cs="Times-Roman"/>
                <w:color w:val="00000A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401ED6" w14:textId="4200ADED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262040.000.000231</w:t>
            </w:r>
          </w:p>
        </w:tc>
      </w:tr>
      <w:tr w:rsidR="001E0FCB" w:rsidRPr="009F4B4C" w14:paraId="745B5CFD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81CF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Условия поставки (в соответствии с ИНКОТЕРМС 2010)*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5A9AE" w14:textId="779841EC" w:rsidR="001E0FCB" w:rsidRPr="009F3E2D" w:rsidRDefault="009F3E2D" w:rsidP="009F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DDP</w:t>
            </w:r>
            <w:r w:rsidRPr="009F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термин употребляется с указанием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еста прибытия. Он означает, что </w:t>
            </w:r>
            <w:r w:rsidRPr="009F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ответственность продавца заканчивается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того, как товар доставлен </w:t>
            </w:r>
            <w:r w:rsidRPr="009F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указанное место в стране покупателя. Все риски, все расходы по доставке груза (налоги, пошлины и т. д.),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ветственность за порчу и потерю </w:t>
            </w:r>
            <w:r w:rsidRPr="009F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товара, включая пошлины и прочие выплаты, выплачиваемые при импорте, до этого момента несёт продавец,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кже он несёт ответственность за </w:t>
            </w:r>
            <w:r w:rsidRPr="009F3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таможенную очистку.</w:t>
            </w:r>
          </w:p>
        </w:tc>
      </w:tr>
      <w:tr w:rsidR="001E0FCB" w:rsidRPr="009F4B4C" w14:paraId="124CBB89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0B3B83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поставки*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F6F61D" w14:textId="73A8C862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hAnsi="Times New Roman" w:cs="Times New Roman"/>
                <w:sz w:val="24"/>
                <w:szCs w:val="24"/>
              </w:rPr>
              <w:t>120 календарных дней со дня подписания договора</w:t>
            </w:r>
          </w:p>
        </w:tc>
      </w:tr>
      <w:tr w:rsidR="001E0FCB" w:rsidRPr="009F4B4C" w14:paraId="5B91EC28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33A22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Наименование товара*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9E924" w14:textId="19432B8B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бесперебойного питания </w:t>
            </w:r>
          </w:p>
        </w:tc>
      </w:tr>
      <w:tr w:rsidR="001E0FCB" w:rsidRPr="009F4B4C" w14:paraId="51D82762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DB1E5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3E5F3A" w14:textId="2A592779" w:rsidR="001E0FCB" w:rsidRPr="009F4B4C" w:rsidRDefault="00555C52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</w:tr>
      <w:tr w:rsidR="001E0FCB" w:rsidRPr="009F4B4C" w14:paraId="6CEF7821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BC96B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B0082" w14:textId="5B3EB2CD" w:rsidR="001E0FCB" w:rsidRPr="001215D2" w:rsidRDefault="00696028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E0FCB" w:rsidRPr="001215D2" w14:paraId="501E1596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08266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Место поставки товара*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6C83FD" w14:textId="77777777" w:rsidR="00F842EE" w:rsidRPr="00CE418A" w:rsidRDefault="00F842EE" w:rsidP="00F84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ральск</w:t>
            </w:r>
            <w:proofErr w:type="spellEnd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Сыдыкова</w:t>
            </w:r>
            <w:proofErr w:type="spellEnd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1 - 1 штука;</w:t>
            </w:r>
          </w:p>
          <w:p w14:paraId="4A866C9E" w14:textId="77777777" w:rsidR="00696028" w:rsidRPr="00CE418A" w:rsidRDefault="00696028" w:rsidP="0069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останай</w:t>
            </w:r>
            <w:proofErr w:type="spellEnd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Каирбекова</w:t>
            </w:r>
            <w:proofErr w:type="spellEnd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312 - 1 штука;</w:t>
            </w:r>
          </w:p>
          <w:p w14:paraId="2201B7A0" w14:textId="77777777" w:rsidR="00696028" w:rsidRPr="00CE418A" w:rsidRDefault="00696028" w:rsidP="0069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ымкент</w:t>
            </w:r>
            <w:proofErr w:type="spellEnd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Ташкентская трасса 6-й километр - 1 штука;</w:t>
            </w:r>
          </w:p>
          <w:p w14:paraId="2356EA63" w14:textId="77777777" w:rsidR="007B64FF" w:rsidRDefault="007B64FF" w:rsidP="007B6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Жетісу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Панфиловский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Жаркентская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Жаркент</w:t>
            </w:r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штука;</w:t>
            </w:r>
          </w:p>
          <w:p w14:paraId="36EE40E1" w14:textId="77777777" w:rsidR="00696028" w:rsidRPr="00CE418A" w:rsidRDefault="00696028" w:rsidP="0069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Абай, район </w:t>
            </w:r>
            <w:proofErr w:type="spellStart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Мақаншы</w:t>
            </w:r>
            <w:proofErr w:type="spellEnd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Маканчинский</w:t>
            </w:r>
            <w:proofErr w:type="spellEnd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С.О., с. </w:t>
            </w:r>
            <w:proofErr w:type="spellStart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Маканчи</w:t>
            </w:r>
            <w:proofErr w:type="spellEnd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штука;</w:t>
            </w:r>
          </w:p>
          <w:p w14:paraId="74F758FF" w14:textId="6D3BC3B7" w:rsidR="00FB10B0" w:rsidRPr="001215D2" w:rsidRDefault="00696028" w:rsidP="0069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Абай, </w:t>
            </w:r>
            <w:proofErr w:type="spellStart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Кокпектинский</w:t>
            </w:r>
            <w:proofErr w:type="spellEnd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Кокпектинский</w:t>
            </w:r>
            <w:proofErr w:type="spellEnd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С.О., с. </w:t>
            </w:r>
            <w:proofErr w:type="spellStart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Кокпекты</w:t>
            </w:r>
            <w:proofErr w:type="spellEnd"/>
            <w:r w:rsidRPr="00CE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штука;</w:t>
            </w:r>
          </w:p>
        </w:tc>
      </w:tr>
      <w:tr w:rsidR="001E0FCB" w:rsidRPr="009F4B4C" w14:paraId="2FA85D4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F0B83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Год выпуска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96946" w14:textId="0AB97C63" w:rsidR="001E0FCB" w:rsidRPr="00C92AAE" w:rsidRDefault="004242C2" w:rsidP="00071E4F">
            <w:pPr>
              <w:tabs>
                <w:tab w:val="left" w:pos="207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6A7D">
              <w:rPr>
                <w:rFonts w:ascii="Times New Roman" w:hAnsi="Times New Roman" w:cs="Times New Roman"/>
                <w:sz w:val="24"/>
                <w:szCs w:val="24"/>
              </w:rPr>
              <w:t>не ранее (до трех лет) до даты заключения договора</w:t>
            </w:r>
          </w:p>
        </w:tc>
      </w:tr>
      <w:tr w:rsidR="001E0FCB" w:rsidRPr="009F4B4C" w14:paraId="3ABC193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E2A47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8DCD1" w14:textId="136D81D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1E0FCB" w:rsidRPr="009F4B4C" w14:paraId="57D8763A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EBF46" w14:textId="563FE058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Соответствие стандартам (РК)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1D7ED" w14:textId="6388D23C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ИБП должен соответствовать требованиям ТР ТС 004/2011 «О безопасности низковольтного оборудования» </w:t>
            </w:r>
          </w:p>
          <w:p w14:paraId="7618985F" w14:textId="7777777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ИБП должен соответствовать требованиям ТР ТС 020/2011 «Электромагнитная совместимость технических средств» </w:t>
            </w:r>
          </w:p>
          <w:p w14:paraId="457C97CD" w14:textId="67AC9E5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ИБП должен соответствовать ТР ЕАЭС 037/2016 «Об ограничении применения опасных веществ в изделиях электротехники и радиотехники»</w:t>
            </w:r>
          </w:p>
        </w:tc>
      </w:tr>
      <w:tr w:rsidR="001E0FCB" w:rsidRPr="009F4B4C" w14:paraId="696E206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F296B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17E98" w14:textId="77777777" w:rsidR="00A775A1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бесперебойного питания (ИБП). </w:t>
            </w:r>
          </w:p>
          <w:p w14:paraId="2E48F616" w14:textId="77777777" w:rsidR="0060204F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 1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комплект. </w:t>
            </w:r>
          </w:p>
          <w:p w14:paraId="16BA2B80" w14:textId="401578B4" w:rsidR="00A775A1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Трехфазный, три фазы вход, три фазы выход, </w:t>
            </w:r>
          </w:p>
          <w:p w14:paraId="12C47742" w14:textId="77777777" w:rsidR="0060204F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двойное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преобразование, </w:t>
            </w:r>
          </w:p>
          <w:p w14:paraId="606040B6" w14:textId="77777777" w:rsidR="0060204F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Напольный,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2C5ED4" w14:textId="679F7F59" w:rsidR="00A775A1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/кВт: не менее 120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кВА/кВт, </w:t>
            </w:r>
          </w:p>
          <w:p w14:paraId="226CA4A9" w14:textId="7B3E974C" w:rsidR="00A775A1" w:rsidRPr="00A775A1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отдельного модуля байпаса (электронного байпаса) – обязательно;</w:t>
            </w:r>
          </w:p>
          <w:p w14:paraId="4345389F" w14:textId="77777777" w:rsidR="0060204F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автономной работы (время работы от аккумуляторных </w:t>
            </w:r>
            <w:r w:rsidR="0060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батарей) при 100% нагрузке (120кВт): не менее 15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минут, </w:t>
            </w:r>
          </w:p>
          <w:p w14:paraId="2CA54892" w14:textId="52B602B2" w:rsidR="0060204F" w:rsidRDefault="0060204F" w:rsidP="0060204F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Максимальное количество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ИБП в 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раллельной системе – не менее 8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ИБП; </w:t>
            </w:r>
          </w:p>
          <w:p w14:paraId="2B9254E3" w14:textId="77777777" w:rsidR="0060204F" w:rsidRDefault="00A775A1" w:rsidP="0060204F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ИБП должен обязательно иметь функцию использования совместной </w:t>
            </w:r>
            <w:r w:rsidR="0060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батареи для увеличения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отказоустойчивости системы и уменьшению затрат на аккумуляторные батареи; </w:t>
            </w:r>
          </w:p>
          <w:p w14:paraId="5750CC98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функциях ИБП обязательно </w:t>
            </w:r>
            <w:r w:rsidR="0060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должна быть функция </w:t>
            </w:r>
            <w:proofErr w:type="spellStart"/>
            <w:r w:rsidR="0060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самоочистки</w:t>
            </w:r>
            <w:proofErr w:type="spellEnd"/>
            <w:r w:rsidR="0060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ИБП, предотвращающая образование опасной запыленности внутри силовых модулей ИБП и предотвращающая рис</w:t>
            </w:r>
            <w:r w:rsidR="0060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возникновения неисправности в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цепях управления ИБП. Данная функция обязательно должна быть настраиваемая с дисплея без</w:t>
            </w:r>
            <w:r w:rsidR="0060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дополнительного </w:t>
            </w:r>
            <w:proofErr w:type="gramStart"/>
            <w:r w:rsidR="0060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60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Продемонстрировать функцию </w:t>
            </w:r>
            <w:proofErr w:type="spell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самоочистки</w:t>
            </w:r>
            <w:proofErr w:type="spell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представителям Заказчика при поставке, перед запуском в эксплуатац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ию; Наличие защиты от короткого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замыкания на выходе ИБП – обязательно; </w:t>
            </w:r>
          </w:p>
          <w:p w14:paraId="2B48CABC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защиты от перегрузки ИБП – обязательно; </w:t>
            </w:r>
          </w:p>
          <w:p w14:paraId="6B635F6F" w14:textId="229649A4" w:rsidR="00A775A1" w:rsidRPr="00A775A1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защиты от перегрева ИБП – обязательно;</w:t>
            </w:r>
          </w:p>
          <w:p w14:paraId="7A93ED05" w14:textId="77777777" w:rsidR="00417E4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защиты от глубокого разряда аккумуляторных батарей в ИБП – обязательно; </w:t>
            </w:r>
          </w:p>
          <w:p w14:paraId="50B73959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Выпрямитель и инверто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должны быть встроены в единый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силовой модуль, при выходе из строя которых можно было оперативно заменить силовой модуль, без отключения на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грузки, путем перевода нагрузки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модуль электронного байпаса.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силовых модулей в ИБП с выпрямителем и инвертором – не более 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1; В один комплект поставки ИБП должно входить: ИБП 120кВА – 120кВт – не менее 1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шт, аккумуляторный шкаф с защитой по постоянному току – не менее 1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шт, аккумуляторные батареи – не менее 64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шт, плата SNMP (удаленный монит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оринг) – 1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шт., датчик температуры (для температурн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компенсации заряда АКБ) – не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1 шт.; </w:t>
            </w:r>
          </w:p>
          <w:p w14:paraId="061A12F5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ИБП функции самотестирования с симуляцией нагрузки мощностью не менее 50% 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номинальной – обязательно; </w:t>
            </w:r>
          </w:p>
          <w:p w14:paraId="7D997EE1" w14:textId="7DF561E6" w:rsidR="00A775A1" w:rsidRPr="00A775A1" w:rsidRDefault="00417E47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ИБП на передней (фронтальной) панели физических кнопок дублирующих функции включения и выключения ИБП (в случае возникновения</w:t>
            </w:r>
            <w:proofErr w:type="gramEnd"/>
          </w:p>
          <w:p w14:paraId="49B9AB04" w14:textId="77777777" w:rsidR="00417E4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ситуаций неработающего основного экрана (дисплея) ИБП) – обязательно; </w:t>
            </w:r>
          </w:p>
          <w:p w14:paraId="04A57674" w14:textId="72E29908" w:rsidR="00A775A1" w:rsidRPr="00A775A1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конкурсной заявки предоставить копию сертификата 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14:paraId="444EF502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производителя ИБП либо их (дилеров или дистрибьюторов на территории РК) о том, что потенциальный п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оставщик имеет право поставлять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предлагаемые источник бесперебойного питания на территории Республики Казахстан; (приложить подтверждающий документ в состав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конкурсной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заявки); </w:t>
            </w:r>
          </w:p>
          <w:p w14:paraId="7DF49BE8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конкурсной заявки предоставить копию сертификата от производителя аккумуляторн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батарей либо их (дилеров или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дистрибьюторов на территории РК) о том, что потенциальный поставщик имеет право поставлять предлагаемые аккумулятор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батареи на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Республики Казахстан; (приложить подтверждающий документ в состав конкурсной заявки); </w:t>
            </w:r>
          </w:p>
          <w:p w14:paraId="0AEC7F40" w14:textId="77777777" w:rsidR="00417E47" w:rsidRDefault="00417E47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конкурсной заявки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потенциальный поставщик указывает название марки и модели предлагаемых ИБП и аккумуляторных батарей. </w:t>
            </w:r>
          </w:p>
          <w:p w14:paraId="62457E9C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избежание пр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едставления в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составе конкурсной заявки подложной/фиктивной информации, некачественной и контрафактной продукции, необх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одимо подтвердить подлинность и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представленной информации, электронными сайтами заводов изготовителей с электронными ссылкам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 товары (ИБП и АКБ), либо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другой информацией с интернет источниках/интернет ресурсах, дающая полное представление о товарах (ИБП и АКБ). </w:t>
            </w:r>
          </w:p>
          <w:p w14:paraId="2AACD8A1" w14:textId="77777777" w:rsidR="00417E47" w:rsidRDefault="00417E47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Предлагаемая модель должна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быть стандартной моделью (серийное производство), не единичного изготовления. </w:t>
            </w:r>
          </w:p>
          <w:p w14:paraId="39FA1061" w14:textId="14E47A15" w:rsidR="00417E47" w:rsidRPr="00417E47" w:rsidRDefault="00A775A1" w:rsidP="00417E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17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Входные характеристики ИБП: </w:t>
            </w:r>
          </w:p>
          <w:p w14:paraId="603C0936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E47">
              <w:rPr>
                <w:rFonts w:ascii="Times New Roman" w:hAnsi="Times New Roman"/>
                <w:sz w:val="24"/>
                <w:szCs w:val="24"/>
                <w:lang w:eastAsia="ru-RU"/>
              </w:rPr>
              <w:t>Номинальное входное</w:t>
            </w:r>
            <w:r w:rsidR="00417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 (линейное) (В): 380/400/415; </w:t>
            </w:r>
          </w:p>
          <w:p w14:paraId="25EEDC30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входное напряжение (линейное): не более 138В; </w:t>
            </w:r>
          </w:p>
          <w:p w14:paraId="3CAE816D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входное напряжение</w:t>
            </w:r>
            <w:r w:rsidR="00417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(линейное): не менее 485В; </w:t>
            </w:r>
          </w:p>
          <w:p w14:paraId="0085124C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входного напряжения: не менее 138–485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AA2810D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значение по допуску входного напряжения ИБП: не</w:t>
            </w:r>
            <w:r w:rsidR="00417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138В;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Максимальное значение по допуску входного напряжения ИБП: не менее 485В; Номинальная частота (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50; </w:t>
            </w:r>
          </w:p>
          <w:p w14:paraId="4C5EB3C2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частота ИБП</w:t>
            </w:r>
            <w:r w:rsidR="00417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(Гц): 50 Гц; </w:t>
            </w:r>
          </w:p>
          <w:p w14:paraId="624F79AC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входной частоты, при которой ИБП поддерживает бесперебо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йную и стабильную работу: 40–70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Гц; </w:t>
            </w:r>
          </w:p>
          <w:p w14:paraId="1AE4E59F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значение</w:t>
            </w:r>
            <w:r w:rsidR="00417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тоты на входе (</w:t>
            </w:r>
            <w:proofErr w:type="gramStart"/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  <w:proofErr w:type="gramEnd"/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не более 40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Гц; </w:t>
            </w:r>
          </w:p>
          <w:p w14:paraId="4D1B89D8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значение час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тоты на входе (</w:t>
            </w:r>
            <w:proofErr w:type="gramStart"/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  <w:proofErr w:type="gramEnd"/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не менее 70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Гц; </w:t>
            </w:r>
          </w:p>
          <w:p w14:paraId="1B1C1F80" w14:textId="6935D0E5" w:rsidR="00A775A1" w:rsidRP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коэффициент мощности при полной</w:t>
            </w:r>
            <w:r w:rsidR="00417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нагрузке (кВт/</w:t>
            </w:r>
            <w:proofErr w:type="spell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не менее 0,99; Входной коэффициент нелинейных искажений по току при полной линейной нагрузке THD%: не более &lt;3%;</w:t>
            </w:r>
          </w:p>
          <w:p w14:paraId="509BCC30" w14:textId="77777777" w:rsidR="00417E4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мощности: не менее 0,99; </w:t>
            </w:r>
          </w:p>
          <w:p w14:paraId="7124071D" w14:textId="77777777" w:rsidR="00417E4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ток заряда ИБП (заряд аккумуляторных батарей): не менее 30А; </w:t>
            </w:r>
          </w:p>
          <w:p w14:paraId="25FD194A" w14:textId="554C8B87" w:rsidR="00417E47" w:rsidRPr="00417E47" w:rsidRDefault="00417E47" w:rsidP="00417E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17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Выходные характеристики </w:t>
            </w:r>
            <w:r w:rsidR="00A775A1" w:rsidRPr="00417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ИБП: </w:t>
            </w:r>
          </w:p>
          <w:p w14:paraId="59888B69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E47">
              <w:rPr>
                <w:rFonts w:ascii="Times New Roman" w:hAnsi="Times New Roman"/>
                <w:sz w:val="24"/>
                <w:szCs w:val="24"/>
                <w:lang w:eastAsia="ru-RU"/>
              </w:rPr>
              <w:t>Номинальное выходное напряжение (В): 380/400/415 (настраивается с дисплея); Номинальная выходная частота (</w:t>
            </w:r>
            <w:proofErr w:type="gramStart"/>
            <w:r w:rsidRPr="00417E47">
              <w:rPr>
                <w:rFonts w:ascii="Times New Roman" w:hAnsi="Times New Roman"/>
                <w:sz w:val="24"/>
                <w:szCs w:val="24"/>
                <w:lang w:eastAsia="ru-RU"/>
              </w:rPr>
              <w:t>Гц</w:t>
            </w:r>
            <w:proofErr w:type="gramEnd"/>
            <w:r w:rsidRPr="00417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): 50; </w:t>
            </w:r>
          </w:p>
          <w:p w14:paraId="2FCC186A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E47">
              <w:rPr>
                <w:rFonts w:ascii="Times New Roman" w:hAnsi="Times New Roman"/>
                <w:sz w:val="24"/>
                <w:szCs w:val="24"/>
                <w:lang w:eastAsia="ru-RU"/>
              </w:rPr>
              <w:t>Коэффициент</w:t>
            </w:r>
            <w:r w:rsidR="00417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мощности (PF): не менее 1; </w:t>
            </w:r>
          </w:p>
          <w:p w14:paraId="51A65754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Стабилизация напряжения при полностью несбалансированной нагрузке при полной мощности не более &lt;1%; </w:t>
            </w:r>
          </w:p>
          <w:p w14:paraId="6765599C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</w:t>
            </w:r>
            <w:r w:rsidR="00417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не менее 3:1; </w:t>
            </w:r>
          </w:p>
          <w:p w14:paraId="17D1ABC8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нелинейных искажений (THD) (линейная нагрузка): не более ≤1%; Эффективность двойного преобразования: не</w:t>
            </w:r>
            <w:r w:rsidR="00417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≤96,5%; </w:t>
            </w:r>
          </w:p>
          <w:p w14:paraId="621E32DA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 по частоте в режиме работы от батарей: не более ±0,1%; </w:t>
            </w:r>
          </w:p>
          <w:p w14:paraId="43AF6F2E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Перегрузка (перегрузочная способность инвертора): при</w:t>
            </w:r>
            <w:r w:rsidR="00417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101-105% - длительное время без ограниче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при 106-110% - не менее 60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41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нут, при 111-125% - не менее 10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минут, при 126-150% - не менее чем 1минута, </w:t>
            </w:r>
          </w:p>
          <w:p w14:paraId="6C3971D2" w14:textId="3C490DF4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150% - переход на байпас; </w:t>
            </w:r>
          </w:p>
          <w:p w14:paraId="0E38B1A0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ИБП должен стабильно работать при 100% несбалансированной нагрузке; Наличие функции «холодного</w:t>
            </w:r>
            <w:r w:rsidR="00417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старта» от АКБ – обязательно; </w:t>
            </w:r>
          </w:p>
          <w:p w14:paraId="7D8E3507" w14:textId="77777777" w:rsidR="00417E47" w:rsidRDefault="00A775A1" w:rsidP="00417E4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включения ИБП от аккумуляторных батарей – обязательно; </w:t>
            </w:r>
          </w:p>
          <w:p w14:paraId="105E9BDF" w14:textId="2EBCDB89" w:rsidR="001652A7" w:rsidRPr="00DF2117" w:rsidRDefault="00A775A1" w:rsidP="001652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F21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Статический байпас </w:t>
            </w:r>
          </w:p>
          <w:p w14:paraId="2FB6EF4D" w14:textId="3DE0639E" w:rsidR="00A775A1" w:rsidRP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52A7">
              <w:rPr>
                <w:rFonts w:ascii="Times New Roman" w:hAnsi="Times New Roman"/>
                <w:sz w:val="24"/>
                <w:szCs w:val="24"/>
                <w:lang w:eastAsia="ru-RU"/>
              </w:rPr>
              <w:t>Номинальное</w:t>
            </w:r>
            <w:r w:rsidR="00165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рабочее напряжение статического байпаса: 380В/400В/415В; Диапазон рабочего напряжения байпаса не менее -20 - + 15% 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номинального;</w:t>
            </w:r>
          </w:p>
          <w:p w14:paraId="645A6895" w14:textId="77777777" w:rsidR="001652A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напряжения статического байпаса осуществляется с панели управления; </w:t>
            </w:r>
          </w:p>
          <w:p w14:paraId="2ACD3537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частоты статич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еского байпаса осуществляется с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панели управления; Возможность изменить допуск по напряжению байпаса – обязательно; Возможность изменить 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по напряжению байпаса от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-30% до +25% через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дисплей без подключения дополнительного 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обязательно; </w:t>
            </w:r>
          </w:p>
          <w:p w14:paraId="39D57E15" w14:textId="57156DC9" w:rsidR="001652A7" w:rsidRPr="001652A7" w:rsidRDefault="00A775A1" w:rsidP="001652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52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Механический байпас. </w:t>
            </w:r>
          </w:p>
          <w:p w14:paraId="35B59523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A7">
              <w:rPr>
                <w:rFonts w:ascii="Times New Roman" w:hAnsi="Times New Roman"/>
                <w:sz w:val="24"/>
                <w:szCs w:val="24"/>
                <w:lang w:eastAsia="ru-RU"/>
              </w:rPr>
              <w:t>В конструкции ИБП должен быть</w:t>
            </w:r>
            <w:r w:rsidR="00165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 внутренний механический байпас для осуществления бесперебойного перехода ИБП в ремонт/техническое обслуживание; </w:t>
            </w:r>
          </w:p>
          <w:p w14:paraId="6EF9C3C5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</w:t>
            </w:r>
            <w:r w:rsidR="00165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ИБП должна предусматривать механическую защиту от случайного включения механического байпаса. </w:t>
            </w:r>
          </w:p>
          <w:p w14:paraId="4BB34BB2" w14:textId="1C089A92" w:rsidR="001652A7" w:rsidRPr="001652A7" w:rsidRDefault="00A775A1" w:rsidP="001652A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52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Требуемые характеристики</w:t>
            </w:r>
            <w:r w:rsidR="001652A7" w:rsidRPr="001652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52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аккумуляторных батарей. </w:t>
            </w:r>
          </w:p>
          <w:p w14:paraId="0CD3BBA9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5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Номинальное напряжение АКБ: не менее 12В (Вольт); </w:t>
            </w:r>
          </w:p>
          <w:p w14:paraId="15C79138" w14:textId="31D2F57F" w:rsidR="00A775A1" w:rsidRP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52A7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ток заряда АКБ в ИБП: не менее 30</w:t>
            </w:r>
            <w:proofErr w:type="gramStart"/>
            <w:r w:rsidRPr="00165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65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(Ампер);</w:t>
            </w:r>
          </w:p>
          <w:p w14:paraId="7AA57A3F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Аккумуляторная батарея не требует обслуживания в течение всего срока службы; Тип применяемых АКБ: необслуживаемые </w:t>
            </w:r>
            <w:proofErr w:type="spell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свинцовок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ислотные</w:t>
            </w:r>
            <w:proofErr w:type="spellEnd"/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AGM VRLA; Количество применяемых аккумуляторных батарей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комплекте с ИБП: не менее 64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шт.; </w:t>
            </w:r>
          </w:p>
          <w:p w14:paraId="2DE07333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ИБП защиты от глубокого разряда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батарей - обязательно; </w:t>
            </w:r>
          </w:p>
          <w:p w14:paraId="25301634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температурной компенсации заряда батарей в ИБП - обязательно; Функция автоматичес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и ручного теста батарей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обязательно; </w:t>
            </w:r>
          </w:p>
          <w:p w14:paraId="54DA87AA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резерва при 100% н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агрузке (120 кВт) - не менее 15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минут; </w:t>
            </w:r>
          </w:p>
          <w:p w14:paraId="1A0EFAF8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резерва (автономная рабо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от АКБ) при 70% нагрузке (84кВт) – не менее 25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минут; </w:t>
            </w:r>
          </w:p>
          <w:p w14:paraId="64418902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резерва (автономная работа от АКБ) при 50% нагрузке (60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кВт) – не менее 40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минут; </w:t>
            </w:r>
          </w:p>
          <w:p w14:paraId="73D4CE27" w14:textId="77777777" w:rsidR="001652A7" w:rsidRDefault="001652A7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аккумуляторных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батарей должен быть осуществлен в аккумуляторный шкаф, предназначенный для установки в него акк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умуляторных батарей; Количество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кумуляторных шкафов: не менее 1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шт.; </w:t>
            </w:r>
          </w:p>
          <w:p w14:paraId="68D77CD7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Вместимость одного аккумуляторного шкафа 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не менее 64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 АКБ. </w:t>
            </w:r>
          </w:p>
          <w:p w14:paraId="011645C9" w14:textId="77777777" w:rsidR="001652A7" w:rsidRDefault="001652A7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применяемых групп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аккумуляторных батарей – не менее 2 групп; Количество аккумуляторных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атарей в 1 группе – не менее 32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шт.; </w:t>
            </w:r>
          </w:p>
          <w:p w14:paraId="26E36BC6" w14:textId="7C95104B" w:rsidR="00A775A1" w:rsidRPr="00A775A1" w:rsidRDefault="001652A7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резервирования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аккумуляторных батарей применяется не менее 2 групп аккумуляторных батарей, в случае возникновения неисправностей какого-либо</w:t>
            </w:r>
          </w:p>
          <w:p w14:paraId="7D9EFC36" w14:textId="77777777" w:rsidR="001652A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аккумулятора в процессе эксплуатации, вторая группа должна продолжить стабильную работу; </w:t>
            </w:r>
          </w:p>
          <w:p w14:paraId="7DAA5E19" w14:textId="7E4C91F8" w:rsidR="00A775A1" w:rsidRPr="00A775A1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ИБП 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поддерживать работу с 32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 АКБ;</w:t>
            </w:r>
          </w:p>
          <w:p w14:paraId="234ED57B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группа АКБ должна быть защищена отдельным защитным устройством в виде трехполюсного р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убильника с плавкими вставками,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номинальный ток плавких вставок не менее 250А, типоразмер не менее NH1; </w:t>
            </w:r>
          </w:p>
          <w:p w14:paraId="134AAFF9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группа АКБ должна б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ыть запитана от ИБП собственной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кабельной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линией, для наличия возможности бесперебойного проведения работ по техническому обслужи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АКБ, а также замены А</w:t>
            </w:r>
            <w:proofErr w:type="gramStart"/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 в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оцессе эксплуатации; </w:t>
            </w:r>
          </w:p>
          <w:p w14:paraId="0D76C58F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аккумуляторным шкафом и АКБ должны поставляться перемычки, соед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инительные кабели и провода для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подключения между АКБ и от АКБ к ИБП, а также защитное устройство в виде трехполюсного рубильника с пла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вкими вставками, установленными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внутри, номинальным током не менее 250А – не менее 2шт.; </w:t>
            </w:r>
          </w:p>
          <w:p w14:paraId="6756763C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/ провод, используемый для подключени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аккумуляторных батарей к ИБП,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быть не менее чем медный, многопроволочный, гибк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ий, сечением не менее 50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квадратных мм, изготовленный по ГОСТ; </w:t>
            </w:r>
          </w:p>
          <w:p w14:paraId="572E90BE" w14:textId="77777777" w:rsidR="001652A7" w:rsidRDefault="001652A7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Аккумуляторная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батарея, выполненная по технологии AGM VRLA; </w:t>
            </w:r>
          </w:p>
          <w:p w14:paraId="7E3C6D57" w14:textId="5AF2B118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службы аккумуляторных батарей (в буферном режиме) – не </w:t>
            </w:r>
            <w:r w:rsidR="0095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</w:t>
            </w:r>
            <w:r w:rsidR="00957C61" w:rsidRPr="0095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лет; Дата изготовления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аккумуляторных батарей – не ранее (до трех лет) до даты заключения договора; </w:t>
            </w:r>
          </w:p>
          <w:p w14:paraId="3647B2D7" w14:textId="77777777" w:rsidR="001652A7" w:rsidRDefault="001652A7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ёмкость 1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яторной батареи при 10- часовом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разряде – не менее 100Ач; </w:t>
            </w:r>
          </w:p>
          <w:p w14:paraId="5DEEEE95" w14:textId="77777777" w:rsidR="001652A7" w:rsidRDefault="001652A7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ёмкость 1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при 20-часовом разряде до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нечного напряжения 10,5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25градусах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 менее 107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Ач; </w:t>
            </w:r>
          </w:p>
          <w:p w14:paraId="6AD8F187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ток разряда 1 аккумуляторной батареи – не менее 1200А (при 5 сек.); </w:t>
            </w:r>
          </w:p>
          <w:p w14:paraId="15FD4B35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сопро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тивление полностью заряженной 1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аккумуляторной батареи при 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температуре 25</w:t>
            </w:r>
            <w:proofErr w:type="gramStart"/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 более 7,5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мОм; </w:t>
            </w:r>
          </w:p>
          <w:p w14:paraId="34FEE15E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при поставке производит зам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 внутреннего сопротивления на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входном контроле каждой аккумуляторной батареи посредством специального прибора, измеряющего внутрен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нее сопротивление в присутствии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представителя Заказчика. </w:t>
            </w:r>
          </w:p>
          <w:p w14:paraId="20BD97CB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внутреннее сопротивление аккумуляторной батареи превышает показатель 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номинального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 че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на 10%,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аккумуляторная батарея признается дефектной, поставщик за свой счёт меняет дефектную аккумуляторную ба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тарею на новую, соответствующую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требуемым параметрам. </w:t>
            </w:r>
          </w:p>
          <w:p w14:paraId="3F82A534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выполнения замеров внутреннего сопротивления каждой аккумуляторной бат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ареи поставщик составляет акт о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входном контроле качества аккумуляторной батареи. </w:t>
            </w:r>
          </w:p>
          <w:p w14:paraId="6E6D9837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Клеммы на АКБ: под болт не более М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76938FB6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 постоянной мощностью АКБ (Вт/бло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при 15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минутном разряде до конечного напряжения 10,5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 менее 2238 Вт/блок (Ватт на блок); </w:t>
            </w:r>
          </w:p>
          <w:p w14:paraId="7D8DFFA5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цикл</w:t>
            </w:r>
            <w:r w:rsidR="0016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разряда-заряда в циклическом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режиме работы при глубине разряда 50% - не менее 600 циклов; </w:t>
            </w:r>
          </w:p>
          <w:p w14:paraId="3D879627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рабочая температура: не более 25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(градус Цельсий); </w:t>
            </w:r>
          </w:p>
          <w:p w14:paraId="5585B87D" w14:textId="77777777" w:rsidR="001652A7" w:rsidRDefault="001652A7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Диапазон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рабочих температур, не хуже следующих характеристик: </w:t>
            </w:r>
          </w:p>
          <w:p w14:paraId="506B54EA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Разряд: не менее чем от -20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+50°С; </w:t>
            </w:r>
          </w:p>
          <w:p w14:paraId="2915646A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Заряд: не менее чем от -20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+50°С; </w:t>
            </w:r>
          </w:p>
          <w:p w14:paraId="503DF4E5" w14:textId="77777777" w:rsidR="001652A7" w:rsidRDefault="001652A7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Хранение: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чем от -20</w:t>
            </w:r>
            <w:proofErr w:type="gramStart"/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+50°С; </w:t>
            </w:r>
          </w:p>
          <w:p w14:paraId="4732A25E" w14:textId="77777777" w:rsidR="001652A7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 </w:t>
            </w:r>
            <w:proofErr w:type="spell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подзаряда</w:t>
            </w:r>
            <w:proofErr w:type="spell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13,5 – 13,8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25°С; </w:t>
            </w:r>
          </w:p>
          <w:p w14:paraId="74CD0348" w14:textId="7C8BD85F" w:rsidR="00A775A1" w:rsidRPr="00A775A1" w:rsidRDefault="00A775A1" w:rsidP="001652A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заряда при циклическом режиме 14,4 – 15В при 25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BF8A7C1" w14:textId="77777777" w:rsidR="001652A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корпуса аккумуляторных батарей: не менее ABS пластик; </w:t>
            </w:r>
          </w:p>
          <w:p w14:paraId="7803D8F7" w14:textId="2D4858AD" w:rsidR="00A775A1" w:rsidRPr="00A775A1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аккумуляторной батареи без упаковки, Д х Ш х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 – не более 307 х</w:t>
            </w:r>
          </w:p>
          <w:p w14:paraId="4B7EBC37" w14:textId="77777777" w:rsidR="001652A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 х 215 мм; </w:t>
            </w:r>
          </w:p>
          <w:p w14:paraId="2D5C8EAC" w14:textId="77777777" w:rsidR="001652A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одной аккумуляторной батареи (нетто) – не менее 28,5 кг; </w:t>
            </w:r>
          </w:p>
          <w:p w14:paraId="46A766A7" w14:textId="52DA1E58" w:rsidR="00A775A1" w:rsidRPr="00A775A1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применяемых аккумуляторных шкафов: не менее 1 </w:t>
            </w:r>
            <w:proofErr w:type="spellStart"/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F19F64D" w14:textId="77777777" w:rsidR="00A775A1" w:rsidRPr="00A775A1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Аккумуляторный шкаф обязательно должен быть сборно-разборным, для беспрепятственного переноса при необходимости через дверные проемы;</w:t>
            </w:r>
          </w:p>
          <w:p w14:paraId="14CB0936" w14:textId="77777777" w:rsidR="001652A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Стойки аккумуляторного шкафа должны быть выполнены из прочного металла толщиной не менее 2 мм; </w:t>
            </w:r>
          </w:p>
          <w:p w14:paraId="0BC898B8" w14:textId="340F5EE0" w:rsidR="00DA1277" w:rsidRPr="00DA1277" w:rsidRDefault="00A775A1" w:rsidP="00DA12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A12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Панель управления </w:t>
            </w:r>
          </w:p>
          <w:p w14:paraId="2FDFCF93" w14:textId="400C01CE" w:rsidR="00A775A1" w:rsidRP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277">
              <w:rPr>
                <w:rFonts w:ascii="Times New Roman" w:hAnsi="Times New Roman"/>
                <w:sz w:val="24"/>
                <w:szCs w:val="24"/>
                <w:lang w:eastAsia="ru-RU"/>
              </w:rPr>
              <w:t>Панель управления -</w:t>
            </w:r>
            <w:r w:rsidR="00DA12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чем 4,3’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цветной сенсорный экран, с функцией просмотра следующих параметров: % нагрузки ИБП, значение напряжения 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14:paraId="660DD334" w14:textId="3BE46EF2" w:rsidR="00A775A1" w:rsidRPr="00A775A1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входе/выходе/байпасе, выходную мощность 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 и ВА, значение тока на выходе ИБП, значение коэффициента м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ощности на выходе ИБП, значение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напряжения АКБ, значение частоты на входе/выходе, значение напряжения на шине постоянного тока, время резерва, внутренняя температура;</w:t>
            </w:r>
          </w:p>
          <w:p w14:paraId="45810BE3" w14:textId="77777777" w:rsidR="00DA127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просмотра событий ИБП на экране ИБ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обязательно; </w:t>
            </w:r>
          </w:p>
          <w:p w14:paraId="3B6C69A0" w14:textId="02E78116" w:rsidR="00A775A1" w:rsidRPr="00A775A1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событий сохраняемы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 памяти ИБП - не менее 10000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событий;</w:t>
            </w:r>
          </w:p>
          <w:p w14:paraId="27AE094E" w14:textId="77777777" w:rsidR="00DA127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сохранить историю событий на </w:t>
            </w:r>
            <w:proofErr w:type="spell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носитель (USB-диск) – обязательно; </w:t>
            </w:r>
          </w:p>
          <w:p w14:paraId="2497B96C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и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зменения конфигурации выходного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напряжения и частоты с функционального экрана ИБП — без использования дополнительного программного обеспечения; </w:t>
            </w:r>
          </w:p>
          <w:p w14:paraId="74ED821E" w14:textId="77777777" w:rsidR="00DA1277" w:rsidRDefault="00DA1277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просмотра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сигнала выходного напряжения и тока при возникновении неисправностей с дисплея ИБП – обязательно; </w:t>
            </w:r>
          </w:p>
          <w:p w14:paraId="33BA8CBE" w14:textId="62D1FC9F" w:rsidR="00A775A1" w:rsidRPr="00A775A1" w:rsidRDefault="00DA1277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возможности изменять с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 управления все существенные параметры ИБП, такие как выходное напряжение, количество приме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няемых ИБП, изменение диапазона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входных напряжений в ИБП и др. – обязательно;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установить пароль для входа в настройки ИБП через панель управления – обязательно;</w:t>
            </w:r>
          </w:p>
          <w:p w14:paraId="2CD544B1" w14:textId="77777777" w:rsidR="00DA127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панели управления звукового оповещения об ошибках и неисправностях ИБП – обязательно; </w:t>
            </w:r>
          </w:p>
          <w:p w14:paraId="10DA0EBB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чие возможности запустить ИБП в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(рабочий) режим с панели управления – обязательно; </w:t>
            </w:r>
          </w:p>
          <w:p w14:paraId="64B25728" w14:textId="1873DF26" w:rsidR="00A775A1" w:rsidRPr="00A775A1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ИБП кнопок включения и выключения ИБП помимо основной панели</w:t>
            </w:r>
          </w:p>
          <w:p w14:paraId="304465A9" w14:textId="77777777" w:rsidR="00DA127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– обязательно (при неисправности дисплея – требуется возможность включения/выключения ИБП без дисплея); </w:t>
            </w:r>
          </w:p>
          <w:p w14:paraId="1324F791" w14:textId="77777777" w:rsidR="00DA1277" w:rsidRDefault="00DA1277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в панели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– русский; </w:t>
            </w:r>
          </w:p>
          <w:p w14:paraId="30CD71DF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панели управления ИБП светодиодных индикаторов состояния ИБП – обязательно; </w:t>
            </w:r>
          </w:p>
          <w:p w14:paraId="465BDFA7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удале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нного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отключения ИБП – обязательно; </w:t>
            </w:r>
          </w:p>
          <w:p w14:paraId="087B980D" w14:textId="4D9FE561" w:rsidR="00A775A1" w:rsidRPr="00A775A1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подключить датчик температуры в батарейный кабинет и привязкой его к ИБП – обязательно;</w:t>
            </w:r>
          </w:p>
          <w:p w14:paraId="0A2FA0AB" w14:textId="77777777" w:rsidR="00DA127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платы сухих контактов в ИБП в стандартной комплектации – обязательно; </w:t>
            </w:r>
          </w:p>
          <w:p w14:paraId="78DAA3CD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протестировать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ИБП под нагрузкой без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подключения ИБП к нагрузочным устройствам или нагрузке заказчика – обязательно; </w:t>
            </w:r>
          </w:p>
          <w:p w14:paraId="60D569EA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слот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для установки дополнительных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ммуникационных плат: не менее 2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шт.; </w:t>
            </w:r>
          </w:p>
          <w:p w14:paraId="5BA2A657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ортов RJ45 (MODBUS): не менее 1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портов; </w:t>
            </w:r>
          </w:p>
          <w:p w14:paraId="4F7DD48B" w14:textId="47374599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порт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для параллельной работы ИБП: не менее 2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портов; </w:t>
            </w:r>
          </w:p>
          <w:p w14:paraId="53BA5260" w14:textId="294FCA77" w:rsidR="00A775A1" w:rsidRPr="00A775A1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фильтра, предотвращающего попадание пыли внутрь силовых элементов на передней крышке ИБП – обязательно;</w:t>
            </w:r>
          </w:p>
          <w:p w14:paraId="7516F545" w14:textId="77777777" w:rsidR="00DA127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Коммуникации ИБП: RS485, MODBUS, SNMP карта; </w:t>
            </w:r>
          </w:p>
          <w:p w14:paraId="2E75C863" w14:textId="77777777" w:rsidR="00DA127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Настроить следующие параметры ИБП после установки: </w:t>
            </w:r>
          </w:p>
          <w:p w14:paraId="36DAB112" w14:textId="77777777" w:rsidR="00DA127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Выходной коэффициент мощности; </w:t>
            </w:r>
          </w:p>
          <w:p w14:paraId="154259B0" w14:textId="77777777" w:rsidR="00DA1277" w:rsidRDefault="00DA1277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Регулировка выходного напряжения; </w:t>
            </w:r>
          </w:p>
          <w:p w14:paraId="57A5CAEC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Значение выходного напряжения; </w:t>
            </w:r>
          </w:p>
          <w:p w14:paraId="12775E8F" w14:textId="2FF972DE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Значение параметров сети, байпаса, а 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частоты на входе и выходе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ИБП; </w:t>
            </w:r>
          </w:p>
          <w:p w14:paraId="0FB88A24" w14:textId="77777777" w:rsidR="00DA127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Применить следующие настройки в ИБП для аккумуляторных батарей: </w:t>
            </w:r>
          </w:p>
          <w:p w14:paraId="2A2DDCBF" w14:textId="6150F04D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Значение защиты от перенапр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яжения элемента – установить на значение 2,4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/эл; </w:t>
            </w:r>
          </w:p>
          <w:p w14:paraId="3B5138DC" w14:textId="4DC3A9B9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Значение защиты от пониженного напряжения элемента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установить на значение 1,667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/эл; </w:t>
            </w:r>
          </w:p>
          <w:p w14:paraId="58E49E94" w14:textId="17D4B81A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Аварийное зна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пониженного напряжения элемента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установить на 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 1,950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/эл; </w:t>
            </w:r>
          </w:p>
          <w:p w14:paraId="3800E9B9" w14:textId="55A4843B" w:rsidR="00A775A1" w:rsidRPr="00A775A1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Напряжение выравнивающего заряда (В/эл) – установить на значение</w:t>
            </w:r>
          </w:p>
          <w:p w14:paraId="2371BDED" w14:textId="74B47096" w:rsidR="00DA1277" w:rsidRDefault="00DA1277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2,350</w:t>
            </w:r>
            <w:proofErr w:type="gramStart"/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/эл; </w:t>
            </w:r>
          </w:p>
          <w:p w14:paraId="76CC14DC" w14:textId="241839B0" w:rsidR="00DA127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Напряжение поддерживающего заряда (В/эл)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установить на значение 2,270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/эл; </w:t>
            </w:r>
          </w:p>
          <w:p w14:paraId="772CD768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Время удержания выра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внивающего заряда (мин.) – установить на значение 30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мин; </w:t>
            </w:r>
          </w:p>
          <w:p w14:paraId="70F0358F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Время теста АКБ 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(мин) установить значение на 15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минут; возможность из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менить время тестирования АКБ –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обязательно, через дисплей ИБП, без применения стороннего 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588CD55B" w14:textId="4A43B12D" w:rsidR="00A775A1" w:rsidRPr="00A775A1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В функциях ИБП обязательно должна быть функция вторичной защиты АКБ 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14:paraId="1114689F" w14:textId="77777777" w:rsidR="00DA1277" w:rsidRDefault="00A775A1" w:rsidP="00A775A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пониженного напряжения – включить данную функцию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установить значение на 1,617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/эл; </w:t>
            </w:r>
          </w:p>
          <w:p w14:paraId="628AC35A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В функциях ИБП 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 должна быть функция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 времени защиты от разряда АКБ; установить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данной функции на 960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(минут); </w:t>
            </w:r>
          </w:p>
          <w:p w14:paraId="0C345856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В функциях ИБП 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 должна быть функция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предварительной сигнализации разряда АКБ, включить функ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и установить значение на 10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минут; </w:t>
            </w:r>
          </w:p>
          <w:p w14:paraId="349C08F0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 функц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иях ИБП обязательно должна быть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сохранения записей журналов истории, журналов пользователя, записей о неисправностях, записей о АКБ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сохранение должно происходить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отдельным файлом на USB флэш карту; продемонстрировать наличие данной функц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корректной работы после запуска ИБП в эксплуатацию; </w:t>
            </w:r>
          </w:p>
          <w:p w14:paraId="25E9F538" w14:textId="77777777" w:rsidR="00DA1277" w:rsidRDefault="00DA1277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функциях ИБП обязательно должна быть функция изменения пароля для входа в расширенные настройки ИБП; </w:t>
            </w:r>
          </w:p>
          <w:p w14:paraId="6A02BD36" w14:textId="77777777" w:rsidR="00DA1277" w:rsidRDefault="00DA1277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Поставщик совместно с ИБП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поставляет SNMP карту для удаленного мониторинга за состоянием ИБП; </w:t>
            </w:r>
          </w:p>
          <w:p w14:paraId="55EC811C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SNMP карты; </w:t>
            </w:r>
          </w:p>
          <w:p w14:paraId="15A78B00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средством SNMP карты, через WEB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интерфейс осуществить доступ к следующей информации: рабочем состоянии ИБП, 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такую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рабочее напряжение, ток, частота, и т. д.; </w:t>
            </w:r>
          </w:p>
          <w:p w14:paraId="17603B07" w14:textId="77777777" w:rsidR="00DA1277" w:rsidRDefault="00DA1277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</w:t>
            </w:r>
            <w:r w:rsidR="00A775A1"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протоколов TCP/IP, SNMP, FTP, NTP, HTTP, SMTP и т.д.; </w:t>
            </w:r>
          </w:p>
          <w:p w14:paraId="6622338B" w14:textId="78EF1942" w:rsidR="00DA1277" w:rsidRPr="00DA1277" w:rsidRDefault="00A775A1" w:rsidP="00DA12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A12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Габариты ИБП </w:t>
            </w:r>
          </w:p>
          <w:p w14:paraId="4452270B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2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Габариты ИБП, </w:t>
            </w:r>
            <w:proofErr w:type="gramStart"/>
            <w:r w:rsidRPr="00DA1277">
              <w:rPr>
                <w:rFonts w:ascii="Times New Roman" w:hAnsi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DA12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× Г × В (мм): не более 400 × 960 × 1200.; </w:t>
            </w:r>
          </w:p>
          <w:p w14:paraId="5AC9172D" w14:textId="77777777" w:rsidR="00DA1277" w:rsidRDefault="00A775A1" w:rsidP="00DA12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277">
              <w:rPr>
                <w:rFonts w:ascii="Times New Roman" w:hAnsi="Times New Roman"/>
                <w:sz w:val="24"/>
                <w:szCs w:val="24"/>
                <w:lang w:eastAsia="ru-RU"/>
              </w:rPr>
              <w:t>Вес ИБП нетто</w:t>
            </w:r>
            <w:r w:rsidR="00DA12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не более 16</w:t>
            </w:r>
            <w:r w:rsidR="00DA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кг; </w:t>
            </w:r>
          </w:p>
          <w:p w14:paraId="3C7246CE" w14:textId="77777777" w:rsidR="009F3E2D" w:rsidRDefault="00A775A1" w:rsidP="009F3E2D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ИБП должен быть оснащен роликами для удобного передвижения ИБП; Расположение </w:t>
            </w:r>
            <w:proofErr w:type="spellStart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клеммных</w:t>
            </w:r>
            <w:proofErr w:type="spellEnd"/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колодок для подключения</w:t>
            </w:r>
            <w:r w:rsidR="00DA12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силовых кабелей и кабелей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аккумуляторного кабинета должно быть осуществлено с фронтальной нижней стороны ИБП; </w:t>
            </w:r>
          </w:p>
          <w:p w14:paraId="0C0718AE" w14:textId="0713137F" w:rsidR="009F3E2D" w:rsidRDefault="00A775A1" w:rsidP="009F3E2D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шума ИБП – не</w:t>
            </w:r>
            <w:r w:rsidR="009F3E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3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70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дБА; </w:t>
            </w:r>
          </w:p>
          <w:p w14:paraId="501EB548" w14:textId="1408D8B1" w:rsidR="009F3E2D" w:rsidRPr="009F3E2D" w:rsidRDefault="00A775A1" w:rsidP="009F3E2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3E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Среда </w:t>
            </w:r>
          </w:p>
          <w:p w14:paraId="5224D0E1" w14:textId="4B154EBC" w:rsidR="001E0FCB" w:rsidRPr="009F3E2D" w:rsidRDefault="00A775A1" w:rsidP="009F3E2D">
            <w:pPr>
              <w:spacing w:after="0" w:line="240" w:lineRule="auto"/>
              <w:ind w:left="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E2D">
              <w:rPr>
                <w:rFonts w:ascii="Times New Roman" w:hAnsi="Times New Roman"/>
                <w:sz w:val="24"/>
                <w:szCs w:val="24"/>
                <w:lang w:eastAsia="ru-RU"/>
              </w:rPr>
              <w:t>Рабочая температура ИБП: от 0С до 40</w:t>
            </w:r>
            <w:proofErr w:type="gramStart"/>
            <w:r w:rsidRPr="009F3E2D">
              <w:rPr>
                <w:rFonts w:ascii="Times New Roman" w:hAnsi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9F3E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(градус Цельсия); Относительная влажность, при которой работает ИБП: не менее</w:t>
            </w:r>
            <w:r w:rsidR="009F3E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7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95%, без конденсации.</w:t>
            </w:r>
          </w:p>
        </w:tc>
      </w:tr>
      <w:tr w:rsidR="001E0FCB" w:rsidRPr="009F4B4C" w14:paraId="17D53985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1D827E" w14:textId="77777777" w:rsidR="001E0FCB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  <w:p w14:paraId="08240BCC" w14:textId="77777777" w:rsidR="001F3B39" w:rsidRDefault="001F3B39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40DCFE82" w14:textId="28DAD359" w:rsidR="001F3B39" w:rsidRPr="009F4B4C" w:rsidRDefault="001F3B39" w:rsidP="001F3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3DA1B" w14:textId="6AC024E1" w:rsidR="005826E6" w:rsidRPr="00581836" w:rsidRDefault="005826E6" w:rsidP="005826E6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Поставщик обязан произвести монтаж, пуско-наладку поставляемого ИБП, АКБ, силовых кабелей</w:t>
            </w:r>
            <w:r w:rsidR="00CE3CC3"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r w:rsidR="00CE3CC3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настройку конфигурации ИБП, ввод в эксплуатацию</w:t>
            </w: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</w:p>
          <w:p w14:paraId="73B60496" w14:textId="4257ED8F" w:rsidR="003F7866" w:rsidRPr="00581836" w:rsidRDefault="003277BB" w:rsidP="003F786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после проведения монтажа ИБП и аккумуляторных батарей проводит испытания всей системы ИБП, включая аккумуляторные</w:t>
            </w:r>
            <w:r w:rsidR="005C39E7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батареи на работоспособность и 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</w:t>
            </w:r>
            <w:r w:rsidR="001F3B39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етствие заявленным параметрам, П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оставщик предоставляет собственный нагрузочный</w:t>
            </w:r>
            <w:r w:rsidR="009F3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модуль, мощностью не менее 120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 и проводит тест аккумуляторных батарей на соответствие времени резервирования</w:t>
            </w:r>
            <w:r w:rsidR="009F3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15минут при нагрузке 120</w:t>
            </w:r>
            <w:r w:rsidR="003F7866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кВт, 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тестирование не будет пройдено, комплект ИБП не вводится в эксплуатацию, а поставщик выполняет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исправление дефектов или замену аккумуляторных батарей на соответствующие техническим требованиям, при этом после установки новых аккумуляторных батарей, соответствующим требуемым параметрам, поставщик проводит повторный тест с использованием нагрузочного модуля;</w:t>
            </w:r>
          </w:p>
          <w:p w14:paraId="5B900F93" w14:textId="6853B636" w:rsidR="007E0692" w:rsidRPr="00581836" w:rsidRDefault="007E0692" w:rsidP="00CE3CC3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работы должны проводиться в строгом соответствии с ПУЭ и ПТЭЭП РК.</w:t>
            </w:r>
          </w:p>
          <w:p w14:paraId="40B26F71" w14:textId="5EF4B088" w:rsidR="007E0692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Поставщик после проведения монтажа и проведения всех вышеуказанных процедур тестирования ИБП и АКБ, сразу после запуска ИБП в эксплуатацию устанавливает трехфазный анализатор качества электрической энергии на </w:t>
            </w:r>
            <w:r w:rsidR="009F3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выходе ИБП, на срок не менее 48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часов, для анализа качества электрической сети, всех параметров напряжения, тока и мощности, </w:t>
            </w:r>
            <w:proofErr w:type="spell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фликеров</w:t>
            </w:r>
            <w:proofErr w:type="spell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любых гармонических искажений в сети, после снятия анализатора качества электрической энергии поставщик в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72 часов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 подробный отчет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записанный на устройство в электронном формате. </w:t>
            </w:r>
          </w:p>
          <w:p w14:paraId="186A1141" w14:textId="77777777" w:rsidR="007E0692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(анализатор качества электрической энергии) должен быть прибором класса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B60198" w14:textId="6FC90A6A" w:rsidR="003277BB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(анализатор качества электрической энергии) должен быть внесен в реестр СИ РК и </w:t>
            </w:r>
            <w:proofErr w:type="spell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поверен</w:t>
            </w:r>
            <w:proofErr w:type="spell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момент проведения анализа.</w:t>
            </w:r>
          </w:p>
          <w:p w14:paraId="7E54A494" w14:textId="07BB25F0" w:rsidR="00CE3CC3" w:rsidRPr="00581836" w:rsidRDefault="00CE3CC3" w:rsidP="00CE3CC3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Поставщик после проведения тестирования всего комплекта ИБП под нагрузкой, предоставляет соответствующий акт. </w:t>
            </w:r>
          </w:p>
          <w:p w14:paraId="0E655F79" w14:textId="1221A40A" w:rsidR="003F7866" w:rsidRPr="00581836" w:rsidRDefault="003F7866" w:rsidP="003F7866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должна быть осуществлена в оригинальной упаковке фирмы производителя. Производственный код на упаковке должен совпадать с 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производственным кодом на Товаре (серийный номер); </w:t>
            </w:r>
          </w:p>
          <w:p w14:paraId="31AB0EA0" w14:textId="2A93CE60" w:rsidR="00CE3CC3" w:rsidRPr="00581836" w:rsidRDefault="001E0FCB" w:rsidP="00CE3CC3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При несоответствии поставленного Товара требованиям настоящей технической спецификации, поставщику возвращается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Товар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вводятся меры в соответствии с законодательством РК.</w:t>
            </w:r>
          </w:p>
          <w:p w14:paraId="49608B85" w14:textId="006E2579" w:rsidR="001E0FCB" w:rsidRPr="003F7866" w:rsidRDefault="001E0FCB" w:rsidP="003F7866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Поставщик по окончанию монтажных и пуско-наладочных работ, проводит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обучение по правилам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эксплуатации системы бесперебойного питания, а также по процедурам включения/выключения/переводу на сервисный байпас эксплуатационного персонала Заказчика. </w:t>
            </w:r>
          </w:p>
        </w:tc>
      </w:tr>
      <w:tr w:rsidR="001E0FCB" w:rsidRPr="00215704" w14:paraId="5AC2FA7E" w14:textId="77777777" w:rsidTr="0018076D">
        <w:trPr>
          <w:trHeight w:val="796"/>
        </w:trPr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C72BD" w14:textId="77777777" w:rsidR="001E0FCB" w:rsidRPr="00215704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54941D" w14:textId="5707B39D" w:rsidR="001E0FCB" w:rsidRPr="00215704" w:rsidRDefault="001E0FCB" w:rsidP="00A26823">
            <w:pPr>
              <w:tabs>
                <w:tab w:val="left" w:pos="209"/>
              </w:tabs>
              <w:spacing w:after="0" w:line="240" w:lineRule="auto"/>
              <w:ind w:left="3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510AB70" w14:textId="77777777" w:rsidR="00215704" w:rsidRPr="00215704" w:rsidRDefault="00215704" w:rsidP="00215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3CE2B2FC" w14:textId="77777777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* сведения подтягиваются из плана государственных закупок (отображаются автоматически).</w:t>
      </w:r>
    </w:p>
    <w:p w14:paraId="5FF93A0C" w14:textId="77777777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Примечание.</w:t>
      </w:r>
    </w:p>
    <w:p w14:paraId="7734C9A7" w14:textId="05E52F91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3F291011" w14:textId="3EB74E3F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55A3485" w14:textId="7634C1DE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14:paraId="109D8BB7" w14:textId="77777777" w:rsidR="001E0FCB" w:rsidRDefault="001E0FCB" w:rsidP="001E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05A434" w14:textId="77777777" w:rsidR="001E0FCB" w:rsidRDefault="001E0FCB" w:rsidP="001E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384FE7" w14:textId="77777777" w:rsidR="00696028" w:rsidRPr="0001749A" w:rsidRDefault="00696028" w:rsidP="00696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5E3BFE" w14:textId="77777777" w:rsidR="00696028" w:rsidRPr="0016774C" w:rsidRDefault="00696028" w:rsidP="0069602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>Заместитель Председателя Правления – Технический директора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Е.М.</w:t>
      </w:r>
    </w:p>
    <w:p w14:paraId="66304867" w14:textId="77777777" w:rsidR="00696028" w:rsidRPr="0016774C" w:rsidRDefault="00696028" w:rsidP="0069602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65567C0B" w14:textId="77777777" w:rsidR="00696028" w:rsidRPr="00BE4713" w:rsidRDefault="00696028" w:rsidP="0069602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1E1B007" w14:textId="77777777" w:rsidR="00696028" w:rsidRPr="0016774C" w:rsidRDefault="00696028" w:rsidP="0069602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0A2AC3F4" w14:textId="77777777" w:rsidR="00696028" w:rsidRPr="004A5D90" w:rsidRDefault="00696028" w:rsidP="00696028">
      <w:pPr>
        <w:pStyle w:val="a6"/>
        <w:rPr>
          <w:rStyle w:val="s0"/>
          <w:b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 xml:space="preserve">Начальника Отдела инфраструктуры и  энергетики                                                               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Ордатаев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К.Т.</w:t>
      </w:r>
    </w:p>
    <w:p w14:paraId="5097DB82" w14:textId="77777777" w:rsidR="00CC0A7E" w:rsidRPr="00215704" w:rsidRDefault="00CC0A7E" w:rsidP="00215704"/>
    <w:sectPr w:rsidR="00CC0A7E" w:rsidRPr="00215704" w:rsidSect="00D26D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6DA0"/>
    <w:multiLevelType w:val="multilevel"/>
    <w:tmpl w:val="F56261F2"/>
    <w:lvl w:ilvl="0">
      <w:start w:val="1"/>
      <w:numFmt w:val="decimal"/>
      <w:lvlText w:val="%1."/>
      <w:lvlJc w:val="left"/>
      <w:pPr>
        <w:ind w:left="755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5" w:hanging="1800"/>
      </w:pPr>
      <w:rPr>
        <w:rFonts w:hint="default"/>
      </w:rPr>
    </w:lvl>
  </w:abstractNum>
  <w:abstractNum w:abstractNumId="1">
    <w:nsid w:val="1C2C677D"/>
    <w:multiLevelType w:val="hybridMultilevel"/>
    <w:tmpl w:val="525AA248"/>
    <w:lvl w:ilvl="0" w:tplc="F4E0C0C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0" w:hanging="360"/>
      </w:pPr>
    </w:lvl>
    <w:lvl w:ilvl="2" w:tplc="2000001B" w:tentative="1">
      <w:start w:val="1"/>
      <w:numFmt w:val="lowerRoman"/>
      <w:lvlText w:val="%3."/>
      <w:lvlJc w:val="right"/>
      <w:pPr>
        <w:ind w:left="1870" w:hanging="180"/>
      </w:pPr>
    </w:lvl>
    <w:lvl w:ilvl="3" w:tplc="2000000F" w:tentative="1">
      <w:start w:val="1"/>
      <w:numFmt w:val="decimal"/>
      <w:lvlText w:val="%4."/>
      <w:lvlJc w:val="left"/>
      <w:pPr>
        <w:ind w:left="2590" w:hanging="360"/>
      </w:pPr>
    </w:lvl>
    <w:lvl w:ilvl="4" w:tplc="20000019" w:tentative="1">
      <w:start w:val="1"/>
      <w:numFmt w:val="lowerLetter"/>
      <w:lvlText w:val="%5."/>
      <w:lvlJc w:val="left"/>
      <w:pPr>
        <w:ind w:left="3310" w:hanging="360"/>
      </w:pPr>
    </w:lvl>
    <w:lvl w:ilvl="5" w:tplc="2000001B" w:tentative="1">
      <w:start w:val="1"/>
      <w:numFmt w:val="lowerRoman"/>
      <w:lvlText w:val="%6."/>
      <w:lvlJc w:val="right"/>
      <w:pPr>
        <w:ind w:left="4030" w:hanging="180"/>
      </w:pPr>
    </w:lvl>
    <w:lvl w:ilvl="6" w:tplc="2000000F" w:tentative="1">
      <w:start w:val="1"/>
      <w:numFmt w:val="decimal"/>
      <w:lvlText w:val="%7."/>
      <w:lvlJc w:val="left"/>
      <w:pPr>
        <w:ind w:left="4750" w:hanging="360"/>
      </w:pPr>
    </w:lvl>
    <w:lvl w:ilvl="7" w:tplc="20000019" w:tentative="1">
      <w:start w:val="1"/>
      <w:numFmt w:val="lowerLetter"/>
      <w:lvlText w:val="%8."/>
      <w:lvlJc w:val="left"/>
      <w:pPr>
        <w:ind w:left="5470" w:hanging="360"/>
      </w:pPr>
    </w:lvl>
    <w:lvl w:ilvl="8" w:tplc="200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23355171"/>
    <w:multiLevelType w:val="hybridMultilevel"/>
    <w:tmpl w:val="330A97DC"/>
    <w:lvl w:ilvl="0" w:tplc="58BEF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A6742F"/>
    <w:multiLevelType w:val="hybridMultilevel"/>
    <w:tmpl w:val="1966C320"/>
    <w:lvl w:ilvl="0" w:tplc="379E097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0" w:hanging="360"/>
      </w:pPr>
    </w:lvl>
    <w:lvl w:ilvl="2" w:tplc="2000001B" w:tentative="1">
      <w:start w:val="1"/>
      <w:numFmt w:val="lowerRoman"/>
      <w:lvlText w:val="%3."/>
      <w:lvlJc w:val="right"/>
      <w:pPr>
        <w:ind w:left="1870" w:hanging="180"/>
      </w:pPr>
    </w:lvl>
    <w:lvl w:ilvl="3" w:tplc="2000000F" w:tentative="1">
      <w:start w:val="1"/>
      <w:numFmt w:val="decimal"/>
      <w:lvlText w:val="%4."/>
      <w:lvlJc w:val="left"/>
      <w:pPr>
        <w:ind w:left="2590" w:hanging="360"/>
      </w:pPr>
    </w:lvl>
    <w:lvl w:ilvl="4" w:tplc="20000019" w:tentative="1">
      <w:start w:val="1"/>
      <w:numFmt w:val="lowerLetter"/>
      <w:lvlText w:val="%5."/>
      <w:lvlJc w:val="left"/>
      <w:pPr>
        <w:ind w:left="3310" w:hanging="360"/>
      </w:pPr>
    </w:lvl>
    <w:lvl w:ilvl="5" w:tplc="2000001B" w:tentative="1">
      <w:start w:val="1"/>
      <w:numFmt w:val="lowerRoman"/>
      <w:lvlText w:val="%6."/>
      <w:lvlJc w:val="right"/>
      <w:pPr>
        <w:ind w:left="4030" w:hanging="180"/>
      </w:pPr>
    </w:lvl>
    <w:lvl w:ilvl="6" w:tplc="2000000F" w:tentative="1">
      <w:start w:val="1"/>
      <w:numFmt w:val="decimal"/>
      <w:lvlText w:val="%7."/>
      <w:lvlJc w:val="left"/>
      <w:pPr>
        <w:ind w:left="4750" w:hanging="360"/>
      </w:pPr>
    </w:lvl>
    <w:lvl w:ilvl="7" w:tplc="20000019" w:tentative="1">
      <w:start w:val="1"/>
      <w:numFmt w:val="lowerLetter"/>
      <w:lvlText w:val="%8."/>
      <w:lvlJc w:val="left"/>
      <w:pPr>
        <w:ind w:left="5470" w:hanging="360"/>
      </w:pPr>
    </w:lvl>
    <w:lvl w:ilvl="8" w:tplc="2000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7E"/>
    <w:rsid w:val="00022A6B"/>
    <w:rsid w:val="00025BC7"/>
    <w:rsid w:val="0003634F"/>
    <w:rsid w:val="000402D1"/>
    <w:rsid w:val="00071E4F"/>
    <w:rsid w:val="00080712"/>
    <w:rsid w:val="000930E4"/>
    <w:rsid w:val="000C5D24"/>
    <w:rsid w:val="000D5FF6"/>
    <w:rsid w:val="0012004D"/>
    <w:rsid w:val="001215D2"/>
    <w:rsid w:val="0012162F"/>
    <w:rsid w:val="001432B3"/>
    <w:rsid w:val="001652A7"/>
    <w:rsid w:val="0018076D"/>
    <w:rsid w:val="001A6C90"/>
    <w:rsid w:val="001C3054"/>
    <w:rsid w:val="001C3C45"/>
    <w:rsid w:val="001D501F"/>
    <w:rsid w:val="001E0FCB"/>
    <w:rsid w:val="001F3B39"/>
    <w:rsid w:val="001F536C"/>
    <w:rsid w:val="002117A3"/>
    <w:rsid w:val="00215704"/>
    <w:rsid w:val="00223C77"/>
    <w:rsid w:val="002408AF"/>
    <w:rsid w:val="002564E7"/>
    <w:rsid w:val="0028574A"/>
    <w:rsid w:val="00292340"/>
    <w:rsid w:val="00294194"/>
    <w:rsid w:val="002A28B3"/>
    <w:rsid w:val="002A5DD6"/>
    <w:rsid w:val="002A6806"/>
    <w:rsid w:val="002D37F7"/>
    <w:rsid w:val="002E24C6"/>
    <w:rsid w:val="002F58C9"/>
    <w:rsid w:val="003057B5"/>
    <w:rsid w:val="003277BB"/>
    <w:rsid w:val="00334056"/>
    <w:rsid w:val="003524FC"/>
    <w:rsid w:val="0035354F"/>
    <w:rsid w:val="00370F6C"/>
    <w:rsid w:val="003800C2"/>
    <w:rsid w:val="0039243B"/>
    <w:rsid w:val="00393241"/>
    <w:rsid w:val="003A0FCD"/>
    <w:rsid w:val="003B3264"/>
    <w:rsid w:val="003F7866"/>
    <w:rsid w:val="00405168"/>
    <w:rsid w:val="00407B30"/>
    <w:rsid w:val="00417E47"/>
    <w:rsid w:val="004242C2"/>
    <w:rsid w:val="004324E9"/>
    <w:rsid w:val="00436F2D"/>
    <w:rsid w:val="004403E2"/>
    <w:rsid w:val="0044109E"/>
    <w:rsid w:val="00441E86"/>
    <w:rsid w:val="00475E77"/>
    <w:rsid w:val="004A3AFD"/>
    <w:rsid w:val="004A5DFF"/>
    <w:rsid w:val="004B3E35"/>
    <w:rsid w:val="004D6789"/>
    <w:rsid w:val="00555C52"/>
    <w:rsid w:val="0056285F"/>
    <w:rsid w:val="00581836"/>
    <w:rsid w:val="005826E6"/>
    <w:rsid w:val="005C39E7"/>
    <w:rsid w:val="005F5676"/>
    <w:rsid w:val="0060204F"/>
    <w:rsid w:val="00604DC3"/>
    <w:rsid w:val="00614D82"/>
    <w:rsid w:val="006368C6"/>
    <w:rsid w:val="00656E09"/>
    <w:rsid w:val="00690B7D"/>
    <w:rsid w:val="00695F54"/>
    <w:rsid w:val="00696028"/>
    <w:rsid w:val="006A0869"/>
    <w:rsid w:val="006B13C4"/>
    <w:rsid w:val="006B4AF5"/>
    <w:rsid w:val="006F79EF"/>
    <w:rsid w:val="0070144E"/>
    <w:rsid w:val="00712226"/>
    <w:rsid w:val="00725EA5"/>
    <w:rsid w:val="007478BE"/>
    <w:rsid w:val="00784DC6"/>
    <w:rsid w:val="007A5CD7"/>
    <w:rsid w:val="007B64FF"/>
    <w:rsid w:val="007C715F"/>
    <w:rsid w:val="007D19AB"/>
    <w:rsid w:val="007E0692"/>
    <w:rsid w:val="007F3AE1"/>
    <w:rsid w:val="007F64BB"/>
    <w:rsid w:val="0080619B"/>
    <w:rsid w:val="008123B7"/>
    <w:rsid w:val="00815414"/>
    <w:rsid w:val="00830473"/>
    <w:rsid w:val="0084521B"/>
    <w:rsid w:val="008452ED"/>
    <w:rsid w:val="008522B9"/>
    <w:rsid w:val="00853422"/>
    <w:rsid w:val="008A650C"/>
    <w:rsid w:val="008B3C2A"/>
    <w:rsid w:val="008C5260"/>
    <w:rsid w:val="008E486B"/>
    <w:rsid w:val="008F0B76"/>
    <w:rsid w:val="008F5B00"/>
    <w:rsid w:val="009244CD"/>
    <w:rsid w:val="0093718A"/>
    <w:rsid w:val="009525BA"/>
    <w:rsid w:val="00957C61"/>
    <w:rsid w:val="00991C6C"/>
    <w:rsid w:val="00996A7D"/>
    <w:rsid w:val="009B0F87"/>
    <w:rsid w:val="009B6235"/>
    <w:rsid w:val="009C4668"/>
    <w:rsid w:val="009F3E2D"/>
    <w:rsid w:val="009F4B4C"/>
    <w:rsid w:val="00A26823"/>
    <w:rsid w:val="00A413F6"/>
    <w:rsid w:val="00A75F25"/>
    <w:rsid w:val="00A775A1"/>
    <w:rsid w:val="00A81947"/>
    <w:rsid w:val="00A9264C"/>
    <w:rsid w:val="00AB06C7"/>
    <w:rsid w:val="00AD17F2"/>
    <w:rsid w:val="00B00EFC"/>
    <w:rsid w:val="00B11855"/>
    <w:rsid w:val="00B30130"/>
    <w:rsid w:val="00B65DBA"/>
    <w:rsid w:val="00B67A01"/>
    <w:rsid w:val="00B80762"/>
    <w:rsid w:val="00B9150E"/>
    <w:rsid w:val="00B91B57"/>
    <w:rsid w:val="00B93A3A"/>
    <w:rsid w:val="00B93C41"/>
    <w:rsid w:val="00BA52E6"/>
    <w:rsid w:val="00BC7A1B"/>
    <w:rsid w:val="00BD17A4"/>
    <w:rsid w:val="00BD36C4"/>
    <w:rsid w:val="00BD3AAF"/>
    <w:rsid w:val="00BE398A"/>
    <w:rsid w:val="00C17C96"/>
    <w:rsid w:val="00C37AED"/>
    <w:rsid w:val="00C4143D"/>
    <w:rsid w:val="00C519D3"/>
    <w:rsid w:val="00C605CB"/>
    <w:rsid w:val="00C92AAE"/>
    <w:rsid w:val="00CC0A7E"/>
    <w:rsid w:val="00CD36E6"/>
    <w:rsid w:val="00CD3783"/>
    <w:rsid w:val="00CD6EE4"/>
    <w:rsid w:val="00CE2D4D"/>
    <w:rsid w:val="00CE3CC3"/>
    <w:rsid w:val="00CE402C"/>
    <w:rsid w:val="00D216E2"/>
    <w:rsid w:val="00D2302C"/>
    <w:rsid w:val="00D23257"/>
    <w:rsid w:val="00D254F5"/>
    <w:rsid w:val="00D26D78"/>
    <w:rsid w:val="00D47C51"/>
    <w:rsid w:val="00D63454"/>
    <w:rsid w:val="00D76574"/>
    <w:rsid w:val="00D80DE1"/>
    <w:rsid w:val="00DA1277"/>
    <w:rsid w:val="00DA1598"/>
    <w:rsid w:val="00DF2117"/>
    <w:rsid w:val="00DF353C"/>
    <w:rsid w:val="00E00A8C"/>
    <w:rsid w:val="00E16F13"/>
    <w:rsid w:val="00E4310D"/>
    <w:rsid w:val="00E74116"/>
    <w:rsid w:val="00E8181C"/>
    <w:rsid w:val="00E8249C"/>
    <w:rsid w:val="00E9251A"/>
    <w:rsid w:val="00E9638D"/>
    <w:rsid w:val="00EC6B7F"/>
    <w:rsid w:val="00ED697B"/>
    <w:rsid w:val="00F026BA"/>
    <w:rsid w:val="00F063D3"/>
    <w:rsid w:val="00F13FB5"/>
    <w:rsid w:val="00F35696"/>
    <w:rsid w:val="00F574E6"/>
    <w:rsid w:val="00F63170"/>
    <w:rsid w:val="00F71C1D"/>
    <w:rsid w:val="00F82A2A"/>
    <w:rsid w:val="00F842EE"/>
    <w:rsid w:val="00FA0D01"/>
    <w:rsid w:val="00FA15EA"/>
    <w:rsid w:val="00FB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570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uiPriority w:val="99"/>
    <w:semiHidden/>
    <w:unhideWhenUsed/>
    <w:rsid w:val="001E0FCB"/>
    <w:rPr>
      <w:color w:val="333399"/>
      <w:u w:val="single"/>
    </w:rPr>
  </w:style>
  <w:style w:type="character" w:customStyle="1" w:styleId="s0">
    <w:name w:val="s0"/>
    <w:rsid w:val="001E0FC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0FCB"/>
    <w:rPr>
      <w:rFonts w:ascii="Times New Roman" w:hAnsi="Times New Roman" w:cs="Times New Roman" w:hint="default"/>
      <w:b/>
      <w:bCs/>
      <w:color w:val="000000"/>
    </w:rPr>
  </w:style>
  <w:style w:type="paragraph" w:styleId="a6">
    <w:name w:val="No Spacing"/>
    <w:uiPriority w:val="1"/>
    <w:qFormat/>
    <w:rsid w:val="001E0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570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uiPriority w:val="99"/>
    <w:semiHidden/>
    <w:unhideWhenUsed/>
    <w:rsid w:val="001E0FCB"/>
    <w:rPr>
      <w:color w:val="333399"/>
      <w:u w:val="single"/>
    </w:rPr>
  </w:style>
  <w:style w:type="character" w:customStyle="1" w:styleId="s0">
    <w:name w:val="s0"/>
    <w:rsid w:val="001E0FC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0FCB"/>
    <w:rPr>
      <w:rFonts w:ascii="Times New Roman" w:hAnsi="Times New Roman" w:cs="Times New Roman" w:hint="default"/>
      <w:b/>
      <w:bCs/>
      <w:color w:val="000000"/>
    </w:rPr>
  </w:style>
  <w:style w:type="paragraph" w:styleId="a6">
    <w:name w:val="No Spacing"/>
    <w:uiPriority w:val="1"/>
    <w:qFormat/>
    <w:rsid w:val="001E0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3297</Words>
  <Characters>18797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Toloka</dc:creator>
  <cp:lastModifiedBy>Сакен Бакимов</cp:lastModifiedBy>
  <cp:revision>5</cp:revision>
  <dcterms:created xsi:type="dcterms:W3CDTF">2026-05-29T06:25:00Z</dcterms:created>
  <dcterms:modified xsi:type="dcterms:W3CDTF">2026-05-29T08:47:00Z</dcterms:modified>
</cp:coreProperties>
</file>