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2E1" w:rsidRPr="00487605" w:rsidRDefault="00585F00" w:rsidP="00487605">
      <w:pPr>
        <w:pStyle w:val="a5"/>
        <w:tabs>
          <w:tab w:val="left" w:pos="851"/>
        </w:tabs>
        <w:spacing w:before="0" w:after="0"/>
        <w:ind w:firstLine="567"/>
        <w:rPr>
          <w:rFonts w:cs="Times New Roman"/>
          <w:sz w:val="24"/>
          <w:szCs w:val="24"/>
        </w:rPr>
      </w:pPr>
      <w:r w:rsidRPr="00487605">
        <w:rPr>
          <w:rFonts w:cs="Times New Roman"/>
          <w:sz w:val="24"/>
          <w:szCs w:val="24"/>
        </w:rPr>
        <w:t>Техническая спецификация</w:t>
      </w:r>
      <w:r w:rsidRPr="00487605">
        <w:rPr>
          <w:rFonts w:cs="Times New Roman"/>
          <w:sz w:val="24"/>
          <w:szCs w:val="24"/>
        </w:rPr>
        <w:br/>
        <w:t xml:space="preserve">на услуги по </w:t>
      </w:r>
      <w:r w:rsidR="00AA0B32" w:rsidRPr="00487605">
        <w:rPr>
          <w:rFonts w:cs="Times New Roman"/>
          <w:sz w:val="24"/>
          <w:szCs w:val="24"/>
        </w:rPr>
        <w:t xml:space="preserve">сопровождению, технической поддержке и консультированию пользователей </w:t>
      </w:r>
      <w:r w:rsidRPr="00487605">
        <w:rPr>
          <w:rFonts w:cs="Times New Roman"/>
          <w:sz w:val="24"/>
          <w:szCs w:val="24"/>
        </w:rPr>
        <w:t>«Единая кадровая система»</w:t>
      </w:r>
    </w:p>
    <w:p w:rsidR="009552E1" w:rsidRPr="00487605" w:rsidRDefault="009552E1" w:rsidP="00487605">
      <w:pPr>
        <w:tabs>
          <w:tab w:val="left" w:pos="851"/>
        </w:tabs>
        <w:ind w:firstLine="567"/>
        <w:rPr>
          <w:sz w:val="24"/>
          <w:szCs w:val="24"/>
        </w:rPr>
      </w:pPr>
    </w:p>
    <w:p w:rsidR="009552E1" w:rsidRPr="00487605" w:rsidRDefault="00585F00" w:rsidP="00487605">
      <w:pPr>
        <w:pStyle w:val="1"/>
        <w:tabs>
          <w:tab w:val="left" w:pos="851"/>
          <w:tab w:val="left" w:pos="1701"/>
        </w:tabs>
        <w:spacing w:before="0" w:after="0"/>
        <w:ind w:left="0" w:firstLine="567"/>
        <w:jc w:val="both"/>
        <w:rPr>
          <w:rFonts w:cs="Times New Roman"/>
          <w:sz w:val="24"/>
          <w:szCs w:val="24"/>
        </w:rPr>
      </w:pPr>
      <w:r w:rsidRPr="00487605">
        <w:rPr>
          <w:rFonts w:cs="Times New Roman"/>
          <w:sz w:val="24"/>
          <w:szCs w:val="24"/>
        </w:rPr>
        <w:t>Назначение и цель работ</w:t>
      </w:r>
    </w:p>
    <w:p w:rsidR="00883272" w:rsidRPr="00487605" w:rsidRDefault="00FD570C" w:rsidP="00487605">
      <w:pPr>
        <w:tabs>
          <w:tab w:val="left" w:pos="851"/>
        </w:tabs>
        <w:ind w:firstLine="567"/>
        <w:rPr>
          <w:sz w:val="24"/>
          <w:szCs w:val="24"/>
          <w:lang w:val="ru-RU"/>
        </w:rPr>
      </w:pPr>
      <w:r w:rsidRPr="00487605">
        <w:rPr>
          <w:sz w:val="24"/>
          <w:szCs w:val="24"/>
          <w:lang w:val="ru-RU"/>
        </w:rPr>
        <w:t xml:space="preserve">Настоящая техническая спецификация (далее – ТС) определяет требования к оказанию услуг по сопровождению, технической поддержке и консультированию пользователей по функциональным возможностям информационной системы «Единая кадровая система» (далее – ИС ЕКС). </w:t>
      </w:r>
    </w:p>
    <w:p w:rsidR="00FD570C" w:rsidRPr="00487605" w:rsidRDefault="00FD570C" w:rsidP="00487605">
      <w:pPr>
        <w:tabs>
          <w:tab w:val="left" w:pos="851"/>
        </w:tabs>
        <w:ind w:firstLine="567"/>
        <w:rPr>
          <w:sz w:val="24"/>
          <w:szCs w:val="24"/>
          <w:lang w:val="ru-RU"/>
        </w:rPr>
      </w:pPr>
      <w:r w:rsidRPr="00487605">
        <w:rPr>
          <w:sz w:val="24"/>
          <w:szCs w:val="24"/>
          <w:lang w:val="ru-RU"/>
        </w:rPr>
        <w:t>Цель работ – обеспечение стабильного функционирования ИС ЕКС, поддержка пользователей, устранение технических сбоев, а также поддержание актуальности программных компонентов.</w:t>
      </w:r>
    </w:p>
    <w:p w:rsidR="009552E1" w:rsidRPr="00487605" w:rsidRDefault="00585F00" w:rsidP="00487605">
      <w:pPr>
        <w:pStyle w:val="1"/>
        <w:tabs>
          <w:tab w:val="left" w:pos="851"/>
          <w:tab w:val="left" w:pos="1701"/>
        </w:tabs>
        <w:spacing w:before="0" w:after="0"/>
        <w:ind w:left="0" w:firstLine="567"/>
        <w:jc w:val="both"/>
        <w:rPr>
          <w:rFonts w:cs="Times New Roman"/>
          <w:sz w:val="24"/>
          <w:szCs w:val="24"/>
        </w:rPr>
      </w:pPr>
      <w:r w:rsidRPr="00487605">
        <w:rPr>
          <w:rFonts w:cs="Times New Roman"/>
          <w:sz w:val="24"/>
          <w:szCs w:val="24"/>
        </w:rPr>
        <w:t>Общие требования</w:t>
      </w:r>
    </w:p>
    <w:p w:rsidR="00A15C65" w:rsidRPr="00487605" w:rsidRDefault="00A15C65" w:rsidP="00487605">
      <w:pPr>
        <w:tabs>
          <w:tab w:val="left" w:pos="851"/>
        </w:tabs>
        <w:ind w:firstLine="567"/>
        <w:rPr>
          <w:sz w:val="24"/>
          <w:szCs w:val="24"/>
          <w:lang w:val="ru-RU"/>
        </w:rPr>
      </w:pPr>
      <w:r w:rsidRPr="00487605">
        <w:rPr>
          <w:sz w:val="24"/>
          <w:szCs w:val="24"/>
          <w:lang w:val="ru-RU"/>
        </w:rPr>
        <w:t>В рамках оказания услуги по сопровождению ИС ЕКС должны быть предусмотрены следующие функции:</w:t>
      </w:r>
    </w:p>
    <w:p w:rsidR="00A15C65" w:rsidRPr="00487605" w:rsidRDefault="00A15C65" w:rsidP="00487605">
      <w:pPr>
        <w:pStyle w:val="a0"/>
        <w:numPr>
          <w:ilvl w:val="0"/>
          <w:numId w:val="4"/>
        </w:numPr>
        <w:tabs>
          <w:tab w:val="left" w:pos="851"/>
        </w:tabs>
        <w:ind w:left="0" w:firstLine="567"/>
        <w:rPr>
          <w:sz w:val="24"/>
          <w:szCs w:val="24"/>
          <w:lang w:val="ru-RU"/>
        </w:rPr>
      </w:pPr>
      <w:r w:rsidRPr="00487605">
        <w:rPr>
          <w:sz w:val="24"/>
          <w:szCs w:val="24"/>
          <w:lang w:val="ru-RU"/>
        </w:rPr>
        <w:t>мониторинг работоспособности программного обеспечения ИС ЕКС;</w:t>
      </w:r>
    </w:p>
    <w:p w:rsidR="00A15C65" w:rsidRPr="00487605" w:rsidRDefault="00A15C65" w:rsidP="00487605">
      <w:pPr>
        <w:pStyle w:val="a0"/>
        <w:numPr>
          <w:ilvl w:val="0"/>
          <w:numId w:val="4"/>
        </w:numPr>
        <w:tabs>
          <w:tab w:val="left" w:pos="851"/>
        </w:tabs>
        <w:ind w:left="0" w:firstLine="567"/>
        <w:rPr>
          <w:sz w:val="24"/>
          <w:szCs w:val="24"/>
          <w:lang w:val="ru-RU"/>
        </w:rPr>
      </w:pPr>
      <w:r w:rsidRPr="00487605">
        <w:rPr>
          <w:sz w:val="24"/>
          <w:szCs w:val="24"/>
          <w:lang w:val="ru-RU"/>
        </w:rPr>
        <w:t>восстановление работоспособности ИС ЕКС, включая программные и технические средства;</w:t>
      </w:r>
    </w:p>
    <w:p w:rsidR="00A15C65" w:rsidRPr="00487605" w:rsidRDefault="00A15C65" w:rsidP="00487605">
      <w:pPr>
        <w:pStyle w:val="a0"/>
        <w:numPr>
          <w:ilvl w:val="0"/>
          <w:numId w:val="4"/>
        </w:numPr>
        <w:tabs>
          <w:tab w:val="left" w:pos="851"/>
        </w:tabs>
        <w:ind w:left="0" w:firstLine="567"/>
        <w:rPr>
          <w:sz w:val="24"/>
          <w:szCs w:val="24"/>
          <w:lang w:val="ru-RU"/>
        </w:rPr>
      </w:pPr>
      <w:r w:rsidRPr="00487605">
        <w:rPr>
          <w:sz w:val="24"/>
          <w:szCs w:val="24"/>
          <w:lang w:val="ru-RU"/>
        </w:rPr>
        <w:t>предоставление статистики и отчетных форм;</w:t>
      </w:r>
    </w:p>
    <w:p w:rsidR="00A15C65" w:rsidRPr="00487605" w:rsidRDefault="00A15C65" w:rsidP="00487605">
      <w:pPr>
        <w:pStyle w:val="a0"/>
        <w:numPr>
          <w:ilvl w:val="0"/>
          <w:numId w:val="4"/>
        </w:numPr>
        <w:tabs>
          <w:tab w:val="left" w:pos="851"/>
        </w:tabs>
        <w:ind w:left="0" w:firstLine="567"/>
        <w:rPr>
          <w:sz w:val="24"/>
          <w:szCs w:val="24"/>
          <w:lang w:val="ru-RU"/>
        </w:rPr>
      </w:pPr>
      <w:r w:rsidRPr="00487605">
        <w:rPr>
          <w:sz w:val="24"/>
          <w:szCs w:val="24"/>
          <w:lang w:val="ru-RU"/>
        </w:rPr>
        <w:t>выполнение профилактических работ по обслуживанию баз данных;</w:t>
      </w:r>
    </w:p>
    <w:p w:rsidR="00A15C65" w:rsidRPr="00487605" w:rsidRDefault="00A15C65" w:rsidP="00487605">
      <w:pPr>
        <w:pStyle w:val="a0"/>
        <w:numPr>
          <w:ilvl w:val="0"/>
          <w:numId w:val="4"/>
        </w:numPr>
        <w:tabs>
          <w:tab w:val="left" w:pos="851"/>
        </w:tabs>
        <w:ind w:left="0" w:firstLine="567"/>
        <w:rPr>
          <w:sz w:val="24"/>
          <w:szCs w:val="24"/>
          <w:lang w:val="ru-RU"/>
        </w:rPr>
      </w:pPr>
      <w:r w:rsidRPr="00487605">
        <w:rPr>
          <w:sz w:val="24"/>
          <w:szCs w:val="24"/>
          <w:lang w:val="ru-RU"/>
        </w:rPr>
        <w:t>регламентированное обновление ИС ЕКС (в рамках сопровождения);</w:t>
      </w:r>
    </w:p>
    <w:p w:rsidR="00A15C65" w:rsidRPr="00487605" w:rsidRDefault="00A15C65" w:rsidP="00487605">
      <w:pPr>
        <w:pStyle w:val="a0"/>
        <w:numPr>
          <w:ilvl w:val="0"/>
          <w:numId w:val="4"/>
        </w:numPr>
        <w:tabs>
          <w:tab w:val="left" w:pos="851"/>
        </w:tabs>
        <w:ind w:left="0" w:firstLine="567"/>
        <w:rPr>
          <w:sz w:val="24"/>
          <w:szCs w:val="24"/>
        </w:rPr>
      </w:pPr>
      <w:r w:rsidRPr="00487605">
        <w:rPr>
          <w:sz w:val="24"/>
          <w:szCs w:val="24"/>
          <w:lang w:val="ru-RU"/>
        </w:rPr>
        <w:t xml:space="preserve">выполнение иных работ, связанных с технической поддержкой и сопровождением ИС ЕКС, по согласованию </w:t>
      </w:r>
      <w:r w:rsidRPr="00487605">
        <w:rPr>
          <w:sz w:val="24"/>
          <w:szCs w:val="24"/>
        </w:rPr>
        <w:t>Сторон.</w:t>
      </w:r>
    </w:p>
    <w:p w:rsidR="00A15C65" w:rsidRPr="00487605" w:rsidRDefault="00A15C65" w:rsidP="00487605">
      <w:pPr>
        <w:tabs>
          <w:tab w:val="left" w:pos="851"/>
        </w:tabs>
        <w:ind w:firstLine="567"/>
        <w:rPr>
          <w:sz w:val="24"/>
          <w:szCs w:val="24"/>
          <w:lang w:val="ru-RU"/>
        </w:rPr>
      </w:pPr>
      <w:r w:rsidRPr="00487605">
        <w:rPr>
          <w:sz w:val="24"/>
          <w:szCs w:val="24"/>
          <w:lang w:val="ru-RU"/>
        </w:rPr>
        <w:t>ИС ЕКС поддерживает следующие процессы:</w:t>
      </w:r>
    </w:p>
    <w:p w:rsidR="00A15C65" w:rsidRPr="00487605" w:rsidRDefault="00A15C65" w:rsidP="00487605">
      <w:pPr>
        <w:pStyle w:val="a0"/>
        <w:numPr>
          <w:ilvl w:val="0"/>
          <w:numId w:val="4"/>
        </w:numPr>
        <w:tabs>
          <w:tab w:val="left" w:pos="851"/>
        </w:tabs>
        <w:ind w:left="0" w:firstLine="567"/>
        <w:rPr>
          <w:sz w:val="24"/>
          <w:szCs w:val="24"/>
          <w:lang w:val="ru-RU"/>
        </w:rPr>
      </w:pPr>
      <w:r w:rsidRPr="00487605">
        <w:rPr>
          <w:sz w:val="24"/>
          <w:szCs w:val="24"/>
          <w:lang w:val="ru-RU"/>
        </w:rPr>
        <w:t>реализация политики Заказчика в области управления персоналом (поиск, анализ соответствия, кадровые процедуры);</w:t>
      </w:r>
    </w:p>
    <w:p w:rsidR="00A15C65" w:rsidRPr="00487605" w:rsidRDefault="00A15C65" w:rsidP="00487605">
      <w:pPr>
        <w:pStyle w:val="a0"/>
        <w:numPr>
          <w:ilvl w:val="0"/>
          <w:numId w:val="4"/>
        </w:numPr>
        <w:tabs>
          <w:tab w:val="left" w:pos="851"/>
        </w:tabs>
        <w:ind w:left="0" w:firstLine="567"/>
        <w:rPr>
          <w:sz w:val="24"/>
          <w:szCs w:val="24"/>
          <w:lang w:val="ru-RU"/>
        </w:rPr>
      </w:pPr>
      <w:r w:rsidRPr="00487605">
        <w:rPr>
          <w:sz w:val="24"/>
          <w:szCs w:val="24"/>
          <w:lang w:val="ru-RU"/>
        </w:rPr>
        <w:t>реализация регламентированных процедур работы с персоналом (учет кадров, кадровое делопроизводство);</w:t>
      </w:r>
    </w:p>
    <w:p w:rsidR="00A15C65" w:rsidRPr="00487605" w:rsidRDefault="00A15C65" w:rsidP="00487605">
      <w:pPr>
        <w:pStyle w:val="a0"/>
        <w:numPr>
          <w:ilvl w:val="0"/>
          <w:numId w:val="4"/>
        </w:numPr>
        <w:tabs>
          <w:tab w:val="left" w:pos="851"/>
        </w:tabs>
        <w:ind w:left="0" w:firstLine="567"/>
        <w:rPr>
          <w:sz w:val="24"/>
          <w:szCs w:val="24"/>
          <w:lang w:val="ru-RU"/>
        </w:rPr>
      </w:pPr>
      <w:r w:rsidRPr="00487605">
        <w:rPr>
          <w:sz w:val="24"/>
          <w:szCs w:val="24"/>
          <w:lang w:val="ru-RU"/>
        </w:rPr>
        <w:t>оперативное получение информации, сокращение сроков обработки документов;</w:t>
      </w:r>
    </w:p>
    <w:p w:rsidR="00A15C65" w:rsidRPr="00487605" w:rsidRDefault="00A15C65" w:rsidP="00487605">
      <w:pPr>
        <w:pStyle w:val="a0"/>
        <w:numPr>
          <w:ilvl w:val="0"/>
          <w:numId w:val="4"/>
        </w:numPr>
        <w:tabs>
          <w:tab w:val="left" w:pos="851"/>
        </w:tabs>
        <w:ind w:left="0" w:firstLine="567"/>
        <w:rPr>
          <w:sz w:val="24"/>
          <w:szCs w:val="24"/>
          <w:lang w:val="ru-RU"/>
        </w:rPr>
      </w:pPr>
      <w:r w:rsidRPr="00487605">
        <w:rPr>
          <w:sz w:val="24"/>
          <w:szCs w:val="24"/>
          <w:lang w:val="ru-RU"/>
        </w:rPr>
        <w:t>цифровой рейтинг кандидата и передача данных в ИИС «Е-</w:t>
      </w:r>
      <w:proofErr w:type="spellStart"/>
      <w:r w:rsidRPr="00487605">
        <w:rPr>
          <w:sz w:val="24"/>
          <w:szCs w:val="24"/>
          <w:lang w:val="ru-RU"/>
        </w:rPr>
        <w:t>Кызмет</w:t>
      </w:r>
      <w:proofErr w:type="spellEnd"/>
      <w:r w:rsidRPr="00487605">
        <w:rPr>
          <w:sz w:val="24"/>
          <w:szCs w:val="24"/>
          <w:lang w:val="ru-RU"/>
        </w:rPr>
        <w:t>»;</w:t>
      </w:r>
    </w:p>
    <w:p w:rsidR="00A15C65" w:rsidRPr="00487605" w:rsidRDefault="00A15C65" w:rsidP="00487605">
      <w:pPr>
        <w:pStyle w:val="a0"/>
        <w:numPr>
          <w:ilvl w:val="0"/>
          <w:numId w:val="4"/>
        </w:numPr>
        <w:tabs>
          <w:tab w:val="left" w:pos="851"/>
        </w:tabs>
        <w:ind w:left="0" w:firstLine="567"/>
        <w:rPr>
          <w:sz w:val="24"/>
          <w:szCs w:val="24"/>
          <w:lang w:val="ru-RU"/>
        </w:rPr>
      </w:pPr>
      <w:r w:rsidRPr="00487605">
        <w:rPr>
          <w:sz w:val="24"/>
          <w:szCs w:val="24"/>
          <w:lang w:val="ru-RU"/>
        </w:rPr>
        <w:t>анализ показателей обучения, развития персонала и кадрового резерва;</w:t>
      </w:r>
    </w:p>
    <w:p w:rsidR="00A15C65" w:rsidRPr="00487605" w:rsidRDefault="00A15C65" w:rsidP="00487605">
      <w:pPr>
        <w:pStyle w:val="a0"/>
        <w:numPr>
          <w:ilvl w:val="0"/>
          <w:numId w:val="4"/>
        </w:numPr>
        <w:tabs>
          <w:tab w:val="left" w:pos="851"/>
        </w:tabs>
        <w:ind w:left="0" w:firstLine="567"/>
        <w:rPr>
          <w:sz w:val="24"/>
          <w:szCs w:val="24"/>
        </w:rPr>
      </w:pPr>
      <w:r w:rsidRPr="00487605">
        <w:rPr>
          <w:sz w:val="24"/>
          <w:szCs w:val="24"/>
        </w:rPr>
        <w:t>соответствие требованиям информационной безопасности</w:t>
      </w:r>
      <w:r w:rsidR="00883272" w:rsidRPr="00487605">
        <w:rPr>
          <w:sz w:val="24"/>
          <w:szCs w:val="24"/>
          <w:lang w:val="ru-RU"/>
        </w:rPr>
        <w:t>;</w:t>
      </w:r>
    </w:p>
    <w:p w:rsidR="009552E1" w:rsidRPr="00487605" w:rsidRDefault="00585F00" w:rsidP="00487605">
      <w:pPr>
        <w:pStyle w:val="1"/>
        <w:tabs>
          <w:tab w:val="left" w:pos="709"/>
          <w:tab w:val="left" w:pos="851"/>
        </w:tabs>
        <w:spacing w:before="0" w:after="0"/>
        <w:ind w:left="0" w:firstLine="567"/>
        <w:jc w:val="both"/>
        <w:rPr>
          <w:rFonts w:cs="Times New Roman"/>
          <w:sz w:val="24"/>
          <w:szCs w:val="24"/>
        </w:rPr>
      </w:pPr>
      <w:r w:rsidRPr="00487605">
        <w:rPr>
          <w:rFonts w:cs="Times New Roman"/>
          <w:sz w:val="24"/>
          <w:szCs w:val="24"/>
        </w:rPr>
        <w:t>Требования к составу мероприятий, которые будут оказаны в рамках оказания услуги:</w:t>
      </w:r>
    </w:p>
    <w:p w:rsidR="00A15C65" w:rsidRPr="00487605" w:rsidRDefault="00A15C65" w:rsidP="00487605">
      <w:pPr>
        <w:pStyle w:val="a"/>
        <w:tabs>
          <w:tab w:val="left" w:pos="851"/>
        </w:tabs>
        <w:ind w:left="0" w:firstLine="567"/>
        <w:rPr>
          <w:sz w:val="24"/>
          <w:szCs w:val="24"/>
          <w:lang w:val="ru-RU"/>
        </w:rPr>
      </w:pPr>
      <w:r w:rsidRPr="00487605">
        <w:rPr>
          <w:sz w:val="24"/>
          <w:szCs w:val="24"/>
          <w:lang w:val="ru-RU"/>
        </w:rPr>
        <w:t>консультирование пользователей ИС ЕКС по запросам Заказчика;</w:t>
      </w:r>
    </w:p>
    <w:p w:rsidR="00A15C65" w:rsidRPr="00487605" w:rsidRDefault="00A15C65" w:rsidP="00487605">
      <w:pPr>
        <w:pStyle w:val="a"/>
        <w:tabs>
          <w:tab w:val="left" w:pos="851"/>
        </w:tabs>
        <w:ind w:left="0" w:firstLine="567"/>
        <w:rPr>
          <w:sz w:val="24"/>
          <w:szCs w:val="24"/>
          <w:lang w:val="ru-RU"/>
        </w:rPr>
      </w:pPr>
      <w:r w:rsidRPr="00487605">
        <w:rPr>
          <w:sz w:val="24"/>
          <w:szCs w:val="24"/>
          <w:lang w:val="ru-RU"/>
        </w:rPr>
        <w:t>устранение замечаний по заявкам в срок до 10 рабочих дней с момента регистрации;</w:t>
      </w:r>
    </w:p>
    <w:p w:rsidR="00A15C65" w:rsidRPr="00487605" w:rsidRDefault="00A15C65" w:rsidP="00487605">
      <w:pPr>
        <w:pStyle w:val="a"/>
        <w:tabs>
          <w:tab w:val="left" w:pos="851"/>
        </w:tabs>
        <w:ind w:left="0" w:firstLine="567"/>
        <w:rPr>
          <w:sz w:val="24"/>
          <w:szCs w:val="24"/>
          <w:lang w:val="ru-RU"/>
        </w:rPr>
      </w:pPr>
      <w:r w:rsidRPr="00487605">
        <w:rPr>
          <w:sz w:val="24"/>
          <w:szCs w:val="24"/>
          <w:lang w:val="ru-RU"/>
        </w:rPr>
        <w:t>администрирование конфигураций и технологической платформы 1С;</w:t>
      </w:r>
    </w:p>
    <w:p w:rsidR="00A15C65" w:rsidRPr="00487605" w:rsidRDefault="00A15C65" w:rsidP="00487605">
      <w:pPr>
        <w:pStyle w:val="a"/>
        <w:tabs>
          <w:tab w:val="left" w:pos="851"/>
        </w:tabs>
        <w:ind w:left="0" w:firstLine="567"/>
        <w:rPr>
          <w:sz w:val="24"/>
          <w:szCs w:val="24"/>
          <w:lang w:val="ru-RU"/>
        </w:rPr>
      </w:pPr>
      <w:r w:rsidRPr="00487605">
        <w:rPr>
          <w:sz w:val="24"/>
          <w:szCs w:val="24"/>
          <w:lang w:val="ru-RU"/>
        </w:rPr>
        <w:t>обеспечение информационной безопасности и защиты данных;</w:t>
      </w:r>
    </w:p>
    <w:p w:rsidR="00A15C65" w:rsidRPr="00487605" w:rsidRDefault="00A15C65" w:rsidP="00487605">
      <w:pPr>
        <w:pStyle w:val="a"/>
        <w:tabs>
          <w:tab w:val="left" w:pos="851"/>
        </w:tabs>
        <w:ind w:left="0" w:firstLine="567"/>
        <w:rPr>
          <w:sz w:val="24"/>
          <w:szCs w:val="24"/>
          <w:lang w:val="ru-RU"/>
        </w:rPr>
      </w:pPr>
      <w:r w:rsidRPr="00487605">
        <w:rPr>
          <w:sz w:val="24"/>
          <w:szCs w:val="24"/>
          <w:lang w:val="ru-RU"/>
        </w:rPr>
        <w:t>обеспечение и поддержание интеграций с внешними системами;</w:t>
      </w:r>
    </w:p>
    <w:p w:rsidR="00A15C65" w:rsidRPr="00487605" w:rsidRDefault="00A15C65" w:rsidP="00487605">
      <w:pPr>
        <w:pStyle w:val="a"/>
        <w:tabs>
          <w:tab w:val="left" w:pos="851"/>
        </w:tabs>
        <w:ind w:left="0" w:firstLine="567"/>
        <w:rPr>
          <w:sz w:val="24"/>
          <w:szCs w:val="24"/>
          <w:lang w:val="ru-RU"/>
        </w:rPr>
      </w:pPr>
      <w:r w:rsidRPr="00487605">
        <w:rPr>
          <w:sz w:val="24"/>
          <w:szCs w:val="24"/>
          <w:lang w:val="ru-RU"/>
        </w:rPr>
        <w:t>предоставление инструкций по эксплуатации в течение 2 рабочих дней;</w:t>
      </w:r>
    </w:p>
    <w:p w:rsidR="00A15C65" w:rsidRPr="00487605" w:rsidRDefault="000B7D3E" w:rsidP="00487605">
      <w:pPr>
        <w:pStyle w:val="a"/>
        <w:tabs>
          <w:tab w:val="left" w:pos="851"/>
        </w:tabs>
        <w:ind w:left="0" w:firstLine="567"/>
        <w:rPr>
          <w:sz w:val="24"/>
          <w:szCs w:val="24"/>
          <w:lang w:val="ru-RU"/>
        </w:rPr>
      </w:pPr>
      <w:r w:rsidRPr="00487605">
        <w:rPr>
          <w:sz w:val="24"/>
          <w:szCs w:val="24"/>
          <w:lang w:val="ru-RU"/>
        </w:rPr>
        <w:t>за счет собственных сре</w:t>
      </w:r>
      <w:proofErr w:type="gramStart"/>
      <w:r w:rsidRPr="00487605">
        <w:rPr>
          <w:sz w:val="24"/>
          <w:szCs w:val="24"/>
          <w:lang w:val="ru-RU"/>
        </w:rPr>
        <w:t>дств пр</w:t>
      </w:r>
      <w:proofErr w:type="gramEnd"/>
      <w:r w:rsidRPr="00487605">
        <w:rPr>
          <w:sz w:val="24"/>
          <w:szCs w:val="24"/>
          <w:lang w:val="ru-RU"/>
        </w:rPr>
        <w:t xml:space="preserve">оизводит </w:t>
      </w:r>
      <w:r w:rsidR="00A15C65" w:rsidRPr="00487605">
        <w:rPr>
          <w:sz w:val="24"/>
          <w:szCs w:val="24"/>
          <w:lang w:val="ru-RU"/>
        </w:rPr>
        <w:t>настройк</w:t>
      </w:r>
      <w:r w:rsidRPr="00487605">
        <w:rPr>
          <w:sz w:val="24"/>
          <w:szCs w:val="24"/>
          <w:lang w:val="ru-RU"/>
        </w:rPr>
        <w:t>у</w:t>
      </w:r>
      <w:r w:rsidR="00A15C65" w:rsidRPr="00487605">
        <w:rPr>
          <w:sz w:val="24"/>
          <w:szCs w:val="24"/>
          <w:lang w:val="ru-RU"/>
        </w:rPr>
        <w:t xml:space="preserve"> резервного копирования и восстановления данных;</w:t>
      </w:r>
    </w:p>
    <w:p w:rsidR="00A15C65" w:rsidRPr="00487605" w:rsidRDefault="00A15C65" w:rsidP="00487605">
      <w:pPr>
        <w:pStyle w:val="a"/>
        <w:tabs>
          <w:tab w:val="left" w:pos="851"/>
        </w:tabs>
        <w:ind w:left="0" w:firstLine="567"/>
        <w:rPr>
          <w:sz w:val="24"/>
          <w:szCs w:val="24"/>
          <w:lang w:val="ru-RU"/>
        </w:rPr>
      </w:pPr>
      <w:r w:rsidRPr="00487605">
        <w:rPr>
          <w:sz w:val="24"/>
          <w:szCs w:val="24"/>
          <w:lang w:val="ru-RU"/>
        </w:rPr>
        <w:t>проведение консультаций по сложным вопросам эксплуатации ИС ЕКС;</w:t>
      </w:r>
    </w:p>
    <w:p w:rsidR="00A15C65" w:rsidRPr="00487605" w:rsidRDefault="00A15C65" w:rsidP="00487605">
      <w:pPr>
        <w:pStyle w:val="a"/>
        <w:tabs>
          <w:tab w:val="left" w:pos="851"/>
        </w:tabs>
        <w:ind w:left="0" w:firstLine="567"/>
        <w:rPr>
          <w:sz w:val="24"/>
          <w:szCs w:val="24"/>
          <w:lang w:val="ru-RU"/>
        </w:rPr>
      </w:pPr>
      <w:r w:rsidRPr="00487605">
        <w:rPr>
          <w:sz w:val="24"/>
          <w:szCs w:val="24"/>
          <w:lang w:val="ru-RU"/>
        </w:rPr>
        <w:t>обеспечение доступности ИС ЕКС на уровне не ниже 95%.</w:t>
      </w:r>
    </w:p>
    <w:p w:rsidR="00D04F48" w:rsidRPr="00487605" w:rsidRDefault="00D04F48" w:rsidP="00487605">
      <w:pPr>
        <w:tabs>
          <w:tab w:val="left" w:pos="851"/>
        </w:tabs>
        <w:ind w:firstLine="567"/>
        <w:rPr>
          <w:sz w:val="24"/>
          <w:szCs w:val="24"/>
          <w:lang w:val="ru-RU"/>
        </w:rPr>
      </w:pPr>
      <w:r w:rsidRPr="00487605">
        <w:rPr>
          <w:sz w:val="24"/>
          <w:szCs w:val="24"/>
          <w:lang w:val="ru-RU"/>
        </w:rPr>
        <w:t>Услуги выполняются в пределах функциональных возможностей и технической документации ИС ЕКС.</w:t>
      </w:r>
    </w:p>
    <w:p w:rsidR="009552E1" w:rsidRPr="00487605" w:rsidRDefault="00585F00" w:rsidP="00487605">
      <w:pPr>
        <w:pStyle w:val="1"/>
        <w:tabs>
          <w:tab w:val="clear" w:pos="2989"/>
          <w:tab w:val="left" w:pos="851"/>
        </w:tabs>
        <w:spacing w:before="0" w:after="0"/>
        <w:ind w:left="0" w:firstLine="567"/>
        <w:jc w:val="both"/>
        <w:rPr>
          <w:rFonts w:eastAsia="Times New Roman" w:cs="Times New Roman"/>
          <w:sz w:val="24"/>
          <w:szCs w:val="24"/>
          <w:lang w:val="ru-RU"/>
        </w:rPr>
      </w:pPr>
      <w:r w:rsidRPr="00487605">
        <w:rPr>
          <w:rFonts w:eastAsia="Times New Roman" w:cs="Times New Roman"/>
          <w:sz w:val="24"/>
          <w:szCs w:val="24"/>
          <w:lang w:val="ru-RU"/>
        </w:rPr>
        <w:t>Оказание консультативной помощи пользователям</w:t>
      </w:r>
    </w:p>
    <w:p w:rsidR="00A15C65" w:rsidRPr="00487605" w:rsidRDefault="0086625C" w:rsidP="00487605">
      <w:pPr>
        <w:pStyle w:val="a"/>
        <w:tabs>
          <w:tab w:val="left" w:pos="851"/>
        </w:tabs>
        <w:ind w:left="0" w:firstLine="567"/>
        <w:rPr>
          <w:sz w:val="24"/>
          <w:szCs w:val="24"/>
          <w:lang w:val="ru-RU"/>
        </w:rPr>
      </w:pPr>
      <w:r w:rsidRPr="00487605">
        <w:rPr>
          <w:sz w:val="24"/>
          <w:szCs w:val="24"/>
          <w:lang w:val="ru-RU"/>
        </w:rPr>
        <w:t>п</w:t>
      </w:r>
      <w:r w:rsidR="00A15C65" w:rsidRPr="00487605">
        <w:rPr>
          <w:sz w:val="24"/>
          <w:szCs w:val="24"/>
          <w:lang w:val="ru-RU"/>
        </w:rPr>
        <w:t>оставщик обеспечивает консультативную поддержку пользователей дистанционно и/или по телефону с 9:00 до 18:30;</w:t>
      </w:r>
    </w:p>
    <w:p w:rsidR="00A15C65" w:rsidRPr="00487605" w:rsidRDefault="0086625C" w:rsidP="00487605">
      <w:pPr>
        <w:pStyle w:val="a"/>
        <w:tabs>
          <w:tab w:val="left" w:pos="851"/>
        </w:tabs>
        <w:ind w:left="0" w:firstLine="567"/>
        <w:rPr>
          <w:sz w:val="24"/>
          <w:szCs w:val="24"/>
          <w:lang w:val="ru-RU"/>
        </w:rPr>
      </w:pPr>
      <w:r w:rsidRPr="00487605">
        <w:rPr>
          <w:sz w:val="24"/>
          <w:szCs w:val="24"/>
          <w:lang w:val="ru-RU"/>
        </w:rPr>
        <w:t>о</w:t>
      </w:r>
      <w:r w:rsidR="00A15C65" w:rsidRPr="00487605">
        <w:rPr>
          <w:sz w:val="24"/>
          <w:szCs w:val="24"/>
          <w:lang w:val="ru-RU"/>
        </w:rPr>
        <w:t>беспечивает наличие актуальных инструкций для пользователей;</w:t>
      </w:r>
    </w:p>
    <w:p w:rsidR="00A15C65" w:rsidRPr="00487605" w:rsidRDefault="0086625C" w:rsidP="00487605">
      <w:pPr>
        <w:pStyle w:val="a"/>
        <w:tabs>
          <w:tab w:val="left" w:pos="851"/>
        </w:tabs>
        <w:ind w:left="0" w:firstLine="567"/>
        <w:rPr>
          <w:sz w:val="24"/>
          <w:szCs w:val="24"/>
          <w:lang w:val="ru-RU"/>
        </w:rPr>
      </w:pPr>
      <w:r w:rsidRPr="00487605">
        <w:rPr>
          <w:sz w:val="24"/>
          <w:szCs w:val="24"/>
          <w:lang w:val="ru-RU"/>
        </w:rPr>
        <w:t>у</w:t>
      </w:r>
      <w:r w:rsidR="00A15C65" w:rsidRPr="00487605">
        <w:rPr>
          <w:sz w:val="24"/>
          <w:szCs w:val="24"/>
          <w:lang w:val="ru-RU"/>
        </w:rPr>
        <w:t>ведомляет пользователей об изменениях за 1 рабочий день.</w:t>
      </w:r>
    </w:p>
    <w:p w:rsidR="0086625C" w:rsidRPr="00487605" w:rsidRDefault="0086625C" w:rsidP="00487605">
      <w:pPr>
        <w:pStyle w:val="a"/>
        <w:numPr>
          <w:ilvl w:val="0"/>
          <w:numId w:val="0"/>
        </w:numPr>
        <w:tabs>
          <w:tab w:val="left" w:pos="851"/>
        </w:tabs>
        <w:ind w:firstLine="567"/>
        <w:rPr>
          <w:sz w:val="24"/>
          <w:szCs w:val="24"/>
          <w:lang w:val="ru-RU"/>
        </w:rPr>
      </w:pPr>
    </w:p>
    <w:p w:rsidR="009552E1" w:rsidRPr="00487605" w:rsidRDefault="00585F00" w:rsidP="00487605">
      <w:pPr>
        <w:pStyle w:val="1"/>
        <w:tabs>
          <w:tab w:val="clear" w:pos="2989"/>
          <w:tab w:val="left" w:pos="851"/>
        </w:tabs>
        <w:spacing w:before="0" w:after="0"/>
        <w:ind w:left="0" w:firstLine="567"/>
        <w:jc w:val="both"/>
        <w:rPr>
          <w:rFonts w:cs="Times New Roman"/>
          <w:sz w:val="24"/>
          <w:szCs w:val="24"/>
          <w:lang w:val="ru-RU"/>
        </w:rPr>
      </w:pPr>
      <w:r w:rsidRPr="00487605">
        <w:rPr>
          <w:rFonts w:cs="Times New Roman"/>
          <w:sz w:val="24"/>
          <w:szCs w:val="24"/>
          <w:lang w:val="ru-RU"/>
        </w:rPr>
        <w:lastRenderedPageBreak/>
        <w:t xml:space="preserve">Обеспечение интеграций ИС ЕКС и поддержка информационного обмена </w:t>
      </w:r>
    </w:p>
    <w:p w:rsidR="009552E1" w:rsidRPr="00487605" w:rsidRDefault="00585F00" w:rsidP="00487605">
      <w:pPr>
        <w:pStyle w:val="a"/>
        <w:numPr>
          <w:ilvl w:val="0"/>
          <w:numId w:val="0"/>
        </w:numPr>
        <w:tabs>
          <w:tab w:val="left" w:pos="851"/>
        </w:tabs>
        <w:ind w:firstLine="567"/>
        <w:rPr>
          <w:sz w:val="24"/>
          <w:szCs w:val="24"/>
          <w:lang w:val="ru-RU"/>
        </w:rPr>
      </w:pPr>
      <w:r w:rsidRPr="00487605">
        <w:rPr>
          <w:sz w:val="24"/>
          <w:szCs w:val="24"/>
          <w:lang w:val="ru-RU"/>
        </w:rPr>
        <w:t xml:space="preserve">Поставщик должен обеспечить поддержку информационного обмена данными, а также интеграционные взаимодействия ИС ЕКС с информационными ресурсами в рамках Единой транспортной среды </w:t>
      </w:r>
      <w:proofErr w:type="spellStart"/>
      <w:r w:rsidRPr="00487605">
        <w:rPr>
          <w:sz w:val="24"/>
          <w:szCs w:val="24"/>
          <w:lang w:val="ru-RU"/>
        </w:rPr>
        <w:t>государс</w:t>
      </w:r>
      <w:proofErr w:type="spellEnd"/>
      <w:r w:rsidR="00EC0E91" w:rsidRPr="00487605">
        <w:rPr>
          <w:sz w:val="24"/>
          <w:szCs w:val="24"/>
        </w:rPr>
        <w:t>т</w:t>
      </w:r>
      <w:r w:rsidRPr="00487605">
        <w:rPr>
          <w:sz w:val="24"/>
          <w:szCs w:val="24"/>
          <w:lang w:val="ru-RU"/>
        </w:rPr>
        <w:t xml:space="preserve">венных органов (ЕТС ГО): </w:t>
      </w:r>
    </w:p>
    <w:p w:rsidR="0086625C" w:rsidRPr="00487605" w:rsidRDefault="00585F00" w:rsidP="00487605">
      <w:pPr>
        <w:pStyle w:val="a"/>
        <w:numPr>
          <w:ilvl w:val="0"/>
          <w:numId w:val="22"/>
        </w:numPr>
        <w:tabs>
          <w:tab w:val="left" w:pos="851"/>
        </w:tabs>
        <w:ind w:left="0" w:firstLine="567"/>
        <w:rPr>
          <w:sz w:val="24"/>
          <w:szCs w:val="24"/>
          <w:lang w:val="ru-RU"/>
        </w:rPr>
      </w:pPr>
      <w:r w:rsidRPr="00487605">
        <w:rPr>
          <w:sz w:val="24"/>
          <w:szCs w:val="24"/>
          <w:lang w:val="ru-RU"/>
        </w:rPr>
        <w:t>Государственная база данных «Физические лица» (Министерство юстиции Республики Казахстан);</w:t>
      </w:r>
      <w:r w:rsidR="0086625C" w:rsidRPr="00487605">
        <w:rPr>
          <w:sz w:val="24"/>
          <w:szCs w:val="24"/>
          <w:lang w:val="ru-RU"/>
        </w:rPr>
        <w:t xml:space="preserve"> </w:t>
      </w:r>
    </w:p>
    <w:p w:rsidR="0086625C" w:rsidRPr="00487605" w:rsidRDefault="00585F00" w:rsidP="00487605">
      <w:pPr>
        <w:pStyle w:val="a"/>
        <w:numPr>
          <w:ilvl w:val="0"/>
          <w:numId w:val="22"/>
        </w:numPr>
        <w:tabs>
          <w:tab w:val="left" w:pos="851"/>
        </w:tabs>
        <w:ind w:left="0" w:firstLine="567"/>
        <w:rPr>
          <w:sz w:val="24"/>
          <w:szCs w:val="24"/>
          <w:lang w:val="ru-RU"/>
        </w:rPr>
      </w:pPr>
      <w:r w:rsidRPr="00487605">
        <w:rPr>
          <w:sz w:val="24"/>
          <w:szCs w:val="24"/>
          <w:lang w:val="ru-RU"/>
        </w:rPr>
        <w:t>Государственная база данных «Физические лица» - состав семьи (Министерство юстиции Республики Казахстан);</w:t>
      </w:r>
      <w:r w:rsidR="0086625C" w:rsidRPr="00487605">
        <w:rPr>
          <w:sz w:val="24"/>
          <w:szCs w:val="24"/>
          <w:lang w:val="ru-RU"/>
        </w:rPr>
        <w:t xml:space="preserve"> </w:t>
      </w:r>
    </w:p>
    <w:p w:rsidR="009552E1" w:rsidRPr="00487605" w:rsidRDefault="00585F00" w:rsidP="00487605">
      <w:pPr>
        <w:pStyle w:val="a"/>
        <w:numPr>
          <w:ilvl w:val="0"/>
          <w:numId w:val="22"/>
        </w:numPr>
        <w:tabs>
          <w:tab w:val="left" w:pos="851"/>
        </w:tabs>
        <w:ind w:left="0" w:firstLine="567"/>
        <w:rPr>
          <w:sz w:val="24"/>
          <w:szCs w:val="24"/>
          <w:lang w:val="ru-RU"/>
        </w:rPr>
      </w:pPr>
      <w:proofErr w:type="spellStart"/>
      <w:r w:rsidRPr="00487605">
        <w:rPr>
          <w:sz w:val="24"/>
          <w:szCs w:val="24"/>
          <w:lang w:val="ru-RU"/>
        </w:rPr>
        <w:t>National</w:t>
      </w:r>
      <w:proofErr w:type="spellEnd"/>
      <w:r w:rsidRPr="00487605">
        <w:rPr>
          <w:sz w:val="24"/>
          <w:szCs w:val="24"/>
          <w:lang w:val="ru-RU"/>
        </w:rPr>
        <w:t xml:space="preserve"> </w:t>
      </w:r>
      <w:proofErr w:type="spellStart"/>
      <w:r w:rsidRPr="00487605">
        <w:rPr>
          <w:sz w:val="24"/>
          <w:szCs w:val="24"/>
          <w:lang w:val="ru-RU"/>
        </w:rPr>
        <w:t>education</w:t>
      </w:r>
      <w:proofErr w:type="spellEnd"/>
      <w:r w:rsidRPr="00487605">
        <w:rPr>
          <w:sz w:val="24"/>
          <w:szCs w:val="24"/>
          <w:lang w:val="ru-RU"/>
        </w:rPr>
        <w:t xml:space="preserve"> </w:t>
      </w:r>
      <w:proofErr w:type="spellStart"/>
      <w:r w:rsidRPr="00487605">
        <w:rPr>
          <w:sz w:val="24"/>
          <w:szCs w:val="24"/>
          <w:lang w:val="ru-RU"/>
        </w:rPr>
        <w:t>database</w:t>
      </w:r>
      <w:proofErr w:type="spellEnd"/>
      <w:r w:rsidRPr="00487605">
        <w:rPr>
          <w:sz w:val="24"/>
          <w:szCs w:val="24"/>
          <w:lang w:val="ru-RU"/>
        </w:rPr>
        <w:t xml:space="preserve"> (Министерство науки и высшего образования Республики Казахстан);</w:t>
      </w:r>
    </w:p>
    <w:p w:rsidR="00F04C81" w:rsidRPr="00487605" w:rsidRDefault="00585F00" w:rsidP="00487605">
      <w:pPr>
        <w:pStyle w:val="a"/>
        <w:numPr>
          <w:ilvl w:val="0"/>
          <w:numId w:val="22"/>
        </w:numPr>
        <w:tabs>
          <w:tab w:val="left" w:pos="851"/>
        </w:tabs>
        <w:ind w:left="0" w:firstLine="567"/>
        <w:rPr>
          <w:sz w:val="24"/>
          <w:szCs w:val="24"/>
          <w:lang w:val="ru-RU"/>
        </w:rPr>
      </w:pPr>
      <w:bookmarkStart w:id="0" w:name="_heading=h.gjdgxs" w:colFirst="0" w:colLast="0"/>
      <w:bookmarkEnd w:id="0"/>
      <w:r w:rsidRPr="00487605">
        <w:rPr>
          <w:sz w:val="24"/>
          <w:szCs w:val="24"/>
          <w:lang w:val="ru-RU"/>
        </w:rPr>
        <w:t>«</w:t>
      </w:r>
      <w:proofErr w:type="gramStart"/>
      <w:r w:rsidR="002972C8" w:rsidRPr="00487605">
        <w:rPr>
          <w:sz w:val="24"/>
          <w:szCs w:val="24"/>
          <w:lang w:val="ru-RU"/>
        </w:rPr>
        <w:t>Е</w:t>
      </w:r>
      <w:proofErr w:type="gramEnd"/>
      <w:r w:rsidR="002972C8" w:rsidRPr="00487605">
        <w:rPr>
          <w:sz w:val="24"/>
          <w:szCs w:val="24"/>
          <w:lang w:val="ru-RU"/>
        </w:rPr>
        <w:t>nbek.kz» (Министерство</w:t>
      </w:r>
      <w:r w:rsidRPr="00487605">
        <w:rPr>
          <w:sz w:val="24"/>
          <w:szCs w:val="24"/>
          <w:lang w:val="ru-RU"/>
        </w:rPr>
        <w:t xml:space="preserve"> труда и социальной защиты насе</w:t>
      </w:r>
      <w:r w:rsidR="00F04C81" w:rsidRPr="00487605">
        <w:rPr>
          <w:sz w:val="24"/>
          <w:szCs w:val="24"/>
          <w:lang w:val="ru-RU"/>
        </w:rPr>
        <w:t xml:space="preserve">ления Республики Казахстан); </w:t>
      </w:r>
    </w:p>
    <w:p w:rsidR="00F04C81" w:rsidRPr="00487605" w:rsidRDefault="00150C40" w:rsidP="00487605">
      <w:pPr>
        <w:pStyle w:val="a"/>
        <w:numPr>
          <w:ilvl w:val="0"/>
          <w:numId w:val="22"/>
        </w:numPr>
        <w:tabs>
          <w:tab w:val="left" w:pos="851"/>
        </w:tabs>
        <w:ind w:left="0" w:firstLine="567"/>
        <w:rPr>
          <w:sz w:val="24"/>
          <w:szCs w:val="24"/>
          <w:lang w:val="ru-RU"/>
        </w:rPr>
      </w:pPr>
      <w:r w:rsidRPr="00487605">
        <w:rPr>
          <w:sz w:val="24"/>
          <w:szCs w:val="24"/>
          <w:lang w:val="ru-RU"/>
        </w:rPr>
        <w:t xml:space="preserve">ИС «Амбулаторно-поликлиническая помощь» </w:t>
      </w:r>
      <w:r w:rsidR="00BF7BE1" w:rsidRPr="00487605">
        <w:rPr>
          <w:sz w:val="24"/>
          <w:szCs w:val="24"/>
          <w:lang w:val="ru-RU"/>
        </w:rPr>
        <w:t>(</w:t>
      </w:r>
      <w:r w:rsidRPr="00487605">
        <w:rPr>
          <w:sz w:val="24"/>
          <w:szCs w:val="24"/>
          <w:lang w:val="ru-RU"/>
        </w:rPr>
        <w:t>Министерства здравоохранения РК</w:t>
      </w:r>
      <w:r w:rsidR="00BF7BE1" w:rsidRPr="00487605">
        <w:rPr>
          <w:sz w:val="24"/>
          <w:szCs w:val="24"/>
          <w:lang w:val="ru-RU"/>
        </w:rPr>
        <w:t>)</w:t>
      </w:r>
      <w:r w:rsidR="00F04C81" w:rsidRPr="00487605">
        <w:rPr>
          <w:sz w:val="24"/>
          <w:szCs w:val="24"/>
          <w:lang w:val="ru-RU"/>
        </w:rPr>
        <w:t xml:space="preserve">; </w:t>
      </w:r>
    </w:p>
    <w:p w:rsidR="00F04C81" w:rsidRPr="00487605" w:rsidRDefault="0086625C" w:rsidP="00487605">
      <w:pPr>
        <w:pStyle w:val="a"/>
        <w:numPr>
          <w:ilvl w:val="0"/>
          <w:numId w:val="22"/>
        </w:numPr>
        <w:tabs>
          <w:tab w:val="left" w:pos="851"/>
        </w:tabs>
        <w:ind w:left="0" w:firstLine="567"/>
        <w:rPr>
          <w:sz w:val="24"/>
          <w:szCs w:val="24"/>
          <w:lang w:val="ru-RU"/>
        </w:rPr>
      </w:pPr>
      <w:r w:rsidRPr="00487605">
        <w:rPr>
          <w:sz w:val="24"/>
          <w:szCs w:val="24"/>
          <w:lang w:val="ru-RU"/>
        </w:rPr>
        <w:t>Универсальный сервис</w:t>
      </w:r>
      <w:r w:rsidR="00150C40" w:rsidRPr="00487605">
        <w:rPr>
          <w:sz w:val="24"/>
          <w:szCs w:val="24"/>
          <w:lang w:val="ru-RU"/>
        </w:rPr>
        <w:t xml:space="preserve"> получения данных с ИС ЕКС</w:t>
      </w:r>
      <w:r w:rsidR="00BF7BE1" w:rsidRPr="00487605">
        <w:rPr>
          <w:sz w:val="24"/>
          <w:szCs w:val="24"/>
          <w:lang w:val="ru-RU"/>
        </w:rPr>
        <w:t xml:space="preserve"> (РГП на ПХВ «ИТЦ УДП РК»)</w:t>
      </w:r>
    </w:p>
    <w:p w:rsidR="0086625C" w:rsidRPr="00487605" w:rsidRDefault="006C7237" w:rsidP="00487605">
      <w:pPr>
        <w:pStyle w:val="a"/>
        <w:numPr>
          <w:ilvl w:val="0"/>
          <w:numId w:val="22"/>
        </w:numPr>
        <w:tabs>
          <w:tab w:val="left" w:pos="851"/>
        </w:tabs>
        <w:ind w:left="0" w:firstLine="567"/>
        <w:rPr>
          <w:sz w:val="24"/>
          <w:szCs w:val="24"/>
          <w:lang w:val="ru-RU"/>
        </w:rPr>
      </w:pPr>
      <w:r w:rsidRPr="00487605">
        <w:rPr>
          <w:sz w:val="24"/>
          <w:szCs w:val="24"/>
          <w:lang w:val="ru-RU"/>
        </w:rPr>
        <w:t xml:space="preserve">«Электронная биржа труда» </w:t>
      </w:r>
      <w:r w:rsidR="00BF7BE1" w:rsidRPr="00487605">
        <w:rPr>
          <w:sz w:val="24"/>
          <w:szCs w:val="24"/>
          <w:lang w:val="ru-RU"/>
        </w:rPr>
        <w:t>(</w:t>
      </w:r>
      <w:r w:rsidRPr="00487605">
        <w:rPr>
          <w:sz w:val="24"/>
          <w:szCs w:val="24"/>
          <w:lang w:val="ru-RU"/>
        </w:rPr>
        <w:t>Министерства труда и социальной защиты</w:t>
      </w:r>
      <w:r w:rsidR="00BF7BE1" w:rsidRPr="00487605">
        <w:rPr>
          <w:sz w:val="24"/>
          <w:szCs w:val="24"/>
          <w:lang w:val="ru-RU"/>
        </w:rPr>
        <w:t>)</w:t>
      </w:r>
      <w:r w:rsidRPr="00487605">
        <w:rPr>
          <w:sz w:val="24"/>
          <w:szCs w:val="24"/>
          <w:lang w:val="ru-RU"/>
        </w:rPr>
        <w:t>;</w:t>
      </w:r>
    </w:p>
    <w:p w:rsidR="006C7237" w:rsidRPr="00487605" w:rsidRDefault="006C7237" w:rsidP="00487605">
      <w:pPr>
        <w:pStyle w:val="a"/>
        <w:numPr>
          <w:ilvl w:val="0"/>
          <w:numId w:val="22"/>
        </w:numPr>
        <w:tabs>
          <w:tab w:val="left" w:pos="851"/>
        </w:tabs>
        <w:ind w:left="0" w:firstLine="567"/>
        <w:rPr>
          <w:sz w:val="24"/>
          <w:szCs w:val="24"/>
          <w:lang w:val="ru-RU"/>
        </w:rPr>
      </w:pPr>
      <w:r w:rsidRPr="00487605">
        <w:rPr>
          <w:sz w:val="24"/>
          <w:szCs w:val="24"/>
          <w:lang w:val="ru-RU"/>
        </w:rPr>
        <w:t xml:space="preserve">«Организация обработки платежей» </w:t>
      </w:r>
      <w:r w:rsidR="00BF7BE1" w:rsidRPr="00487605">
        <w:rPr>
          <w:sz w:val="24"/>
          <w:szCs w:val="24"/>
          <w:lang w:val="ru-RU"/>
        </w:rPr>
        <w:t>(</w:t>
      </w:r>
      <w:r w:rsidRPr="00487605">
        <w:rPr>
          <w:sz w:val="24"/>
          <w:szCs w:val="24"/>
          <w:lang w:val="ru-RU"/>
        </w:rPr>
        <w:t>Министерства труда и социальной защиты</w:t>
      </w:r>
      <w:r w:rsidR="00BF7BE1" w:rsidRPr="00487605">
        <w:rPr>
          <w:sz w:val="24"/>
          <w:szCs w:val="24"/>
          <w:lang w:val="ru-RU"/>
        </w:rPr>
        <w:t>)</w:t>
      </w:r>
      <w:r w:rsidRPr="00487605">
        <w:rPr>
          <w:sz w:val="24"/>
          <w:szCs w:val="24"/>
          <w:lang w:val="ru-RU"/>
        </w:rPr>
        <w:t xml:space="preserve"> (Получение ТД);</w:t>
      </w:r>
    </w:p>
    <w:p w:rsidR="009552E1" w:rsidRPr="00487605" w:rsidRDefault="00585F00" w:rsidP="00487605">
      <w:pPr>
        <w:pStyle w:val="1"/>
        <w:tabs>
          <w:tab w:val="clear" w:pos="2989"/>
          <w:tab w:val="left" w:pos="851"/>
        </w:tabs>
        <w:spacing w:before="0" w:after="0"/>
        <w:ind w:left="0" w:firstLine="567"/>
        <w:jc w:val="both"/>
        <w:rPr>
          <w:rFonts w:cs="Times New Roman"/>
          <w:sz w:val="24"/>
          <w:szCs w:val="24"/>
          <w:lang w:val="ru-RU"/>
        </w:rPr>
      </w:pPr>
      <w:bookmarkStart w:id="1" w:name="bookmark=id.1fob9te" w:colFirst="0" w:colLast="0"/>
      <w:bookmarkStart w:id="2" w:name="_heading=h.30j0zll" w:colFirst="0" w:colLast="0"/>
      <w:bookmarkEnd w:id="1"/>
      <w:bookmarkEnd w:id="2"/>
      <w:r w:rsidRPr="00487605">
        <w:rPr>
          <w:rFonts w:cs="Times New Roman"/>
          <w:sz w:val="24"/>
          <w:szCs w:val="24"/>
          <w:lang w:val="ru-RU"/>
        </w:rPr>
        <w:t>Требования к соблюдению конфиденциальности</w:t>
      </w:r>
    </w:p>
    <w:p w:rsidR="009552E1" w:rsidRPr="00487605" w:rsidRDefault="00585F00" w:rsidP="00487605">
      <w:pPr>
        <w:pStyle w:val="a"/>
        <w:numPr>
          <w:ilvl w:val="0"/>
          <w:numId w:val="0"/>
        </w:numPr>
        <w:tabs>
          <w:tab w:val="left" w:pos="851"/>
        </w:tabs>
        <w:ind w:firstLine="567"/>
        <w:rPr>
          <w:sz w:val="24"/>
          <w:szCs w:val="24"/>
          <w:lang w:val="ru-RU"/>
        </w:rPr>
      </w:pPr>
      <w:r w:rsidRPr="00487605">
        <w:rPr>
          <w:sz w:val="24"/>
          <w:szCs w:val="24"/>
          <w:lang w:val="ru-RU"/>
        </w:rPr>
        <w:t>Поставщик оказывает Услуги в рамках и соответствии с законодательством Республики Казахстан о защите персональных данных.</w:t>
      </w:r>
    </w:p>
    <w:p w:rsidR="009552E1" w:rsidRPr="00487605" w:rsidRDefault="00585F00" w:rsidP="00487605">
      <w:pPr>
        <w:pStyle w:val="a"/>
        <w:numPr>
          <w:ilvl w:val="0"/>
          <w:numId w:val="0"/>
        </w:numPr>
        <w:tabs>
          <w:tab w:val="left" w:pos="851"/>
        </w:tabs>
        <w:ind w:firstLine="567"/>
        <w:rPr>
          <w:sz w:val="24"/>
          <w:szCs w:val="24"/>
          <w:lang w:val="ru-RU"/>
        </w:rPr>
      </w:pPr>
      <w:r w:rsidRPr="00487605">
        <w:rPr>
          <w:sz w:val="24"/>
          <w:szCs w:val="24"/>
          <w:lang w:val="ru-RU"/>
        </w:rPr>
        <w:t>Поставщик при оказании Услуги обеспечивает соблюдение требований информационной безопасности, сохранность информации, находящейся в информационных ресурсах и системах Заказчика, а также ее конфиденциальность.</w:t>
      </w:r>
    </w:p>
    <w:p w:rsidR="009552E1" w:rsidRPr="00487605" w:rsidRDefault="00585F00" w:rsidP="00487605">
      <w:pPr>
        <w:pStyle w:val="1"/>
        <w:tabs>
          <w:tab w:val="clear" w:pos="2989"/>
          <w:tab w:val="left" w:pos="709"/>
          <w:tab w:val="left" w:pos="851"/>
        </w:tabs>
        <w:spacing w:before="0" w:after="0"/>
        <w:ind w:left="0" w:firstLine="567"/>
        <w:jc w:val="both"/>
        <w:rPr>
          <w:rFonts w:cs="Times New Roman"/>
          <w:sz w:val="24"/>
          <w:szCs w:val="24"/>
          <w:lang w:val="ru-RU"/>
        </w:rPr>
      </w:pPr>
      <w:r w:rsidRPr="00487605">
        <w:rPr>
          <w:rFonts w:cs="Times New Roman"/>
          <w:sz w:val="24"/>
          <w:szCs w:val="24"/>
          <w:lang w:val="ru-RU"/>
        </w:rPr>
        <w:t>Требования к сохранности данных</w:t>
      </w:r>
    </w:p>
    <w:p w:rsidR="009552E1" w:rsidRPr="00487605" w:rsidRDefault="00585F00" w:rsidP="00487605">
      <w:pPr>
        <w:pStyle w:val="a"/>
        <w:numPr>
          <w:ilvl w:val="0"/>
          <w:numId w:val="0"/>
        </w:numPr>
        <w:tabs>
          <w:tab w:val="left" w:pos="709"/>
          <w:tab w:val="left" w:pos="851"/>
        </w:tabs>
        <w:ind w:firstLine="567"/>
        <w:rPr>
          <w:sz w:val="24"/>
          <w:szCs w:val="24"/>
          <w:lang w:val="ru-RU"/>
        </w:rPr>
      </w:pPr>
      <w:r w:rsidRPr="00487605">
        <w:rPr>
          <w:sz w:val="24"/>
          <w:szCs w:val="24"/>
          <w:lang w:val="ru-RU"/>
        </w:rPr>
        <w:t>Поставщик обеспечивает целостность хранения данных внесенных Заказчиком в ИС ЕКС посредством резервного копирования.</w:t>
      </w:r>
    </w:p>
    <w:p w:rsidR="00487605" w:rsidRPr="00487605" w:rsidRDefault="00585F00" w:rsidP="00487605">
      <w:pPr>
        <w:pStyle w:val="1"/>
        <w:tabs>
          <w:tab w:val="clear" w:pos="2989"/>
          <w:tab w:val="left" w:pos="709"/>
          <w:tab w:val="left" w:pos="851"/>
        </w:tabs>
        <w:spacing w:before="0" w:after="0"/>
        <w:ind w:left="0" w:firstLine="567"/>
        <w:jc w:val="both"/>
        <w:rPr>
          <w:rFonts w:cs="Times New Roman"/>
          <w:sz w:val="24"/>
          <w:szCs w:val="24"/>
          <w:lang w:val="ru-RU"/>
        </w:rPr>
      </w:pPr>
      <w:r w:rsidRPr="00487605">
        <w:rPr>
          <w:rFonts w:cs="Times New Roman"/>
          <w:sz w:val="24"/>
          <w:szCs w:val="24"/>
          <w:lang w:val="ru-RU"/>
        </w:rPr>
        <w:t xml:space="preserve">В случае утери данных по вине Поставщика, Поставщик обязуется восстановить утерянные данные в срок не позднее 7 (семи) календарных дней </w:t>
      </w:r>
      <w:proofErr w:type="gramStart"/>
      <w:r w:rsidRPr="00487605">
        <w:rPr>
          <w:rFonts w:cs="Times New Roman"/>
          <w:sz w:val="24"/>
          <w:szCs w:val="24"/>
          <w:lang w:val="ru-RU"/>
        </w:rPr>
        <w:t>с даты установления</w:t>
      </w:r>
      <w:proofErr w:type="gramEnd"/>
      <w:r w:rsidRPr="00487605">
        <w:rPr>
          <w:rFonts w:cs="Times New Roman"/>
          <w:sz w:val="24"/>
          <w:szCs w:val="24"/>
          <w:lang w:val="ru-RU"/>
        </w:rPr>
        <w:t xml:space="preserve"> соответствующего факта.</w:t>
      </w:r>
      <w:r w:rsidR="00487605" w:rsidRPr="00487605">
        <w:rPr>
          <w:rFonts w:cs="Times New Roman"/>
          <w:sz w:val="24"/>
          <w:szCs w:val="24"/>
          <w:lang w:val="ru-RU"/>
        </w:rPr>
        <w:t xml:space="preserve"> Требование к потенциальному поставщику</w:t>
      </w:r>
    </w:p>
    <w:p w:rsidR="00487605" w:rsidRPr="003914EE" w:rsidRDefault="00487605" w:rsidP="00487605">
      <w:pPr>
        <w:pStyle w:val="1"/>
        <w:numPr>
          <w:ilvl w:val="0"/>
          <w:numId w:val="0"/>
        </w:numPr>
        <w:tabs>
          <w:tab w:val="left" w:pos="709"/>
          <w:tab w:val="left" w:pos="851"/>
        </w:tabs>
        <w:spacing w:before="0" w:after="0"/>
        <w:ind w:firstLine="567"/>
        <w:jc w:val="both"/>
        <w:rPr>
          <w:rFonts w:cs="Times New Roman"/>
          <w:b w:val="0"/>
          <w:sz w:val="24"/>
          <w:szCs w:val="24"/>
          <w:lang w:val="ru-RU"/>
        </w:rPr>
      </w:pPr>
      <w:r w:rsidRPr="003914EE">
        <w:rPr>
          <w:rFonts w:cs="Times New Roman"/>
          <w:b w:val="0"/>
          <w:sz w:val="24"/>
          <w:szCs w:val="24"/>
          <w:lang w:val="ru-RU"/>
        </w:rPr>
        <w:t>Потенциальный п</w:t>
      </w:r>
      <w:r w:rsidRPr="003914EE">
        <w:rPr>
          <w:rFonts w:cs="Times New Roman"/>
          <w:b w:val="0"/>
          <w:sz w:val="24"/>
          <w:szCs w:val="24"/>
        </w:rPr>
        <w:t>оставщик должен предоставить</w:t>
      </w:r>
      <w:r w:rsidRPr="003914EE">
        <w:rPr>
          <w:rFonts w:cs="Times New Roman"/>
          <w:b w:val="0"/>
          <w:sz w:val="24"/>
          <w:szCs w:val="24"/>
          <w:lang w:val="ru-RU"/>
        </w:rPr>
        <w:t xml:space="preserve"> оригинал либо </w:t>
      </w:r>
      <w:r w:rsidRPr="003914EE">
        <w:rPr>
          <w:rFonts w:cs="Times New Roman"/>
          <w:b w:val="0"/>
          <w:sz w:val="24"/>
          <w:szCs w:val="24"/>
        </w:rPr>
        <w:t>нотариально заверенный перевод</w:t>
      </w:r>
      <w:r w:rsidRPr="003914EE">
        <w:rPr>
          <w:rFonts w:cs="Times New Roman"/>
          <w:b w:val="0"/>
          <w:sz w:val="24"/>
          <w:szCs w:val="24"/>
          <w:lang w:val="ru-RU"/>
        </w:rPr>
        <w:t xml:space="preserve"> (если на иностранном языке)</w:t>
      </w:r>
      <w:r w:rsidRPr="003914EE">
        <w:rPr>
          <w:rFonts w:cs="Times New Roman"/>
          <w:b w:val="0"/>
          <w:sz w:val="24"/>
          <w:szCs w:val="24"/>
        </w:rPr>
        <w:t xml:space="preserve"> авторизационного письма от </w:t>
      </w:r>
      <w:r w:rsidRPr="003914EE">
        <w:rPr>
          <w:rFonts w:cs="Times New Roman"/>
          <w:b w:val="0"/>
          <w:sz w:val="24"/>
          <w:szCs w:val="24"/>
          <w:lang w:val="ru-RU"/>
        </w:rPr>
        <w:t>производителя системы ИС ЕКС</w:t>
      </w:r>
      <w:r w:rsidRPr="003914EE">
        <w:rPr>
          <w:rFonts w:cs="Times New Roman"/>
          <w:sz w:val="24"/>
          <w:szCs w:val="24"/>
        </w:rPr>
        <w:t xml:space="preserve"> </w:t>
      </w:r>
      <w:r w:rsidRPr="003914EE">
        <w:rPr>
          <w:rFonts w:cs="Times New Roman"/>
          <w:b w:val="0"/>
          <w:sz w:val="24"/>
          <w:szCs w:val="24"/>
        </w:rPr>
        <w:t xml:space="preserve">на </w:t>
      </w:r>
      <w:r w:rsidRPr="003914EE">
        <w:rPr>
          <w:rFonts w:cs="Times New Roman"/>
          <w:b w:val="0"/>
          <w:sz w:val="24"/>
          <w:szCs w:val="24"/>
          <w:lang w:val="ru-RU"/>
        </w:rPr>
        <w:t xml:space="preserve">сопровождение и </w:t>
      </w:r>
      <w:r w:rsidRPr="003914EE">
        <w:rPr>
          <w:rFonts w:cs="Times New Roman"/>
          <w:b w:val="0"/>
          <w:sz w:val="24"/>
          <w:szCs w:val="24"/>
        </w:rPr>
        <w:t xml:space="preserve">оказание технической поддержки </w:t>
      </w:r>
      <w:r w:rsidRPr="003914EE">
        <w:rPr>
          <w:rFonts w:cs="Times New Roman"/>
          <w:b w:val="0"/>
          <w:sz w:val="24"/>
          <w:szCs w:val="24"/>
          <w:lang w:val="ru-RU"/>
        </w:rPr>
        <w:t xml:space="preserve">на территории </w:t>
      </w:r>
      <w:r w:rsidRPr="003914EE">
        <w:rPr>
          <w:rFonts w:cs="Times New Roman"/>
          <w:b w:val="0"/>
          <w:sz w:val="24"/>
          <w:szCs w:val="24"/>
        </w:rPr>
        <w:t>Республики Казахстан.</w:t>
      </w:r>
      <w:r w:rsidRPr="003914EE">
        <w:rPr>
          <w:rFonts w:cs="Times New Roman"/>
          <w:b w:val="0"/>
          <w:sz w:val="24"/>
          <w:szCs w:val="24"/>
          <w:lang w:val="ru-RU"/>
        </w:rPr>
        <w:t xml:space="preserve"> </w:t>
      </w:r>
    </w:p>
    <w:p w:rsidR="00487605" w:rsidRPr="003914EE" w:rsidRDefault="00487605" w:rsidP="00487605">
      <w:pPr>
        <w:pStyle w:val="1"/>
        <w:numPr>
          <w:ilvl w:val="0"/>
          <w:numId w:val="0"/>
        </w:numPr>
        <w:tabs>
          <w:tab w:val="left" w:pos="709"/>
          <w:tab w:val="left" w:pos="851"/>
        </w:tabs>
        <w:spacing w:before="0" w:after="0"/>
        <w:ind w:firstLine="567"/>
        <w:jc w:val="both"/>
        <w:rPr>
          <w:rFonts w:cs="Times New Roman"/>
          <w:b w:val="0"/>
          <w:sz w:val="24"/>
          <w:szCs w:val="24"/>
          <w:lang w:val="ru-RU"/>
        </w:rPr>
      </w:pPr>
      <w:r w:rsidRPr="003914EE">
        <w:rPr>
          <w:rFonts w:cs="Times New Roman"/>
          <w:b w:val="0"/>
          <w:sz w:val="24"/>
          <w:szCs w:val="24"/>
          <w:lang w:val="ru-RU"/>
        </w:rPr>
        <w:t>Поставщик обязан предоставить техническую поддержку пользователя и их консультирование.</w:t>
      </w:r>
    </w:p>
    <w:p w:rsidR="00487605" w:rsidRPr="003914EE" w:rsidRDefault="00487605" w:rsidP="00487605">
      <w:pPr>
        <w:pStyle w:val="1"/>
        <w:numPr>
          <w:ilvl w:val="0"/>
          <w:numId w:val="0"/>
        </w:numPr>
        <w:tabs>
          <w:tab w:val="left" w:pos="709"/>
          <w:tab w:val="left" w:pos="851"/>
        </w:tabs>
        <w:spacing w:before="0" w:after="0"/>
        <w:ind w:firstLine="567"/>
        <w:jc w:val="both"/>
        <w:rPr>
          <w:rFonts w:cs="Times New Roman"/>
          <w:sz w:val="24"/>
          <w:szCs w:val="24"/>
          <w:lang w:val="ru-RU"/>
        </w:rPr>
      </w:pPr>
      <w:r w:rsidRPr="003914EE">
        <w:rPr>
          <w:rFonts w:cs="Times New Roman"/>
          <w:b w:val="0"/>
          <w:sz w:val="24"/>
          <w:szCs w:val="24"/>
          <w:lang w:val="ru-RU"/>
        </w:rPr>
        <w:t>Потенциальный поставщик должен предоставить оригинал либо нот заверенную копию акта проведения испытаний на соответствие требованиям информационной безопасности</w:t>
      </w:r>
      <w:r w:rsidRPr="003914EE">
        <w:rPr>
          <w:rFonts w:cs="Times New Roman"/>
          <w:sz w:val="24"/>
          <w:szCs w:val="24"/>
          <w:lang w:val="ru-RU"/>
        </w:rPr>
        <w:t xml:space="preserve"> в соответствии со статьей 7-1 Закона Республики Казахстан «Об информатизации» от 24 ноября 2015 года № 418-V ЗРК к ИС ЕКС. </w:t>
      </w:r>
    </w:p>
    <w:p w:rsidR="00487605" w:rsidRPr="00487605" w:rsidRDefault="00487605" w:rsidP="00487605">
      <w:pPr>
        <w:pStyle w:val="a"/>
        <w:numPr>
          <w:ilvl w:val="0"/>
          <w:numId w:val="0"/>
        </w:numPr>
        <w:tabs>
          <w:tab w:val="left" w:pos="851"/>
          <w:tab w:val="left" w:pos="2694"/>
        </w:tabs>
        <w:ind w:firstLine="567"/>
        <w:rPr>
          <w:b/>
          <w:sz w:val="24"/>
          <w:szCs w:val="24"/>
          <w:lang w:val="ru-RU"/>
        </w:rPr>
      </w:pPr>
      <w:r w:rsidRPr="00487605">
        <w:rPr>
          <w:b/>
          <w:sz w:val="24"/>
          <w:szCs w:val="24"/>
          <w:lang w:val="ru-RU"/>
        </w:rPr>
        <w:t>9. Сроки оплаты и график расчетов</w:t>
      </w:r>
    </w:p>
    <w:p w:rsidR="00487605" w:rsidRPr="00487605" w:rsidRDefault="00487605" w:rsidP="00487605">
      <w:pPr>
        <w:pStyle w:val="a"/>
        <w:numPr>
          <w:ilvl w:val="0"/>
          <w:numId w:val="0"/>
        </w:numPr>
        <w:tabs>
          <w:tab w:val="left" w:pos="851"/>
        </w:tabs>
        <w:ind w:firstLine="567"/>
        <w:rPr>
          <w:sz w:val="24"/>
          <w:szCs w:val="24"/>
          <w:lang w:val="ru-RU"/>
        </w:rPr>
      </w:pPr>
      <w:r w:rsidRPr="00487605">
        <w:rPr>
          <w:sz w:val="24"/>
          <w:szCs w:val="24"/>
          <w:lang w:val="ru-RU"/>
        </w:rPr>
        <w:t xml:space="preserve">Срок оказания Услуги - </w:t>
      </w:r>
      <w:proofErr w:type="gramStart"/>
      <w:r w:rsidRPr="00487605">
        <w:rPr>
          <w:sz w:val="24"/>
          <w:szCs w:val="24"/>
          <w:lang w:val="ru-RU"/>
        </w:rPr>
        <w:t>с даты заключения</w:t>
      </w:r>
      <w:proofErr w:type="gramEnd"/>
      <w:r w:rsidRPr="00487605">
        <w:rPr>
          <w:sz w:val="24"/>
          <w:szCs w:val="24"/>
          <w:lang w:val="ru-RU"/>
        </w:rPr>
        <w:t xml:space="preserve"> Договора по 31 декабря 2026 года.</w:t>
      </w:r>
    </w:p>
    <w:p w:rsidR="00487605" w:rsidRPr="00487605" w:rsidRDefault="00487605" w:rsidP="00487605">
      <w:pPr>
        <w:pStyle w:val="a"/>
        <w:numPr>
          <w:ilvl w:val="0"/>
          <w:numId w:val="0"/>
        </w:numPr>
        <w:tabs>
          <w:tab w:val="left" w:pos="851"/>
        </w:tabs>
        <w:ind w:firstLine="567"/>
        <w:rPr>
          <w:b/>
          <w:sz w:val="24"/>
          <w:szCs w:val="24"/>
          <w:lang w:val="ru-RU"/>
        </w:rPr>
      </w:pPr>
      <w:r w:rsidRPr="00487605">
        <w:rPr>
          <w:b/>
          <w:sz w:val="24"/>
          <w:szCs w:val="24"/>
          <w:lang w:val="ru-RU"/>
        </w:rPr>
        <w:t xml:space="preserve">Количество пользователей </w:t>
      </w:r>
      <w:r w:rsidR="003914EE">
        <w:rPr>
          <w:b/>
          <w:sz w:val="24"/>
          <w:szCs w:val="24"/>
          <w:lang w:val="ru-RU"/>
        </w:rPr>
        <w:t>–</w:t>
      </w:r>
      <w:r w:rsidRPr="00487605">
        <w:rPr>
          <w:b/>
          <w:sz w:val="24"/>
          <w:szCs w:val="24"/>
          <w:lang w:val="ru-RU"/>
        </w:rPr>
        <w:t xml:space="preserve"> </w:t>
      </w:r>
      <w:r w:rsidR="003914EE">
        <w:rPr>
          <w:b/>
          <w:sz w:val="24"/>
          <w:szCs w:val="24"/>
          <w:lang w:val="ru-RU"/>
        </w:rPr>
        <w:t xml:space="preserve">не менее </w:t>
      </w:r>
      <w:bookmarkStart w:id="3" w:name="_GoBack"/>
      <w:bookmarkEnd w:id="3"/>
      <w:r w:rsidRPr="00487605">
        <w:rPr>
          <w:b/>
          <w:sz w:val="24"/>
          <w:szCs w:val="24"/>
          <w:lang w:val="ru-RU"/>
        </w:rPr>
        <w:t>11.</w:t>
      </w:r>
    </w:p>
    <w:p w:rsidR="00487605" w:rsidRPr="00487605" w:rsidRDefault="00487605" w:rsidP="00487605">
      <w:pPr>
        <w:pStyle w:val="a"/>
        <w:numPr>
          <w:ilvl w:val="0"/>
          <w:numId w:val="0"/>
        </w:numPr>
        <w:tabs>
          <w:tab w:val="left" w:pos="851"/>
        </w:tabs>
        <w:ind w:firstLine="567"/>
        <w:rPr>
          <w:sz w:val="24"/>
          <w:szCs w:val="24"/>
          <w:lang w:val="ru-RU"/>
        </w:rPr>
      </w:pPr>
      <w:r w:rsidRPr="00487605">
        <w:rPr>
          <w:sz w:val="24"/>
          <w:szCs w:val="24"/>
          <w:lang w:val="ru-RU"/>
        </w:rPr>
        <w:t>Оплата услуг по настоящему Договору осуществляется ежеквартально, на основании акта об оказанных услугах, выставленного Поставщиком не позднее 5 числа месяца, следующего за отчетным кварталом.</w:t>
      </w:r>
    </w:p>
    <w:p w:rsidR="0036078F" w:rsidRPr="00487605" w:rsidRDefault="0036078F" w:rsidP="00487605">
      <w:pPr>
        <w:pStyle w:val="a"/>
        <w:numPr>
          <w:ilvl w:val="0"/>
          <w:numId w:val="0"/>
        </w:numPr>
        <w:tabs>
          <w:tab w:val="left" w:pos="851"/>
        </w:tabs>
        <w:ind w:firstLine="567"/>
        <w:rPr>
          <w:sz w:val="24"/>
          <w:szCs w:val="24"/>
          <w:lang w:val="ru-RU"/>
        </w:rPr>
      </w:pPr>
    </w:p>
    <w:p w:rsidR="0036078F" w:rsidRPr="00487605" w:rsidRDefault="0036078F" w:rsidP="00487605">
      <w:pPr>
        <w:pStyle w:val="a"/>
        <w:numPr>
          <w:ilvl w:val="0"/>
          <w:numId w:val="0"/>
        </w:numPr>
        <w:tabs>
          <w:tab w:val="left" w:pos="851"/>
        </w:tabs>
        <w:ind w:firstLine="567"/>
        <w:rPr>
          <w:sz w:val="24"/>
          <w:szCs w:val="24"/>
          <w:lang w:val="ru-RU"/>
        </w:rPr>
      </w:pPr>
    </w:p>
    <w:p w:rsidR="009552E1" w:rsidRPr="00487605" w:rsidRDefault="009552E1" w:rsidP="00487605">
      <w:pPr>
        <w:pStyle w:val="a"/>
        <w:numPr>
          <w:ilvl w:val="0"/>
          <w:numId w:val="0"/>
        </w:numPr>
        <w:tabs>
          <w:tab w:val="left" w:pos="851"/>
        </w:tabs>
        <w:ind w:firstLine="567"/>
        <w:rPr>
          <w:sz w:val="24"/>
          <w:szCs w:val="24"/>
          <w:lang w:val="ru-RU"/>
        </w:rPr>
      </w:pPr>
    </w:p>
    <w:p w:rsidR="009552E1" w:rsidRPr="00487605" w:rsidRDefault="009552E1" w:rsidP="00487605">
      <w:pPr>
        <w:tabs>
          <w:tab w:val="left" w:pos="851"/>
          <w:tab w:val="left" w:pos="7513"/>
        </w:tabs>
        <w:ind w:firstLine="567"/>
        <w:rPr>
          <w:sz w:val="24"/>
          <w:szCs w:val="24"/>
        </w:rPr>
      </w:pPr>
    </w:p>
    <w:p w:rsidR="00FC71F5" w:rsidRDefault="00FC71F5" w:rsidP="00487605">
      <w:pPr>
        <w:pStyle w:val="a5"/>
        <w:tabs>
          <w:tab w:val="left" w:pos="851"/>
          <w:tab w:val="left" w:pos="1134"/>
        </w:tabs>
        <w:spacing w:before="0" w:after="0"/>
        <w:ind w:firstLine="567"/>
        <w:jc w:val="both"/>
        <w:rPr>
          <w:rFonts w:cs="Times New Roman"/>
          <w:sz w:val="24"/>
          <w:szCs w:val="24"/>
        </w:rPr>
      </w:pPr>
    </w:p>
    <w:p w:rsidR="00487605" w:rsidRPr="00487605" w:rsidRDefault="00487605" w:rsidP="00487605"/>
    <w:p w:rsidR="009552E1" w:rsidRPr="00487605" w:rsidRDefault="00585F00" w:rsidP="00487605">
      <w:pPr>
        <w:pStyle w:val="a5"/>
        <w:tabs>
          <w:tab w:val="left" w:pos="851"/>
          <w:tab w:val="left" w:pos="1134"/>
        </w:tabs>
        <w:spacing w:before="0" w:after="0"/>
        <w:ind w:firstLine="567"/>
        <w:rPr>
          <w:rFonts w:cs="Times New Roman"/>
          <w:sz w:val="24"/>
          <w:szCs w:val="24"/>
        </w:rPr>
      </w:pPr>
      <w:r w:rsidRPr="00487605">
        <w:rPr>
          <w:rFonts w:cs="Times New Roman"/>
          <w:sz w:val="24"/>
          <w:szCs w:val="24"/>
        </w:rPr>
        <w:lastRenderedPageBreak/>
        <w:t>«Бірыңғай кадр жүйесі» ақпараттық жүйесіне</w:t>
      </w:r>
    </w:p>
    <w:p w:rsidR="009552E1" w:rsidRPr="00487605" w:rsidRDefault="00585F00" w:rsidP="00487605">
      <w:pPr>
        <w:pStyle w:val="a5"/>
        <w:tabs>
          <w:tab w:val="left" w:pos="851"/>
          <w:tab w:val="left" w:pos="1134"/>
        </w:tabs>
        <w:spacing w:before="0" w:after="0"/>
        <w:ind w:firstLine="567"/>
        <w:rPr>
          <w:rFonts w:cs="Times New Roman"/>
          <w:sz w:val="24"/>
          <w:szCs w:val="24"/>
        </w:rPr>
      </w:pPr>
      <w:r w:rsidRPr="00487605">
        <w:rPr>
          <w:rFonts w:cs="Times New Roman"/>
          <w:sz w:val="24"/>
          <w:szCs w:val="24"/>
        </w:rPr>
        <w:t>қолжетімділікті жеткізуді ұсыну және сүйемелдеу жөніндегі қызметтерге</w:t>
      </w:r>
    </w:p>
    <w:p w:rsidR="009552E1" w:rsidRPr="00487605" w:rsidRDefault="00585F00" w:rsidP="00487605">
      <w:pPr>
        <w:pStyle w:val="a5"/>
        <w:tabs>
          <w:tab w:val="left" w:pos="851"/>
          <w:tab w:val="left" w:pos="1134"/>
        </w:tabs>
        <w:spacing w:before="0" w:after="0"/>
        <w:ind w:firstLine="567"/>
        <w:rPr>
          <w:rFonts w:cs="Times New Roman"/>
          <w:sz w:val="24"/>
          <w:szCs w:val="24"/>
        </w:rPr>
      </w:pPr>
      <w:r w:rsidRPr="00487605">
        <w:rPr>
          <w:rFonts w:cs="Times New Roman"/>
          <w:sz w:val="24"/>
          <w:szCs w:val="24"/>
        </w:rPr>
        <w:t>Техникалық сипаттама</w:t>
      </w:r>
    </w:p>
    <w:p w:rsidR="009552E1" w:rsidRPr="00487605" w:rsidRDefault="009552E1" w:rsidP="00487605">
      <w:pPr>
        <w:tabs>
          <w:tab w:val="left" w:pos="851"/>
          <w:tab w:val="left" w:pos="1134"/>
        </w:tabs>
        <w:ind w:firstLine="567"/>
        <w:rPr>
          <w:b/>
          <w:sz w:val="24"/>
          <w:szCs w:val="24"/>
        </w:rPr>
      </w:pPr>
    </w:p>
    <w:p w:rsidR="009552E1" w:rsidRPr="00487605" w:rsidRDefault="00585F00" w:rsidP="00487605">
      <w:pPr>
        <w:pStyle w:val="4"/>
        <w:tabs>
          <w:tab w:val="clear" w:pos="2880"/>
          <w:tab w:val="left" w:pos="851"/>
          <w:tab w:val="left" w:pos="1276"/>
          <w:tab w:val="num" w:pos="2552"/>
        </w:tabs>
        <w:spacing w:before="0"/>
        <w:ind w:left="0" w:firstLine="567"/>
        <w:rPr>
          <w:rFonts w:ascii="Times New Roman" w:hAnsi="Times New Roman" w:cs="Times New Roman"/>
          <w:i w:val="0"/>
          <w:color w:val="000000"/>
          <w:sz w:val="24"/>
          <w:szCs w:val="24"/>
        </w:rPr>
      </w:pPr>
      <w:r w:rsidRPr="00487605">
        <w:rPr>
          <w:rFonts w:ascii="Times New Roman" w:hAnsi="Times New Roman" w:cs="Times New Roman"/>
          <w:i w:val="0"/>
          <w:color w:val="000000"/>
          <w:sz w:val="24"/>
          <w:szCs w:val="24"/>
        </w:rPr>
        <w:t>Жұмыстың мақсаты мен тағайындалуы</w:t>
      </w:r>
    </w:p>
    <w:p w:rsidR="009552E1" w:rsidRPr="00487605" w:rsidRDefault="00585F00" w:rsidP="00487605">
      <w:pPr>
        <w:tabs>
          <w:tab w:val="left" w:pos="851"/>
          <w:tab w:val="left" w:pos="1134"/>
        </w:tabs>
        <w:ind w:firstLine="567"/>
        <w:rPr>
          <w:sz w:val="24"/>
          <w:szCs w:val="24"/>
        </w:rPr>
      </w:pPr>
      <w:r w:rsidRPr="00487605">
        <w:rPr>
          <w:sz w:val="24"/>
          <w:szCs w:val="24"/>
        </w:rPr>
        <w:t xml:space="preserve">Осы техникалық </w:t>
      </w:r>
      <w:r w:rsidR="00145BEA" w:rsidRPr="00487605">
        <w:rPr>
          <w:sz w:val="24"/>
          <w:szCs w:val="24"/>
        </w:rPr>
        <w:t>сипаттама</w:t>
      </w:r>
      <w:r w:rsidRPr="00487605">
        <w:rPr>
          <w:sz w:val="24"/>
          <w:szCs w:val="24"/>
        </w:rPr>
        <w:t xml:space="preserve"> (б</w:t>
      </w:r>
      <w:r w:rsidR="001A75E7" w:rsidRPr="00487605">
        <w:rPr>
          <w:sz w:val="24"/>
          <w:szCs w:val="24"/>
        </w:rPr>
        <w:t>ұдан әрі - ТС) «Бірыңғай кадр</w:t>
      </w:r>
      <w:r w:rsidRPr="00487605">
        <w:rPr>
          <w:sz w:val="24"/>
          <w:szCs w:val="24"/>
        </w:rPr>
        <w:t xml:space="preserve"> жүйесі» ақпараттық жүйесі авторлық құқықпен қорғалатын объектісіне (бұдан әрі - БКЖ АЖ) қолжетімділікті, және техникалық қолдауды орнату мақсатында әзірленген.</w:t>
      </w:r>
    </w:p>
    <w:p w:rsidR="00464CFA" w:rsidRPr="00487605" w:rsidRDefault="00464CFA" w:rsidP="00487605">
      <w:pPr>
        <w:tabs>
          <w:tab w:val="left" w:pos="851"/>
          <w:tab w:val="left" w:pos="1134"/>
        </w:tabs>
        <w:ind w:firstLine="567"/>
        <w:rPr>
          <w:sz w:val="24"/>
          <w:szCs w:val="24"/>
        </w:rPr>
      </w:pPr>
      <w:r w:rsidRPr="00487605">
        <w:rPr>
          <w:sz w:val="24"/>
          <w:szCs w:val="24"/>
        </w:rPr>
        <w:t>Жұмыстың мақсаты - БКЖ АЖ тұрақты жұмыс істеуін қамтамасыз ету, пайдаланушыларды қолдау, техникалық ақауларды жою, сондай-ақ бағдарламалық компоненттердің өзектілігін сақтау.</w:t>
      </w:r>
    </w:p>
    <w:p w:rsidR="009552E1" w:rsidRPr="00487605" w:rsidRDefault="00585F00" w:rsidP="00487605">
      <w:pPr>
        <w:pStyle w:val="4"/>
        <w:tabs>
          <w:tab w:val="clear" w:pos="2880"/>
          <w:tab w:val="left" w:pos="851"/>
        </w:tabs>
        <w:spacing w:before="0"/>
        <w:ind w:left="0" w:firstLine="567"/>
        <w:rPr>
          <w:rFonts w:ascii="Times New Roman" w:hAnsi="Times New Roman" w:cs="Times New Roman"/>
          <w:i w:val="0"/>
          <w:color w:val="000000"/>
          <w:sz w:val="24"/>
          <w:szCs w:val="24"/>
        </w:rPr>
      </w:pPr>
      <w:r w:rsidRPr="00487605">
        <w:rPr>
          <w:rFonts w:ascii="Times New Roman" w:hAnsi="Times New Roman" w:cs="Times New Roman"/>
          <w:i w:val="0"/>
          <w:color w:val="000000"/>
          <w:sz w:val="24"/>
          <w:szCs w:val="24"/>
        </w:rPr>
        <w:t>Жалпы талаптар</w:t>
      </w:r>
    </w:p>
    <w:p w:rsidR="009552E1" w:rsidRPr="00487605" w:rsidRDefault="00585F00" w:rsidP="00487605">
      <w:pPr>
        <w:tabs>
          <w:tab w:val="left" w:pos="851"/>
          <w:tab w:val="left" w:pos="1134"/>
        </w:tabs>
        <w:ind w:firstLine="567"/>
        <w:rPr>
          <w:sz w:val="24"/>
          <w:szCs w:val="24"/>
        </w:rPr>
      </w:pPr>
      <w:r w:rsidRPr="00487605">
        <w:rPr>
          <w:sz w:val="24"/>
          <w:szCs w:val="24"/>
        </w:rPr>
        <w:t>БКЖ АЖ қолжетімділікті ұсыну, сүйемелдеу бойынша қызмет (бұдан әрі - Қызмет) көрсету шеңберінде келесі функциялардың жүзеге асырылуы қарастырылуы қажет:</w:t>
      </w:r>
    </w:p>
    <w:p w:rsidR="009552E1" w:rsidRPr="00487605" w:rsidRDefault="00585F00" w:rsidP="00487605">
      <w:pPr>
        <w:numPr>
          <w:ilvl w:val="0"/>
          <w:numId w:val="1"/>
        </w:num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БКЖ АЖ бағдарламалық қамтамасыз етудің жұмыс қабілетілігінің мониторингі;</w:t>
      </w:r>
    </w:p>
    <w:p w:rsidR="009552E1" w:rsidRPr="00487605" w:rsidRDefault="00585F00" w:rsidP="00487605">
      <w:pPr>
        <w:numPr>
          <w:ilvl w:val="0"/>
          <w:numId w:val="1"/>
        </w:num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БКЖ АЖ жұмыс қабілеттілігін қалпына келтіру, сондай-ақ БКЖ АЖ бағдарламалық және аппараттық қамтамасыз етуін қоса алғанда;</w:t>
      </w:r>
    </w:p>
    <w:p w:rsidR="009552E1" w:rsidRPr="00487605" w:rsidRDefault="00585F00" w:rsidP="00487605">
      <w:pPr>
        <w:numPr>
          <w:ilvl w:val="0"/>
          <w:numId w:val="1"/>
        </w:num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статистика мен есеп беру нысандарын шығару;</w:t>
      </w:r>
    </w:p>
    <w:p w:rsidR="009552E1" w:rsidRPr="00487605" w:rsidRDefault="00585F00" w:rsidP="00487605">
      <w:pPr>
        <w:numPr>
          <w:ilvl w:val="0"/>
          <w:numId w:val="1"/>
        </w:num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деректер базасында профилактикалық жұмыстарға қызмет көрсету;</w:t>
      </w:r>
    </w:p>
    <w:p w:rsidR="009552E1" w:rsidRPr="00487605" w:rsidRDefault="00337E84" w:rsidP="00487605">
      <w:pPr>
        <w:numPr>
          <w:ilvl w:val="0"/>
          <w:numId w:val="1"/>
        </w:num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БК</w:t>
      </w:r>
      <w:r w:rsidR="00585F00" w:rsidRPr="00487605">
        <w:rPr>
          <w:color w:val="000000"/>
          <w:sz w:val="24"/>
          <w:szCs w:val="24"/>
        </w:rPr>
        <w:t>Ж АЖ регламенттелген жаңарту</w:t>
      </w:r>
      <w:r w:rsidR="00464CFA" w:rsidRPr="00487605">
        <w:rPr>
          <w:color w:val="000000"/>
          <w:sz w:val="24"/>
          <w:szCs w:val="24"/>
        </w:rPr>
        <w:t xml:space="preserve"> (сүйемелдеу шеңберінде);</w:t>
      </w:r>
    </w:p>
    <w:p w:rsidR="009552E1" w:rsidRPr="00487605" w:rsidRDefault="00585F00" w:rsidP="00487605">
      <w:pPr>
        <w:numPr>
          <w:ilvl w:val="0"/>
          <w:numId w:val="1"/>
        </w:num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Тараптардың келісімі бойынша БКЖ АЖ сүйемелдеу және техникалық қолдауымен байланысты басқа жұмыстар.</w:t>
      </w:r>
    </w:p>
    <w:p w:rsidR="009552E1" w:rsidRPr="00487605" w:rsidRDefault="00464CFA" w:rsidP="00487605">
      <w:p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БКЖ</w:t>
      </w:r>
      <w:r w:rsidR="00585F00" w:rsidRPr="00487605">
        <w:rPr>
          <w:color w:val="000000"/>
          <w:sz w:val="24"/>
          <w:szCs w:val="24"/>
        </w:rPr>
        <w:t xml:space="preserve"> АЖ автоматтандыру объектісі ретінде мынадай процестерді қамтуы тиіс:</w:t>
      </w:r>
    </w:p>
    <w:p w:rsidR="009552E1" w:rsidRPr="00487605" w:rsidRDefault="00585F00" w:rsidP="00487605">
      <w:pPr>
        <w:numPr>
          <w:ilvl w:val="0"/>
          <w:numId w:val="5"/>
        </w:numPr>
        <w:pBdr>
          <w:top w:val="nil"/>
          <w:left w:val="nil"/>
          <w:bottom w:val="nil"/>
          <w:right w:val="nil"/>
          <w:between w:val="nil"/>
        </w:pBdr>
        <w:tabs>
          <w:tab w:val="left" w:pos="851"/>
          <w:tab w:val="left" w:pos="1134"/>
        </w:tabs>
        <w:ind w:left="0" w:firstLine="567"/>
        <w:rPr>
          <w:color w:val="000000"/>
          <w:sz w:val="24"/>
          <w:szCs w:val="24"/>
        </w:rPr>
      </w:pPr>
      <w:r w:rsidRPr="00487605">
        <w:rPr>
          <w:color w:val="000000"/>
          <w:sz w:val="24"/>
          <w:szCs w:val="24"/>
        </w:rPr>
        <w:t>Тапсырыс берушінің персоналды басқару саласындағы саясатын іске асыру</w:t>
      </w:r>
      <w:r w:rsidR="00464CFA" w:rsidRPr="00487605">
        <w:rPr>
          <w:color w:val="000000"/>
          <w:sz w:val="24"/>
          <w:szCs w:val="24"/>
        </w:rPr>
        <w:t xml:space="preserve"> (іздеу, сәйкестікті талдау, Кадрлық рәсімдер);</w:t>
      </w:r>
    </w:p>
    <w:p w:rsidR="00092CA4" w:rsidRPr="00487605" w:rsidRDefault="00092CA4" w:rsidP="00487605">
      <w:pPr>
        <w:numPr>
          <w:ilvl w:val="0"/>
          <w:numId w:val="5"/>
        </w:numPr>
        <w:pBdr>
          <w:top w:val="nil"/>
          <w:left w:val="nil"/>
          <w:bottom w:val="nil"/>
          <w:right w:val="nil"/>
          <w:between w:val="nil"/>
        </w:pBdr>
        <w:tabs>
          <w:tab w:val="left" w:pos="851"/>
          <w:tab w:val="left" w:pos="1134"/>
        </w:tabs>
        <w:ind w:left="0" w:firstLine="567"/>
        <w:rPr>
          <w:color w:val="000000"/>
          <w:sz w:val="24"/>
          <w:szCs w:val="24"/>
        </w:rPr>
      </w:pPr>
      <w:r w:rsidRPr="00487605">
        <w:rPr>
          <w:color w:val="000000"/>
          <w:sz w:val="24"/>
          <w:szCs w:val="24"/>
        </w:rPr>
        <w:t xml:space="preserve">персоналмен жұмыс істеудің регламенттелген рәсімдерін іске асыру (кадрларды есепке алу, кадрлық іс жүргізу); </w:t>
      </w:r>
    </w:p>
    <w:p w:rsidR="00092CA4" w:rsidRPr="00487605" w:rsidRDefault="00092CA4" w:rsidP="00487605">
      <w:pPr>
        <w:numPr>
          <w:ilvl w:val="0"/>
          <w:numId w:val="5"/>
        </w:numPr>
        <w:pBdr>
          <w:top w:val="nil"/>
          <w:left w:val="nil"/>
          <w:bottom w:val="nil"/>
          <w:right w:val="nil"/>
          <w:between w:val="nil"/>
        </w:pBdr>
        <w:tabs>
          <w:tab w:val="left" w:pos="851"/>
          <w:tab w:val="left" w:pos="1134"/>
        </w:tabs>
        <w:ind w:left="0" w:firstLine="567"/>
        <w:rPr>
          <w:color w:val="000000"/>
          <w:sz w:val="24"/>
          <w:szCs w:val="24"/>
        </w:rPr>
      </w:pPr>
      <w:r w:rsidRPr="00487605">
        <w:rPr>
          <w:color w:val="000000"/>
          <w:sz w:val="24"/>
          <w:szCs w:val="24"/>
        </w:rPr>
        <w:t xml:space="preserve">ақпаратты жедел алу, құжаттарды өңдеу мерзімдерін қысқарту; </w:t>
      </w:r>
    </w:p>
    <w:p w:rsidR="00092CA4" w:rsidRPr="00487605" w:rsidRDefault="00092CA4" w:rsidP="00487605">
      <w:pPr>
        <w:numPr>
          <w:ilvl w:val="0"/>
          <w:numId w:val="5"/>
        </w:numPr>
        <w:pBdr>
          <w:top w:val="nil"/>
          <w:left w:val="nil"/>
          <w:bottom w:val="nil"/>
          <w:right w:val="nil"/>
          <w:between w:val="nil"/>
        </w:pBdr>
        <w:tabs>
          <w:tab w:val="left" w:pos="851"/>
          <w:tab w:val="left" w:pos="1134"/>
        </w:tabs>
        <w:ind w:left="0" w:firstLine="567"/>
        <w:rPr>
          <w:color w:val="000000"/>
          <w:sz w:val="24"/>
          <w:szCs w:val="24"/>
        </w:rPr>
      </w:pPr>
      <w:r w:rsidRPr="00487605">
        <w:rPr>
          <w:color w:val="000000"/>
          <w:sz w:val="24"/>
          <w:szCs w:val="24"/>
        </w:rPr>
        <w:t>кандидаттың цифрлық рейтингі және «Е-қызмет» ИАЖ-ға деректерді беру;</w:t>
      </w:r>
    </w:p>
    <w:p w:rsidR="00092CA4" w:rsidRPr="00487605" w:rsidRDefault="00092CA4" w:rsidP="00487605">
      <w:pPr>
        <w:numPr>
          <w:ilvl w:val="0"/>
          <w:numId w:val="5"/>
        </w:numPr>
        <w:pBdr>
          <w:top w:val="nil"/>
          <w:left w:val="nil"/>
          <w:bottom w:val="nil"/>
          <w:right w:val="nil"/>
          <w:between w:val="nil"/>
        </w:pBdr>
        <w:tabs>
          <w:tab w:val="left" w:pos="851"/>
          <w:tab w:val="left" w:pos="1134"/>
        </w:tabs>
        <w:ind w:left="0" w:firstLine="567"/>
        <w:rPr>
          <w:color w:val="000000"/>
          <w:sz w:val="24"/>
          <w:szCs w:val="24"/>
        </w:rPr>
      </w:pPr>
      <w:r w:rsidRPr="00487605">
        <w:rPr>
          <w:color w:val="000000"/>
          <w:sz w:val="24"/>
          <w:szCs w:val="24"/>
        </w:rPr>
        <w:t xml:space="preserve">оқыту, персоналды дамыту және кадрлық резерв көрсеткіштерін талдау; </w:t>
      </w:r>
    </w:p>
    <w:p w:rsidR="00092CA4" w:rsidRPr="00487605" w:rsidRDefault="00092CA4" w:rsidP="00487605">
      <w:pPr>
        <w:numPr>
          <w:ilvl w:val="0"/>
          <w:numId w:val="5"/>
        </w:numPr>
        <w:pBdr>
          <w:top w:val="nil"/>
          <w:left w:val="nil"/>
          <w:bottom w:val="nil"/>
          <w:right w:val="nil"/>
          <w:between w:val="nil"/>
        </w:pBdr>
        <w:tabs>
          <w:tab w:val="left" w:pos="851"/>
          <w:tab w:val="left" w:pos="1134"/>
        </w:tabs>
        <w:ind w:left="0" w:firstLine="567"/>
        <w:rPr>
          <w:color w:val="000000"/>
          <w:sz w:val="24"/>
          <w:szCs w:val="24"/>
        </w:rPr>
      </w:pPr>
      <w:r w:rsidRPr="00487605">
        <w:rPr>
          <w:color w:val="000000"/>
          <w:sz w:val="24"/>
          <w:szCs w:val="24"/>
        </w:rPr>
        <w:t>ақпараттық қауіпсіздік талаптарына сәйкестігі;</w:t>
      </w:r>
    </w:p>
    <w:p w:rsidR="009552E1" w:rsidRPr="00487605" w:rsidRDefault="00092CA4" w:rsidP="00487605">
      <w:pPr>
        <w:pStyle w:val="4"/>
        <w:tabs>
          <w:tab w:val="clear" w:pos="2880"/>
          <w:tab w:val="left" w:pos="851"/>
          <w:tab w:val="num" w:pos="1134"/>
        </w:tabs>
        <w:spacing w:before="0"/>
        <w:ind w:left="0" w:firstLine="567"/>
        <w:rPr>
          <w:rFonts w:ascii="Times New Roman" w:hAnsi="Times New Roman" w:cs="Times New Roman"/>
          <w:i w:val="0"/>
          <w:color w:val="000000"/>
          <w:sz w:val="24"/>
          <w:szCs w:val="24"/>
        </w:rPr>
      </w:pPr>
      <w:r w:rsidRPr="00487605">
        <w:rPr>
          <w:rFonts w:ascii="Times New Roman" w:hAnsi="Times New Roman" w:cs="Times New Roman"/>
          <w:i w:val="0"/>
          <w:color w:val="000000"/>
          <w:sz w:val="24"/>
          <w:szCs w:val="24"/>
        </w:rPr>
        <w:t>Қызмет көрсету шең</w:t>
      </w:r>
      <w:r w:rsidR="00504EC9" w:rsidRPr="00487605">
        <w:rPr>
          <w:rFonts w:ascii="Times New Roman" w:hAnsi="Times New Roman" w:cs="Times New Roman"/>
          <w:i w:val="0"/>
          <w:color w:val="000000"/>
          <w:sz w:val="24"/>
          <w:szCs w:val="24"/>
        </w:rPr>
        <w:t>берінде көрсетілетін іс-шаралар</w:t>
      </w:r>
      <w:r w:rsidR="004A066A" w:rsidRPr="00487605">
        <w:rPr>
          <w:rFonts w:ascii="Times New Roman" w:hAnsi="Times New Roman" w:cs="Times New Roman"/>
          <w:i w:val="0"/>
          <w:color w:val="000000"/>
          <w:sz w:val="24"/>
          <w:szCs w:val="24"/>
        </w:rPr>
        <w:t xml:space="preserve"> </w:t>
      </w:r>
      <w:r w:rsidRPr="00487605">
        <w:rPr>
          <w:rFonts w:ascii="Times New Roman" w:hAnsi="Times New Roman" w:cs="Times New Roman"/>
          <w:i w:val="0"/>
          <w:color w:val="000000"/>
          <w:sz w:val="24"/>
          <w:szCs w:val="24"/>
        </w:rPr>
        <w:t>құрамына қойылатын талаптар</w:t>
      </w:r>
      <w:r w:rsidR="00585F00" w:rsidRPr="00487605">
        <w:rPr>
          <w:rFonts w:ascii="Times New Roman" w:hAnsi="Times New Roman" w:cs="Times New Roman"/>
          <w:i w:val="0"/>
          <w:color w:val="000000"/>
          <w:sz w:val="24"/>
          <w:szCs w:val="24"/>
        </w:rPr>
        <w:t>:</w:t>
      </w:r>
    </w:p>
    <w:p w:rsidR="00092CA4" w:rsidRPr="00487605" w:rsidRDefault="00092CA4" w:rsidP="00487605">
      <w:p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1. Тапсыр</w:t>
      </w:r>
      <w:r w:rsidR="00504EC9" w:rsidRPr="00487605">
        <w:rPr>
          <w:color w:val="000000"/>
          <w:sz w:val="24"/>
          <w:szCs w:val="24"/>
        </w:rPr>
        <w:t>ыс берушінің сұранысы бойынша БК</w:t>
      </w:r>
      <w:r w:rsidRPr="00487605">
        <w:rPr>
          <w:color w:val="000000"/>
          <w:sz w:val="24"/>
          <w:szCs w:val="24"/>
        </w:rPr>
        <w:t xml:space="preserve">Ж АЖ пайдаланушыларына кеңес беру; </w:t>
      </w:r>
    </w:p>
    <w:p w:rsidR="00092CA4" w:rsidRPr="00487605" w:rsidRDefault="00092CA4" w:rsidP="00487605">
      <w:p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 xml:space="preserve">2. өтінімдер бойынша ескертулерді тіркеу сәтінен бастап 10 жұмыс күніне дейінгі мерзімде жою; </w:t>
      </w:r>
    </w:p>
    <w:p w:rsidR="00092CA4" w:rsidRPr="00487605" w:rsidRDefault="00092CA4" w:rsidP="00487605">
      <w:p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 xml:space="preserve">3. конфигурациялар мен технологиялық платформаны басқару 1С; </w:t>
      </w:r>
    </w:p>
    <w:p w:rsidR="00092CA4" w:rsidRPr="00487605" w:rsidRDefault="00092CA4" w:rsidP="00487605">
      <w:p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 xml:space="preserve">4. ақпараттық қауіпсіздікті және деректерді қорғауды қамтамасыз ету; </w:t>
      </w:r>
    </w:p>
    <w:p w:rsidR="00092CA4" w:rsidRPr="00487605" w:rsidRDefault="00092CA4" w:rsidP="00487605">
      <w:p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 xml:space="preserve">5. сыртқы жүйелермен интеграцияны қамтамасыз ету және қолдау; </w:t>
      </w:r>
    </w:p>
    <w:p w:rsidR="00092CA4" w:rsidRPr="00487605" w:rsidRDefault="00092CA4" w:rsidP="00487605">
      <w:p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 xml:space="preserve">6. 2 жұмыс күні ішінде пайдалану жөніндегі нұсқаулықтарды ұсыну; </w:t>
      </w:r>
    </w:p>
    <w:p w:rsidR="00092CA4" w:rsidRPr="00487605" w:rsidRDefault="00092CA4" w:rsidP="00487605">
      <w:p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 xml:space="preserve">7. өз қаражаты есебінен деректердің сақтық көшірмесін жасауды және қалпына келтіруді орнатады; </w:t>
      </w:r>
    </w:p>
    <w:p w:rsidR="00092CA4" w:rsidRPr="00487605" w:rsidRDefault="00092CA4" w:rsidP="00487605">
      <w:p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8. БК</w:t>
      </w:r>
      <w:r w:rsidR="00A96AF5" w:rsidRPr="00487605">
        <w:rPr>
          <w:color w:val="000000"/>
          <w:sz w:val="24"/>
          <w:szCs w:val="24"/>
        </w:rPr>
        <w:t>Ж</w:t>
      </w:r>
      <w:r w:rsidRPr="00487605">
        <w:rPr>
          <w:color w:val="000000"/>
          <w:sz w:val="24"/>
          <w:szCs w:val="24"/>
        </w:rPr>
        <w:t xml:space="preserve"> АЖ пайдаланудың күрделі мәселелері бойынша консультациялар өткізу; </w:t>
      </w:r>
    </w:p>
    <w:p w:rsidR="00092CA4" w:rsidRPr="00487605" w:rsidRDefault="00092CA4" w:rsidP="00487605">
      <w:p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9. Б</w:t>
      </w:r>
      <w:r w:rsidR="00504EC9" w:rsidRPr="00487605">
        <w:rPr>
          <w:color w:val="000000"/>
          <w:sz w:val="24"/>
          <w:szCs w:val="24"/>
        </w:rPr>
        <w:t>К</w:t>
      </w:r>
      <w:r w:rsidRPr="00487605">
        <w:rPr>
          <w:color w:val="000000"/>
          <w:sz w:val="24"/>
          <w:szCs w:val="24"/>
        </w:rPr>
        <w:t>Ж АЖ-нің қол жетімділігін 95% - дан төмен емес деңгейде қамтамасыз ету.</w:t>
      </w:r>
    </w:p>
    <w:p w:rsidR="00911CB6" w:rsidRPr="00487605" w:rsidRDefault="00911CB6" w:rsidP="00487605">
      <w:pPr>
        <w:tabs>
          <w:tab w:val="left" w:pos="851"/>
          <w:tab w:val="left" w:pos="1134"/>
        </w:tabs>
        <w:ind w:firstLine="567"/>
        <w:rPr>
          <w:sz w:val="24"/>
          <w:szCs w:val="24"/>
        </w:rPr>
      </w:pPr>
      <w:r w:rsidRPr="00487605">
        <w:rPr>
          <w:sz w:val="24"/>
          <w:szCs w:val="24"/>
        </w:rPr>
        <w:t>Қызметтер функционалдық мүмкіндіктер мен Б</w:t>
      </w:r>
      <w:r w:rsidR="00504EC9" w:rsidRPr="00487605">
        <w:rPr>
          <w:sz w:val="24"/>
          <w:szCs w:val="24"/>
        </w:rPr>
        <w:t>КЖ</w:t>
      </w:r>
      <w:r w:rsidRPr="00487605">
        <w:rPr>
          <w:sz w:val="24"/>
          <w:szCs w:val="24"/>
        </w:rPr>
        <w:t xml:space="preserve"> АЖ техникалық құжаттамасы шегінде орындалады.</w:t>
      </w:r>
    </w:p>
    <w:p w:rsidR="009552E1" w:rsidRPr="00487605" w:rsidRDefault="00EC0E91" w:rsidP="00487605">
      <w:pPr>
        <w:pStyle w:val="4"/>
        <w:tabs>
          <w:tab w:val="clear" w:pos="2880"/>
          <w:tab w:val="left" w:pos="851"/>
        </w:tabs>
        <w:spacing w:before="0"/>
        <w:ind w:left="0" w:firstLine="567"/>
        <w:rPr>
          <w:rFonts w:ascii="Times New Roman" w:hAnsi="Times New Roman" w:cs="Times New Roman"/>
          <w:i w:val="0"/>
          <w:color w:val="000000"/>
          <w:sz w:val="24"/>
          <w:szCs w:val="24"/>
        </w:rPr>
      </w:pPr>
      <w:r w:rsidRPr="00487605">
        <w:rPr>
          <w:rFonts w:ascii="Times New Roman" w:hAnsi="Times New Roman" w:cs="Times New Roman"/>
          <w:i w:val="0"/>
          <w:color w:val="000000"/>
          <w:sz w:val="24"/>
          <w:szCs w:val="24"/>
        </w:rPr>
        <w:t>Пайдаланушыларға консультациялық көмек көрсету</w:t>
      </w:r>
      <w:r w:rsidR="00585F00" w:rsidRPr="00487605">
        <w:rPr>
          <w:rFonts w:ascii="Times New Roman" w:hAnsi="Times New Roman" w:cs="Times New Roman"/>
          <w:i w:val="0"/>
          <w:color w:val="000000"/>
          <w:sz w:val="24"/>
          <w:szCs w:val="24"/>
        </w:rPr>
        <w:t>:</w:t>
      </w:r>
    </w:p>
    <w:p w:rsidR="00911CB6" w:rsidRPr="00487605" w:rsidRDefault="00911CB6" w:rsidP="00487605">
      <w:pPr>
        <w:pStyle w:val="ad"/>
        <w:numPr>
          <w:ilvl w:val="0"/>
          <w:numId w:val="30"/>
        </w:numPr>
        <w:tabs>
          <w:tab w:val="left" w:pos="851"/>
          <w:tab w:val="left" w:pos="1134"/>
        </w:tabs>
        <w:ind w:left="0" w:firstLine="567"/>
        <w:rPr>
          <w:color w:val="000000"/>
          <w:sz w:val="24"/>
          <w:szCs w:val="24"/>
        </w:rPr>
      </w:pPr>
      <w:r w:rsidRPr="00487605">
        <w:rPr>
          <w:color w:val="000000"/>
          <w:sz w:val="24"/>
          <w:szCs w:val="24"/>
        </w:rPr>
        <w:t xml:space="preserve">жеткізуші пайдаланушыларға қашықтан және/немесе сағат 9:00-ден 18:30-ға дейін телефон арқылы консультациялық қолдау көрсетеді; </w:t>
      </w:r>
    </w:p>
    <w:p w:rsidR="00911CB6" w:rsidRPr="00487605" w:rsidRDefault="00911CB6" w:rsidP="00487605">
      <w:pPr>
        <w:pStyle w:val="ad"/>
        <w:numPr>
          <w:ilvl w:val="0"/>
          <w:numId w:val="30"/>
        </w:numPr>
        <w:tabs>
          <w:tab w:val="left" w:pos="851"/>
          <w:tab w:val="left" w:pos="1134"/>
        </w:tabs>
        <w:ind w:left="0" w:firstLine="567"/>
        <w:rPr>
          <w:color w:val="000000"/>
          <w:sz w:val="24"/>
          <w:szCs w:val="24"/>
        </w:rPr>
      </w:pPr>
      <w:r w:rsidRPr="00487605">
        <w:rPr>
          <w:color w:val="000000"/>
          <w:sz w:val="24"/>
          <w:szCs w:val="24"/>
        </w:rPr>
        <w:t xml:space="preserve">пайдаланушылар үшін тиісті нұсқаулардың болуын қамтамасыз етеді; </w:t>
      </w:r>
    </w:p>
    <w:p w:rsidR="00911CB6" w:rsidRPr="00487605" w:rsidRDefault="00911CB6" w:rsidP="00487605">
      <w:pPr>
        <w:pStyle w:val="ad"/>
        <w:numPr>
          <w:ilvl w:val="0"/>
          <w:numId w:val="30"/>
        </w:numPr>
        <w:tabs>
          <w:tab w:val="left" w:pos="851"/>
          <w:tab w:val="left" w:pos="1134"/>
        </w:tabs>
        <w:ind w:left="0" w:firstLine="567"/>
        <w:rPr>
          <w:color w:val="000000"/>
          <w:sz w:val="24"/>
          <w:szCs w:val="24"/>
        </w:rPr>
      </w:pPr>
      <w:r w:rsidRPr="00487605">
        <w:rPr>
          <w:color w:val="000000"/>
          <w:sz w:val="24"/>
          <w:szCs w:val="24"/>
        </w:rPr>
        <w:t>пайдаланушыларға 1 жұмыс күніндегі өзгерістер туралы хабарлайды.</w:t>
      </w:r>
    </w:p>
    <w:p w:rsidR="009552E1" w:rsidRPr="00487605" w:rsidRDefault="00C528F0" w:rsidP="00487605">
      <w:pPr>
        <w:pStyle w:val="4"/>
        <w:tabs>
          <w:tab w:val="clear" w:pos="2880"/>
          <w:tab w:val="left" w:pos="851"/>
        </w:tabs>
        <w:spacing w:before="0"/>
        <w:ind w:left="0" w:firstLine="567"/>
        <w:rPr>
          <w:rFonts w:ascii="Times New Roman" w:hAnsi="Times New Roman" w:cs="Times New Roman"/>
          <w:b w:val="0"/>
          <w:i w:val="0"/>
          <w:sz w:val="24"/>
          <w:szCs w:val="24"/>
        </w:rPr>
      </w:pPr>
      <w:r w:rsidRPr="00487605">
        <w:rPr>
          <w:rFonts w:ascii="Times New Roman" w:hAnsi="Times New Roman" w:cs="Times New Roman"/>
          <w:i w:val="0"/>
          <w:color w:val="000000"/>
          <w:sz w:val="24"/>
          <w:szCs w:val="24"/>
        </w:rPr>
        <w:lastRenderedPageBreak/>
        <w:t>БКЖ</w:t>
      </w:r>
      <w:r w:rsidR="00EC0E91" w:rsidRPr="00487605">
        <w:rPr>
          <w:rFonts w:ascii="Times New Roman" w:hAnsi="Times New Roman" w:cs="Times New Roman"/>
          <w:i w:val="0"/>
          <w:color w:val="000000"/>
          <w:sz w:val="24"/>
          <w:szCs w:val="24"/>
        </w:rPr>
        <w:t xml:space="preserve"> АЖ интеграцияларын қамтамасыз ету және ақпарат алмасуды қолдау</w:t>
      </w:r>
      <w:r w:rsidR="00585F00" w:rsidRPr="00487605">
        <w:rPr>
          <w:rFonts w:ascii="Times New Roman" w:hAnsi="Times New Roman" w:cs="Times New Roman"/>
          <w:i w:val="0"/>
          <w:sz w:val="24"/>
          <w:szCs w:val="24"/>
        </w:rPr>
        <w:t>:</w:t>
      </w:r>
    </w:p>
    <w:p w:rsidR="00EC0E91" w:rsidRPr="00487605" w:rsidRDefault="00EC0E91" w:rsidP="00487605">
      <w:pPr>
        <w:tabs>
          <w:tab w:val="left" w:pos="851"/>
          <w:tab w:val="left" w:pos="1134"/>
        </w:tabs>
        <w:ind w:firstLine="567"/>
        <w:rPr>
          <w:sz w:val="24"/>
          <w:szCs w:val="24"/>
        </w:rPr>
      </w:pPr>
      <w:r w:rsidRPr="00487605">
        <w:rPr>
          <w:sz w:val="24"/>
          <w:szCs w:val="24"/>
        </w:rPr>
        <w:t xml:space="preserve">Өнім </w:t>
      </w:r>
      <w:r w:rsidR="005A5478" w:rsidRPr="00487605">
        <w:rPr>
          <w:sz w:val="24"/>
          <w:szCs w:val="24"/>
        </w:rPr>
        <w:t>беруші Мемлекеттік органдардың Б</w:t>
      </w:r>
      <w:r w:rsidRPr="00487605">
        <w:rPr>
          <w:sz w:val="24"/>
          <w:szCs w:val="24"/>
        </w:rPr>
        <w:t>ірыңғай көлік ортасы (МО Б</w:t>
      </w:r>
      <w:r w:rsidR="00824FC1" w:rsidRPr="00487605">
        <w:rPr>
          <w:sz w:val="24"/>
          <w:szCs w:val="24"/>
        </w:rPr>
        <w:t>КО</w:t>
      </w:r>
      <w:r w:rsidRPr="00487605">
        <w:rPr>
          <w:sz w:val="24"/>
          <w:szCs w:val="24"/>
        </w:rPr>
        <w:t>)</w:t>
      </w:r>
      <w:r w:rsidR="00824FC1" w:rsidRPr="00487605">
        <w:rPr>
          <w:sz w:val="24"/>
          <w:szCs w:val="24"/>
        </w:rPr>
        <w:t xml:space="preserve"> </w:t>
      </w:r>
      <w:r w:rsidRPr="00487605">
        <w:rPr>
          <w:sz w:val="24"/>
          <w:szCs w:val="24"/>
        </w:rPr>
        <w:t>шеңберінде ақпараттық деректер алмасуды қолдауды, сондай-ақ Б</w:t>
      </w:r>
      <w:r w:rsidR="00824FC1" w:rsidRPr="00487605">
        <w:rPr>
          <w:sz w:val="24"/>
          <w:szCs w:val="24"/>
        </w:rPr>
        <w:t>КО</w:t>
      </w:r>
      <w:r w:rsidRPr="00487605">
        <w:rPr>
          <w:sz w:val="24"/>
          <w:szCs w:val="24"/>
        </w:rPr>
        <w:t xml:space="preserve"> АЖ-ның ақпараттық ресурстармен интеграциялық өзара іс-қимылын қамтамасыз етуге тиіс:</w:t>
      </w:r>
    </w:p>
    <w:p w:rsidR="005F344B" w:rsidRPr="00487605" w:rsidRDefault="00972D9A" w:rsidP="00487605">
      <w:pPr>
        <w:pStyle w:val="ad"/>
        <w:numPr>
          <w:ilvl w:val="0"/>
          <w:numId w:val="30"/>
        </w:numPr>
        <w:tabs>
          <w:tab w:val="left" w:pos="851"/>
          <w:tab w:val="left" w:pos="1134"/>
        </w:tabs>
        <w:ind w:left="0" w:firstLine="567"/>
        <w:rPr>
          <w:color w:val="000000"/>
          <w:sz w:val="24"/>
          <w:szCs w:val="24"/>
        </w:rPr>
      </w:pPr>
      <w:r w:rsidRPr="00487605">
        <w:rPr>
          <w:color w:val="000000"/>
          <w:sz w:val="24"/>
          <w:szCs w:val="24"/>
        </w:rPr>
        <w:t>«</w:t>
      </w:r>
      <w:r w:rsidR="00EC0E91" w:rsidRPr="00487605">
        <w:rPr>
          <w:color w:val="000000"/>
          <w:sz w:val="24"/>
          <w:szCs w:val="24"/>
        </w:rPr>
        <w:t>Жеке тұлғалар</w:t>
      </w:r>
      <w:r w:rsidRPr="00487605">
        <w:rPr>
          <w:color w:val="000000"/>
          <w:sz w:val="24"/>
          <w:szCs w:val="24"/>
        </w:rPr>
        <w:t>»</w:t>
      </w:r>
      <w:r w:rsidR="00EC0E91" w:rsidRPr="00487605">
        <w:rPr>
          <w:color w:val="000000"/>
          <w:sz w:val="24"/>
          <w:szCs w:val="24"/>
        </w:rPr>
        <w:t xml:space="preserve"> Мемлекеттік Деректер базасы (Қазақстан Республикасының Әділет министрлігі); </w:t>
      </w:r>
    </w:p>
    <w:p w:rsidR="005F344B" w:rsidRPr="00487605" w:rsidRDefault="00972D9A" w:rsidP="00487605">
      <w:pPr>
        <w:pStyle w:val="ad"/>
        <w:numPr>
          <w:ilvl w:val="0"/>
          <w:numId w:val="30"/>
        </w:numPr>
        <w:tabs>
          <w:tab w:val="left" w:pos="851"/>
          <w:tab w:val="left" w:pos="1134"/>
        </w:tabs>
        <w:ind w:left="0" w:firstLine="567"/>
        <w:rPr>
          <w:color w:val="000000"/>
          <w:sz w:val="24"/>
          <w:szCs w:val="24"/>
        </w:rPr>
      </w:pPr>
      <w:r w:rsidRPr="00487605">
        <w:rPr>
          <w:color w:val="000000"/>
          <w:sz w:val="24"/>
          <w:szCs w:val="24"/>
        </w:rPr>
        <w:t>«</w:t>
      </w:r>
      <w:r w:rsidR="00EC0E91" w:rsidRPr="00487605">
        <w:rPr>
          <w:color w:val="000000"/>
          <w:sz w:val="24"/>
          <w:szCs w:val="24"/>
        </w:rPr>
        <w:t xml:space="preserve">Жеке </w:t>
      </w:r>
      <w:r w:rsidRPr="00487605">
        <w:rPr>
          <w:color w:val="000000"/>
          <w:sz w:val="24"/>
          <w:szCs w:val="24"/>
        </w:rPr>
        <w:t>тұлғалар»</w:t>
      </w:r>
      <w:r w:rsidR="00EC0E91" w:rsidRPr="00487605">
        <w:rPr>
          <w:color w:val="000000"/>
          <w:sz w:val="24"/>
          <w:szCs w:val="24"/>
        </w:rPr>
        <w:t xml:space="preserve"> Мемлекеттік Деректер Базасы - отбасы құрамы (Қазақстан Республикасы Әділет министрлігі); </w:t>
      </w:r>
    </w:p>
    <w:p w:rsidR="005F344B" w:rsidRPr="00487605" w:rsidRDefault="00EC0E91" w:rsidP="00487605">
      <w:pPr>
        <w:pStyle w:val="ad"/>
        <w:numPr>
          <w:ilvl w:val="0"/>
          <w:numId w:val="30"/>
        </w:numPr>
        <w:tabs>
          <w:tab w:val="left" w:pos="851"/>
          <w:tab w:val="left" w:pos="1134"/>
        </w:tabs>
        <w:ind w:left="0" w:firstLine="567"/>
        <w:rPr>
          <w:color w:val="000000"/>
          <w:sz w:val="24"/>
          <w:szCs w:val="24"/>
        </w:rPr>
      </w:pPr>
      <w:r w:rsidRPr="00487605">
        <w:rPr>
          <w:color w:val="000000"/>
          <w:sz w:val="24"/>
          <w:szCs w:val="24"/>
        </w:rPr>
        <w:t xml:space="preserve">National education database (Қазақстан Республикасының Ғылым және жоғары білім министрлігі); </w:t>
      </w:r>
    </w:p>
    <w:p w:rsidR="005F344B" w:rsidRPr="00487605" w:rsidRDefault="00972D9A" w:rsidP="00487605">
      <w:pPr>
        <w:pStyle w:val="ad"/>
        <w:numPr>
          <w:ilvl w:val="0"/>
          <w:numId w:val="30"/>
        </w:numPr>
        <w:tabs>
          <w:tab w:val="left" w:pos="851"/>
          <w:tab w:val="left" w:pos="1134"/>
        </w:tabs>
        <w:ind w:left="0" w:firstLine="567"/>
        <w:rPr>
          <w:color w:val="000000"/>
          <w:sz w:val="24"/>
          <w:szCs w:val="24"/>
        </w:rPr>
      </w:pPr>
      <w:r w:rsidRPr="00487605">
        <w:rPr>
          <w:color w:val="000000"/>
          <w:sz w:val="24"/>
          <w:szCs w:val="24"/>
        </w:rPr>
        <w:t>«Еnbek.kz»</w:t>
      </w:r>
      <w:r w:rsidR="00EC0E91" w:rsidRPr="00487605">
        <w:rPr>
          <w:color w:val="000000"/>
          <w:sz w:val="24"/>
          <w:szCs w:val="24"/>
        </w:rPr>
        <w:t xml:space="preserve"> (Қазақстан Республикасының Еңбек және халықты әлеуметтік қорғау министрлігі); </w:t>
      </w:r>
    </w:p>
    <w:p w:rsidR="005F344B" w:rsidRPr="00487605" w:rsidRDefault="00972D9A" w:rsidP="00487605">
      <w:pPr>
        <w:pStyle w:val="ad"/>
        <w:numPr>
          <w:ilvl w:val="0"/>
          <w:numId w:val="30"/>
        </w:numPr>
        <w:tabs>
          <w:tab w:val="left" w:pos="851"/>
          <w:tab w:val="left" w:pos="1134"/>
        </w:tabs>
        <w:ind w:left="0" w:firstLine="567"/>
        <w:rPr>
          <w:color w:val="000000"/>
          <w:sz w:val="24"/>
          <w:szCs w:val="24"/>
        </w:rPr>
      </w:pPr>
      <w:r w:rsidRPr="00487605">
        <w:rPr>
          <w:color w:val="000000"/>
          <w:sz w:val="24"/>
          <w:szCs w:val="24"/>
        </w:rPr>
        <w:t>«</w:t>
      </w:r>
      <w:r w:rsidR="00EC0E91" w:rsidRPr="00487605">
        <w:rPr>
          <w:color w:val="000000"/>
          <w:sz w:val="24"/>
          <w:szCs w:val="24"/>
        </w:rPr>
        <w:t>Амбулаториялық-емханалық көмек</w:t>
      </w:r>
      <w:r w:rsidRPr="00487605">
        <w:rPr>
          <w:color w:val="000000"/>
          <w:sz w:val="24"/>
          <w:szCs w:val="24"/>
        </w:rPr>
        <w:t>»</w:t>
      </w:r>
      <w:r w:rsidR="00EC0E91" w:rsidRPr="00487605">
        <w:rPr>
          <w:color w:val="000000"/>
          <w:sz w:val="24"/>
          <w:szCs w:val="24"/>
        </w:rPr>
        <w:t xml:space="preserve"> АЖ (ҚР Денсаулық сақтау министрлігі); </w:t>
      </w:r>
    </w:p>
    <w:p w:rsidR="005F344B" w:rsidRPr="00487605" w:rsidRDefault="00EC0E91" w:rsidP="00487605">
      <w:pPr>
        <w:pStyle w:val="ad"/>
        <w:numPr>
          <w:ilvl w:val="0"/>
          <w:numId w:val="30"/>
        </w:numPr>
        <w:tabs>
          <w:tab w:val="left" w:pos="851"/>
          <w:tab w:val="left" w:pos="1134"/>
        </w:tabs>
        <w:ind w:left="0" w:firstLine="567"/>
        <w:rPr>
          <w:color w:val="000000"/>
          <w:sz w:val="24"/>
          <w:szCs w:val="24"/>
        </w:rPr>
      </w:pPr>
      <w:r w:rsidRPr="00487605">
        <w:rPr>
          <w:color w:val="000000"/>
          <w:sz w:val="24"/>
          <w:szCs w:val="24"/>
        </w:rPr>
        <w:t>БК</w:t>
      </w:r>
      <w:r w:rsidR="00B532C4" w:rsidRPr="00487605">
        <w:rPr>
          <w:color w:val="000000"/>
          <w:sz w:val="24"/>
          <w:szCs w:val="24"/>
        </w:rPr>
        <w:t>Ж</w:t>
      </w:r>
      <w:r w:rsidRPr="00487605">
        <w:rPr>
          <w:color w:val="000000"/>
          <w:sz w:val="24"/>
          <w:szCs w:val="24"/>
        </w:rPr>
        <w:t xml:space="preserve"> АЖ-дан деректерді алудың әмбебап сервисі </w:t>
      </w:r>
      <w:r w:rsidR="00972D9A" w:rsidRPr="00487605">
        <w:rPr>
          <w:color w:val="000000"/>
          <w:sz w:val="24"/>
          <w:szCs w:val="24"/>
        </w:rPr>
        <w:t>(«</w:t>
      </w:r>
      <w:r w:rsidRPr="00487605">
        <w:rPr>
          <w:color w:val="000000"/>
          <w:sz w:val="24"/>
          <w:szCs w:val="24"/>
        </w:rPr>
        <w:t xml:space="preserve">ҚР ПІБ </w:t>
      </w:r>
      <w:r w:rsidR="005F344B" w:rsidRPr="00487605">
        <w:rPr>
          <w:color w:val="000000"/>
          <w:sz w:val="24"/>
          <w:szCs w:val="24"/>
        </w:rPr>
        <w:t>И</w:t>
      </w:r>
      <w:r w:rsidR="00972D9A" w:rsidRPr="00487605">
        <w:rPr>
          <w:color w:val="000000"/>
          <w:sz w:val="24"/>
          <w:szCs w:val="24"/>
        </w:rPr>
        <w:t>ТО»</w:t>
      </w:r>
      <w:r w:rsidRPr="00487605">
        <w:rPr>
          <w:color w:val="000000"/>
          <w:sz w:val="24"/>
          <w:szCs w:val="24"/>
        </w:rPr>
        <w:t xml:space="preserve"> ШЖҚ РМК) </w:t>
      </w:r>
    </w:p>
    <w:p w:rsidR="005F344B" w:rsidRPr="00487605" w:rsidRDefault="00972D9A" w:rsidP="00487605">
      <w:pPr>
        <w:pStyle w:val="ad"/>
        <w:numPr>
          <w:ilvl w:val="0"/>
          <w:numId w:val="30"/>
        </w:numPr>
        <w:tabs>
          <w:tab w:val="left" w:pos="851"/>
          <w:tab w:val="left" w:pos="1134"/>
        </w:tabs>
        <w:ind w:left="0" w:firstLine="567"/>
        <w:rPr>
          <w:color w:val="000000"/>
          <w:sz w:val="24"/>
          <w:szCs w:val="24"/>
        </w:rPr>
      </w:pPr>
      <w:r w:rsidRPr="00487605">
        <w:rPr>
          <w:color w:val="000000"/>
          <w:sz w:val="24"/>
          <w:szCs w:val="24"/>
        </w:rPr>
        <w:t>«</w:t>
      </w:r>
      <w:r w:rsidR="00EC0E91" w:rsidRPr="00487605">
        <w:rPr>
          <w:color w:val="000000"/>
          <w:sz w:val="24"/>
          <w:szCs w:val="24"/>
        </w:rPr>
        <w:t>Электрондық еңбек биржасы</w:t>
      </w:r>
      <w:r w:rsidRPr="00487605">
        <w:rPr>
          <w:color w:val="000000"/>
          <w:sz w:val="24"/>
          <w:szCs w:val="24"/>
        </w:rPr>
        <w:t>»</w:t>
      </w:r>
      <w:r w:rsidR="00EC0E91" w:rsidRPr="00487605">
        <w:rPr>
          <w:color w:val="000000"/>
          <w:sz w:val="24"/>
          <w:szCs w:val="24"/>
        </w:rPr>
        <w:t xml:space="preserve"> (Еңбек және әлеуметтік қорғау министрлігі); </w:t>
      </w:r>
    </w:p>
    <w:p w:rsidR="00EC0E91" w:rsidRPr="00487605" w:rsidRDefault="00972D9A" w:rsidP="00487605">
      <w:pPr>
        <w:pStyle w:val="ad"/>
        <w:numPr>
          <w:ilvl w:val="0"/>
          <w:numId w:val="30"/>
        </w:numPr>
        <w:tabs>
          <w:tab w:val="left" w:pos="851"/>
          <w:tab w:val="left" w:pos="1134"/>
        </w:tabs>
        <w:ind w:left="0" w:firstLine="567"/>
        <w:rPr>
          <w:color w:val="000000"/>
          <w:sz w:val="24"/>
          <w:szCs w:val="24"/>
        </w:rPr>
      </w:pPr>
      <w:r w:rsidRPr="00487605">
        <w:rPr>
          <w:color w:val="000000"/>
          <w:sz w:val="24"/>
          <w:szCs w:val="24"/>
        </w:rPr>
        <w:t>«</w:t>
      </w:r>
      <w:r w:rsidR="00EC0E91" w:rsidRPr="00487605">
        <w:rPr>
          <w:color w:val="000000"/>
          <w:sz w:val="24"/>
          <w:szCs w:val="24"/>
        </w:rPr>
        <w:t>Төлемдерді өңдеуді ұйымдастыру</w:t>
      </w:r>
      <w:r w:rsidRPr="00487605">
        <w:rPr>
          <w:color w:val="000000"/>
          <w:sz w:val="24"/>
          <w:szCs w:val="24"/>
        </w:rPr>
        <w:t>»</w:t>
      </w:r>
      <w:r w:rsidR="00EC0E91" w:rsidRPr="00487605">
        <w:rPr>
          <w:color w:val="000000"/>
          <w:sz w:val="24"/>
          <w:szCs w:val="24"/>
        </w:rPr>
        <w:t xml:space="preserve"> (Еңбек және әлеуметтік қорғау министрлігі) </w:t>
      </w:r>
      <w:r w:rsidR="005F344B" w:rsidRPr="00487605">
        <w:rPr>
          <w:color w:val="000000"/>
          <w:sz w:val="24"/>
          <w:szCs w:val="24"/>
        </w:rPr>
        <w:t>(ЕШ</w:t>
      </w:r>
      <w:r w:rsidR="00EC0E91" w:rsidRPr="00487605">
        <w:rPr>
          <w:color w:val="000000"/>
          <w:sz w:val="24"/>
          <w:szCs w:val="24"/>
        </w:rPr>
        <w:t xml:space="preserve"> алу);</w:t>
      </w:r>
    </w:p>
    <w:p w:rsidR="009552E1" w:rsidRPr="00487605" w:rsidRDefault="005F344B" w:rsidP="00487605">
      <w:pPr>
        <w:pStyle w:val="4"/>
        <w:tabs>
          <w:tab w:val="clear" w:pos="2880"/>
          <w:tab w:val="left" w:pos="851"/>
        </w:tabs>
        <w:spacing w:before="0"/>
        <w:ind w:left="0" w:firstLine="567"/>
        <w:rPr>
          <w:rFonts w:ascii="Times New Roman" w:hAnsi="Times New Roman" w:cs="Times New Roman"/>
          <w:i w:val="0"/>
          <w:color w:val="000000"/>
          <w:sz w:val="24"/>
          <w:szCs w:val="24"/>
        </w:rPr>
      </w:pPr>
      <w:r w:rsidRPr="00487605">
        <w:rPr>
          <w:rFonts w:ascii="Times New Roman" w:hAnsi="Times New Roman" w:cs="Times New Roman"/>
          <w:i w:val="0"/>
          <w:color w:val="000000"/>
          <w:sz w:val="24"/>
          <w:szCs w:val="24"/>
        </w:rPr>
        <w:t>Құпиялылыққа сақтауға қойылатын талаптар</w:t>
      </w:r>
    </w:p>
    <w:p w:rsidR="005F344B" w:rsidRPr="00487605" w:rsidRDefault="005F344B" w:rsidP="00487605">
      <w:pPr>
        <w:tabs>
          <w:tab w:val="left" w:pos="851"/>
          <w:tab w:val="left" w:pos="1134"/>
        </w:tabs>
        <w:ind w:firstLine="567"/>
        <w:rPr>
          <w:sz w:val="24"/>
          <w:szCs w:val="24"/>
        </w:rPr>
      </w:pPr>
      <w:r w:rsidRPr="00487605">
        <w:rPr>
          <w:sz w:val="24"/>
          <w:szCs w:val="24"/>
        </w:rPr>
        <w:t>Өнім беруші Қазақстан Республикасының дербес деректерді қорғау туралы заңнамасы шеңберінде және оған сәйкес қызметтер көрсетеді. Өнім беруші қызмет көрсету кезінде ақпараттық қауіпсіздік талаптарының сақталуын, Тапсырыс берушінің ақпараттық ресурстары мен жүйелеріндегі ақпараттың сақталуын, сондай-ақ оның құпиялылығын қамтамасыз етеді.</w:t>
      </w:r>
    </w:p>
    <w:p w:rsidR="009552E1" w:rsidRPr="00487605" w:rsidRDefault="005F344B" w:rsidP="00487605">
      <w:pPr>
        <w:pStyle w:val="4"/>
        <w:tabs>
          <w:tab w:val="clear" w:pos="2880"/>
          <w:tab w:val="left" w:pos="851"/>
        </w:tabs>
        <w:spacing w:before="0"/>
        <w:ind w:left="0" w:firstLine="567"/>
        <w:rPr>
          <w:rFonts w:ascii="Times New Roman" w:hAnsi="Times New Roman" w:cs="Times New Roman"/>
          <w:i w:val="0"/>
          <w:color w:val="000000"/>
          <w:sz w:val="24"/>
          <w:szCs w:val="24"/>
        </w:rPr>
      </w:pPr>
      <w:r w:rsidRPr="00487605">
        <w:rPr>
          <w:rFonts w:ascii="Times New Roman" w:hAnsi="Times New Roman" w:cs="Times New Roman"/>
          <w:i w:val="0"/>
          <w:color w:val="000000"/>
          <w:sz w:val="24"/>
          <w:szCs w:val="24"/>
        </w:rPr>
        <w:t>Деректердің сақталуына қойылатын талаптар</w:t>
      </w:r>
    </w:p>
    <w:p w:rsidR="005F344B" w:rsidRPr="00487605" w:rsidRDefault="005F344B" w:rsidP="00487605">
      <w:pPr>
        <w:tabs>
          <w:tab w:val="left" w:pos="851"/>
          <w:tab w:val="left" w:pos="1134"/>
        </w:tabs>
        <w:ind w:firstLine="567"/>
        <w:rPr>
          <w:sz w:val="24"/>
          <w:szCs w:val="24"/>
        </w:rPr>
      </w:pPr>
      <w:r w:rsidRPr="00487605">
        <w:rPr>
          <w:sz w:val="24"/>
          <w:szCs w:val="24"/>
        </w:rPr>
        <w:t>Өні</w:t>
      </w:r>
      <w:r w:rsidR="00F30138" w:rsidRPr="00487605">
        <w:rPr>
          <w:sz w:val="24"/>
          <w:szCs w:val="24"/>
        </w:rPr>
        <w:t>м беруші Тапсырыс берушінің БКЖ АЖ-г</w:t>
      </w:r>
      <w:r w:rsidRPr="00487605">
        <w:rPr>
          <w:sz w:val="24"/>
          <w:szCs w:val="24"/>
        </w:rPr>
        <w:t xml:space="preserve">е енгізген деректерін резервтік көшіру арқылы сақтаудың тұтастығын қамтамасыз етеді. Өнім берушінің кінәсінен деректер жоғалған жағдайда, өнім беруші жоғалған деректерді тиісті факт анықталған күннен бастап күнтізбелік 7 (жеті) күннен кешіктірілмейтін мерзімде қалпына келтіруге міндеттенеді. </w:t>
      </w:r>
    </w:p>
    <w:p w:rsidR="009552E1" w:rsidRPr="00487605" w:rsidRDefault="005F344B" w:rsidP="00487605">
      <w:pPr>
        <w:pStyle w:val="4"/>
        <w:tabs>
          <w:tab w:val="clear" w:pos="2880"/>
          <w:tab w:val="left" w:pos="851"/>
          <w:tab w:val="num" w:pos="1134"/>
          <w:tab w:val="left" w:pos="1418"/>
        </w:tabs>
        <w:spacing w:before="0"/>
        <w:ind w:left="0" w:firstLine="567"/>
        <w:rPr>
          <w:rFonts w:ascii="Times New Roman" w:hAnsi="Times New Roman" w:cs="Times New Roman"/>
          <w:i w:val="0"/>
          <w:color w:val="000000"/>
          <w:sz w:val="24"/>
          <w:szCs w:val="24"/>
        </w:rPr>
      </w:pPr>
      <w:r w:rsidRPr="00487605">
        <w:rPr>
          <w:rFonts w:ascii="Times New Roman" w:hAnsi="Times New Roman" w:cs="Times New Roman"/>
          <w:i w:val="0"/>
          <w:color w:val="000000"/>
          <w:sz w:val="24"/>
          <w:szCs w:val="24"/>
        </w:rPr>
        <w:t>Әлеуетті жеткізушіге қойылатын талап</w:t>
      </w:r>
    </w:p>
    <w:p w:rsidR="00F30138" w:rsidRPr="00487605" w:rsidRDefault="005F344B" w:rsidP="00487605">
      <w:pPr>
        <w:tabs>
          <w:tab w:val="left" w:pos="851"/>
          <w:tab w:val="left" w:pos="1134"/>
        </w:tabs>
        <w:ind w:firstLine="567"/>
        <w:rPr>
          <w:sz w:val="24"/>
          <w:szCs w:val="24"/>
        </w:rPr>
      </w:pPr>
      <w:r w:rsidRPr="00487605">
        <w:rPr>
          <w:sz w:val="24"/>
          <w:szCs w:val="24"/>
        </w:rPr>
        <w:t>Әлеуетті өнім беруші Қазақстан Республикасының аумағында сүйемелдеуге және техникалық қолдау көрсетуге Б</w:t>
      </w:r>
      <w:r w:rsidR="00EA2012" w:rsidRPr="00487605">
        <w:rPr>
          <w:sz w:val="24"/>
          <w:szCs w:val="24"/>
        </w:rPr>
        <w:t>КЖ</w:t>
      </w:r>
      <w:r w:rsidRPr="00487605">
        <w:rPr>
          <w:sz w:val="24"/>
          <w:szCs w:val="24"/>
        </w:rPr>
        <w:t xml:space="preserve"> АЖ жүйесін өндірушіден авторизациялық хаттың түпнұсқасын не нотариалды куәландырылған аудармасын (егер шет тілінде болса) ұсынуға тиіс. </w:t>
      </w:r>
    </w:p>
    <w:p w:rsidR="00F30138" w:rsidRPr="00487605" w:rsidRDefault="005F344B" w:rsidP="00487605">
      <w:pPr>
        <w:tabs>
          <w:tab w:val="left" w:pos="851"/>
          <w:tab w:val="left" w:pos="1134"/>
        </w:tabs>
        <w:ind w:firstLine="567"/>
        <w:rPr>
          <w:sz w:val="24"/>
          <w:szCs w:val="24"/>
        </w:rPr>
      </w:pPr>
      <w:r w:rsidRPr="00487605">
        <w:rPr>
          <w:sz w:val="24"/>
          <w:szCs w:val="24"/>
        </w:rPr>
        <w:t>Жеткізуші пайдаланушыға техникалық қолдау көрсетуге және оларға кеңес беруге міндетті.</w:t>
      </w:r>
    </w:p>
    <w:p w:rsidR="005F344B" w:rsidRPr="00487605" w:rsidRDefault="005F344B" w:rsidP="00487605">
      <w:pPr>
        <w:tabs>
          <w:tab w:val="left" w:pos="851"/>
          <w:tab w:val="left" w:pos="1134"/>
        </w:tabs>
        <w:ind w:firstLine="567"/>
        <w:rPr>
          <w:sz w:val="24"/>
          <w:szCs w:val="24"/>
        </w:rPr>
      </w:pPr>
      <w:r w:rsidRPr="00487605">
        <w:rPr>
          <w:sz w:val="24"/>
          <w:szCs w:val="24"/>
        </w:rPr>
        <w:t xml:space="preserve"> Әлеуетті өнім беруші </w:t>
      </w:r>
      <w:r w:rsidR="00972D9A" w:rsidRPr="00487605">
        <w:rPr>
          <w:b/>
          <w:sz w:val="24"/>
          <w:szCs w:val="24"/>
        </w:rPr>
        <w:t>«</w:t>
      </w:r>
      <w:r w:rsidRPr="00487605">
        <w:rPr>
          <w:b/>
          <w:sz w:val="24"/>
          <w:szCs w:val="24"/>
        </w:rPr>
        <w:t>Ақпараттандыру туралы</w:t>
      </w:r>
      <w:r w:rsidR="00972D9A" w:rsidRPr="00487605">
        <w:rPr>
          <w:b/>
          <w:sz w:val="24"/>
          <w:szCs w:val="24"/>
        </w:rPr>
        <w:t>»</w:t>
      </w:r>
      <w:r w:rsidRPr="00487605">
        <w:rPr>
          <w:b/>
          <w:sz w:val="24"/>
          <w:szCs w:val="24"/>
        </w:rPr>
        <w:t xml:space="preserve"> Қазақстан Республикасының 2015 жылғы 24 қарашадағы № 418-V ҚРЗ Заңының 7-1-бабына сәйкес</w:t>
      </w:r>
      <w:r w:rsidRPr="00487605">
        <w:rPr>
          <w:sz w:val="24"/>
          <w:szCs w:val="24"/>
        </w:rPr>
        <w:t xml:space="preserve"> ақпараттық қауіпсіздік талаптарына сәйкестігіне сынақтар жүргізу актісінің түпнұсқасын не нота</w:t>
      </w:r>
      <w:r w:rsidR="00F30138" w:rsidRPr="00487605">
        <w:rPr>
          <w:sz w:val="24"/>
          <w:szCs w:val="24"/>
        </w:rPr>
        <w:t>риалдық</w:t>
      </w:r>
      <w:r w:rsidRPr="00487605">
        <w:rPr>
          <w:sz w:val="24"/>
          <w:szCs w:val="24"/>
        </w:rPr>
        <w:t xml:space="preserve"> куәландырылған көшірмесін Б</w:t>
      </w:r>
      <w:r w:rsidR="00F30138" w:rsidRPr="00487605">
        <w:rPr>
          <w:sz w:val="24"/>
          <w:szCs w:val="24"/>
        </w:rPr>
        <w:t>КЖ</w:t>
      </w:r>
      <w:r w:rsidRPr="00487605">
        <w:rPr>
          <w:sz w:val="24"/>
          <w:szCs w:val="24"/>
        </w:rPr>
        <w:t xml:space="preserve"> АЖ-не ұсынуға тиіс.</w:t>
      </w:r>
    </w:p>
    <w:p w:rsidR="009552E1" w:rsidRPr="00487605" w:rsidRDefault="005F344B" w:rsidP="00487605">
      <w:pPr>
        <w:pStyle w:val="4"/>
        <w:tabs>
          <w:tab w:val="clear" w:pos="2880"/>
          <w:tab w:val="left" w:pos="851"/>
        </w:tabs>
        <w:spacing w:before="0"/>
        <w:ind w:left="0" w:firstLine="567"/>
        <w:rPr>
          <w:rFonts w:ascii="Times New Roman" w:hAnsi="Times New Roman" w:cs="Times New Roman"/>
          <w:i w:val="0"/>
          <w:color w:val="000000"/>
          <w:sz w:val="24"/>
          <w:szCs w:val="24"/>
        </w:rPr>
      </w:pPr>
      <w:r w:rsidRPr="00487605">
        <w:rPr>
          <w:rFonts w:ascii="Times New Roman" w:hAnsi="Times New Roman" w:cs="Times New Roman"/>
          <w:i w:val="0"/>
          <w:color w:val="000000"/>
          <w:sz w:val="24"/>
          <w:szCs w:val="24"/>
        </w:rPr>
        <w:t>Төлеу мерзімдері және есеп айырысу кестесі</w:t>
      </w:r>
    </w:p>
    <w:p w:rsidR="009552E1" w:rsidRPr="00487605" w:rsidRDefault="00585F00" w:rsidP="00487605">
      <w:pPr>
        <w:pBdr>
          <w:top w:val="nil"/>
          <w:left w:val="nil"/>
          <w:bottom w:val="nil"/>
          <w:right w:val="nil"/>
          <w:between w:val="nil"/>
        </w:pBdr>
        <w:tabs>
          <w:tab w:val="left" w:pos="851"/>
          <w:tab w:val="left" w:pos="1134"/>
        </w:tabs>
        <w:ind w:firstLine="567"/>
        <w:rPr>
          <w:color w:val="000000"/>
          <w:sz w:val="24"/>
          <w:szCs w:val="24"/>
        </w:rPr>
      </w:pPr>
      <w:r w:rsidRPr="00487605">
        <w:rPr>
          <w:color w:val="000000"/>
          <w:sz w:val="24"/>
          <w:szCs w:val="24"/>
        </w:rPr>
        <w:t>Қызмет көрсету мерзімі - Шарт жасалған күннен бастап 202</w:t>
      </w:r>
      <w:r w:rsidR="008F5CCC" w:rsidRPr="00487605">
        <w:rPr>
          <w:sz w:val="24"/>
          <w:szCs w:val="24"/>
        </w:rPr>
        <w:t>6</w:t>
      </w:r>
      <w:r w:rsidRPr="00487605">
        <w:rPr>
          <w:color w:val="000000"/>
          <w:sz w:val="24"/>
          <w:szCs w:val="24"/>
        </w:rPr>
        <w:t xml:space="preserve"> жылғы 31 желтоқсанға дейін.</w:t>
      </w:r>
    </w:p>
    <w:p w:rsidR="009552E1" w:rsidRPr="00487605" w:rsidRDefault="00585F00" w:rsidP="00487605">
      <w:pPr>
        <w:pBdr>
          <w:top w:val="nil"/>
          <w:left w:val="nil"/>
          <w:bottom w:val="nil"/>
          <w:right w:val="nil"/>
          <w:between w:val="nil"/>
        </w:pBdr>
        <w:tabs>
          <w:tab w:val="left" w:pos="851"/>
          <w:tab w:val="left" w:pos="1134"/>
        </w:tabs>
        <w:ind w:firstLine="567"/>
        <w:rPr>
          <w:b/>
          <w:color w:val="000000"/>
          <w:sz w:val="24"/>
          <w:szCs w:val="24"/>
        </w:rPr>
      </w:pPr>
      <w:r w:rsidRPr="00487605">
        <w:rPr>
          <w:b/>
          <w:color w:val="000000"/>
          <w:sz w:val="24"/>
          <w:szCs w:val="24"/>
        </w:rPr>
        <w:t xml:space="preserve">Пайдаланушылар саны </w:t>
      </w:r>
      <w:r w:rsidR="00487605" w:rsidRPr="00487605">
        <w:rPr>
          <w:b/>
          <w:color w:val="000000"/>
          <w:sz w:val="24"/>
          <w:szCs w:val="24"/>
        </w:rPr>
        <w:t xml:space="preserve">– </w:t>
      </w:r>
      <w:r w:rsidR="003914EE">
        <w:rPr>
          <w:b/>
          <w:color w:val="000000"/>
          <w:sz w:val="24"/>
          <w:szCs w:val="24"/>
        </w:rPr>
        <w:t xml:space="preserve">кемінде </w:t>
      </w:r>
      <w:r w:rsidR="00487605" w:rsidRPr="00487605">
        <w:rPr>
          <w:b/>
          <w:color w:val="000000"/>
          <w:sz w:val="24"/>
          <w:szCs w:val="24"/>
        </w:rPr>
        <w:t>11</w:t>
      </w:r>
      <w:r w:rsidR="003914EE">
        <w:rPr>
          <w:b/>
          <w:color w:val="000000"/>
          <w:sz w:val="24"/>
          <w:szCs w:val="24"/>
        </w:rPr>
        <w:t xml:space="preserve"> адам</w:t>
      </w:r>
      <w:r w:rsidR="00487605" w:rsidRPr="00487605">
        <w:rPr>
          <w:b/>
          <w:color w:val="000000"/>
          <w:sz w:val="24"/>
          <w:szCs w:val="24"/>
        </w:rPr>
        <w:t>.</w:t>
      </w:r>
    </w:p>
    <w:p w:rsidR="009552E1" w:rsidRPr="00487605" w:rsidRDefault="00F30138" w:rsidP="00487605">
      <w:pPr>
        <w:pBdr>
          <w:top w:val="nil"/>
          <w:left w:val="nil"/>
          <w:bottom w:val="nil"/>
          <w:right w:val="nil"/>
          <w:between w:val="nil"/>
        </w:pBdr>
        <w:tabs>
          <w:tab w:val="left" w:pos="851"/>
          <w:tab w:val="left" w:pos="1134"/>
        </w:tabs>
        <w:ind w:firstLine="567"/>
        <w:rPr>
          <w:b/>
          <w:sz w:val="24"/>
          <w:szCs w:val="24"/>
        </w:rPr>
      </w:pPr>
      <w:r w:rsidRPr="00487605">
        <w:rPr>
          <w:sz w:val="24"/>
          <w:szCs w:val="24"/>
        </w:rPr>
        <w:t xml:space="preserve">Осы Шарт бойынша көрсетілетін қызметтерге ақы төлеу тоқсан сайын, Өнім беруші есепті тоқсаннан кейінгі айдың 5-күнінен кешіктірмей ұсынған көрсетілген қызметтер туралы акт негізінде жүзеге асырылады. </w:t>
      </w:r>
    </w:p>
    <w:sectPr w:rsidR="009552E1" w:rsidRPr="00487605" w:rsidSect="00487605">
      <w:pgSz w:w="11906" w:h="16838"/>
      <w:pgMar w:top="1134"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92ADAD8"/>
    <w:lvl w:ilvl="0">
      <w:start w:val="1"/>
      <w:numFmt w:val="decimal"/>
      <w:lvlText w:val="%1."/>
      <w:lvlJc w:val="left"/>
      <w:pPr>
        <w:tabs>
          <w:tab w:val="num" w:pos="360"/>
        </w:tabs>
        <w:ind w:left="360" w:hanging="360"/>
      </w:pPr>
    </w:lvl>
  </w:abstractNum>
  <w:abstractNum w:abstractNumId="1">
    <w:nsid w:val="FFFFFF89"/>
    <w:multiLevelType w:val="singleLevel"/>
    <w:tmpl w:val="B88E9A96"/>
    <w:lvl w:ilvl="0">
      <w:start w:val="1"/>
      <w:numFmt w:val="bullet"/>
      <w:lvlText w:val=""/>
      <w:lvlJc w:val="left"/>
      <w:pPr>
        <w:tabs>
          <w:tab w:val="num" w:pos="360"/>
        </w:tabs>
        <w:ind w:left="360" w:hanging="360"/>
      </w:pPr>
      <w:rPr>
        <w:rFonts w:ascii="Symbol" w:hAnsi="Symbol" w:hint="default"/>
      </w:rPr>
    </w:lvl>
  </w:abstractNum>
  <w:abstractNum w:abstractNumId="2">
    <w:nsid w:val="00770A05"/>
    <w:multiLevelType w:val="multilevel"/>
    <w:tmpl w:val="22D466C8"/>
    <w:lvl w:ilvl="0">
      <w:start w:val="1"/>
      <w:numFmt w:val="bullet"/>
      <w:lvlText w:val="●"/>
      <w:lvlJc w:val="left"/>
      <w:pPr>
        <w:ind w:left="1789" w:hanging="360"/>
      </w:pPr>
      <w:rPr>
        <w:rFonts w:ascii="Noto Sans Symbols" w:eastAsia="Noto Sans Symbols" w:hAnsi="Noto Sans Symbols" w:cs="Noto Sans Symbols"/>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3">
    <w:nsid w:val="024A05AF"/>
    <w:multiLevelType w:val="multilevel"/>
    <w:tmpl w:val="24BA45DE"/>
    <w:lvl w:ilvl="0">
      <w:start w:val="1"/>
      <w:numFmt w:val="decimal"/>
      <w:pStyle w:val="a"/>
      <w:lvlText w:val="%1."/>
      <w:lvlJc w:val="left"/>
      <w:pPr>
        <w:ind w:left="1495"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nsid w:val="08FF43CD"/>
    <w:multiLevelType w:val="multilevel"/>
    <w:tmpl w:val="FC2E0C10"/>
    <w:lvl w:ilvl="0">
      <w:start w:val="4"/>
      <w:numFmt w:val="decimal"/>
      <w:lvlText w:val="%1."/>
      <w:lvlJc w:val="left"/>
      <w:pPr>
        <w:ind w:left="1211" w:hanging="360"/>
      </w:p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rPr>
        <w:b/>
      </w:r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5">
    <w:nsid w:val="0FDC2580"/>
    <w:multiLevelType w:val="hybridMultilevel"/>
    <w:tmpl w:val="B7EEB9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3B1C89"/>
    <w:multiLevelType w:val="multilevel"/>
    <w:tmpl w:val="AFE0D950"/>
    <w:lvl w:ilvl="0">
      <w:start w:val="1"/>
      <w:numFmt w:val="bullet"/>
      <w:pStyle w:val="a0"/>
      <w:lvlText w:val="−"/>
      <w:lvlJc w:val="left"/>
      <w:pPr>
        <w:ind w:left="0" w:firstLine="705"/>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1E991AEC"/>
    <w:multiLevelType w:val="hybridMultilevel"/>
    <w:tmpl w:val="2CA664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CE806FC"/>
    <w:multiLevelType w:val="hybridMultilevel"/>
    <w:tmpl w:val="31144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BE3F09"/>
    <w:multiLevelType w:val="multilevel"/>
    <w:tmpl w:val="FB3272B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nsid w:val="3A395A02"/>
    <w:multiLevelType w:val="multilevel"/>
    <w:tmpl w:val="B2446F94"/>
    <w:lvl w:ilvl="0">
      <w:start w:val="1"/>
      <w:numFmt w:val="decimal"/>
      <w:pStyle w:val="2"/>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3C1B18BC"/>
    <w:multiLevelType w:val="multilevel"/>
    <w:tmpl w:val="56AEC63E"/>
    <w:lvl w:ilvl="0">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2">
    <w:nsid w:val="472404E8"/>
    <w:multiLevelType w:val="multilevel"/>
    <w:tmpl w:val="DD1C1FD8"/>
    <w:lvl w:ilvl="0">
      <w:start w:val="1"/>
      <w:numFmt w:val="bullet"/>
      <w:pStyle w:val="20"/>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nsid w:val="5A540F7E"/>
    <w:multiLevelType w:val="multilevel"/>
    <w:tmpl w:val="A97454C0"/>
    <w:lvl w:ilvl="0">
      <w:start w:val="1"/>
      <w:numFmt w:val="decimal"/>
      <w:pStyle w:val="1"/>
      <w:lvlText w:val="%1."/>
      <w:lvlJc w:val="left"/>
      <w:pPr>
        <w:tabs>
          <w:tab w:val="num" w:pos="1288"/>
        </w:tabs>
        <w:ind w:left="1288" w:hanging="720"/>
      </w:pPr>
    </w:lvl>
    <w:lvl w:ilvl="1">
      <w:start w:val="1"/>
      <w:numFmt w:val="decimal"/>
      <w:pStyle w:val="21"/>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5115"/>
        </w:tabs>
        <w:ind w:left="5115" w:hanging="720"/>
      </w:pPr>
      <w:rPr>
        <w:rFonts w:ascii="Times New Roman" w:hAnsi="Times New Roman" w:cs="Times New Roman" w:hint="default"/>
        <w:color w:val="000000" w:themeColor="text1"/>
      </w:r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4">
    <w:nsid w:val="68DE5FE0"/>
    <w:multiLevelType w:val="hybridMultilevel"/>
    <w:tmpl w:val="744ACD36"/>
    <w:lvl w:ilvl="0" w:tplc="67F81E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C802926"/>
    <w:multiLevelType w:val="multilevel"/>
    <w:tmpl w:val="B69CEE88"/>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num>
  <w:num w:numId="2">
    <w:abstractNumId w:val="10"/>
  </w:num>
  <w:num w:numId="3">
    <w:abstractNumId w:val="4"/>
  </w:num>
  <w:num w:numId="4">
    <w:abstractNumId w:val="15"/>
  </w:num>
  <w:num w:numId="5">
    <w:abstractNumId w:val="9"/>
  </w:num>
  <w:num w:numId="6">
    <w:abstractNumId w:val="3"/>
  </w:num>
  <w:num w:numId="7">
    <w:abstractNumId w:val="12"/>
  </w:num>
  <w:num w:numId="8">
    <w:abstractNumId w:val="2"/>
  </w:num>
  <w:num w:numId="9">
    <w:abstractNumId w:val="11"/>
  </w:num>
  <w:num w:numId="10">
    <w:abstractNumId w:val="13"/>
  </w:num>
  <w:num w:numId="11">
    <w:abstractNumId w:val="6"/>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3"/>
  </w:num>
  <w:num w:numId="20">
    <w:abstractNumId w:val="3"/>
  </w:num>
  <w:num w:numId="21">
    <w:abstractNumId w:val="7"/>
  </w:num>
  <w:num w:numId="22">
    <w:abstractNumId w:val="8"/>
  </w:num>
  <w:num w:numId="23">
    <w:abstractNumId w:val="3"/>
  </w:num>
  <w:num w:numId="24">
    <w:abstractNumId w:val="13"/>
  </w:num>
  <w:num w:numId="25">
    <w:abstractNumId w:val="14"/>
  </w:num>
  <w:num w:numId="26">
    <w:abstractNumId w:val="13"/>
  </w:num>
  <w:num w:numId="27">
    <w:abstractNumId w:val="13"/>
  </w:num>
  <w:num w:numId="28">
    <w:abstractNumId w:val="13"/>
  </w:num>
  <w:num w:numId="29">
    <w:abstractNumId w:val="13"/>
  </w:num>
  <w:num w:numId="30">
    <w:abstractNumId w:val="5"/>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2E1"/>
    <w:rsid w:val="000211F5"/>
    <w:rsid w:val="0005588D"/>
    <w:rsid w:val="00092CA4"/>
    <w:rsid w:val="000B7D3E"/>
    <w:rsid w:val="00145BEA"/>
    <w:rsid w:val="00150C40"/>
    <w:rsid w:val="001A75E7"/>
    <w:rsid w:val="001D0A11"/>
    <w:rsid w:val="002221B5"/>
    <w:rsid w:val="002972C8"/>
    <w:rsid w:val="00337E84"/>
    <w:rsid w:val="0036078F"/>
    <w:rsid w:val="003914EE"/>
    <w:rsid w:val="003C6922"/>
    <w:rsid w:val="004208DA"/>
    <w:rsid w:val="00443EF0"/>
    <w:rsid w:val="00464CFA"/>
    <w:rsid w:val="00486E36"/>
    <w:rsid w:val="00487605"/>
    <w:rsid w:val="004A066A"/>
    <w:rsid w:val="00504EC9"/>
    <w:rsid w:val="0054752C"/>
    <w:rsid w:val="0057611E"/>
    <w:rsid w:val="00585F00"/>
    <w:rsid w:val="005A5478"/>
    <w:rsid w:val="005A5DF1"/>
    <w:rsid w:val="005F344B"/>
    <w:rsid w:val="00621A1D"/>
    <w:rsid w:val="006407A5"/>
    <w:rsid w:val="00657E08"/>
    <w:rsid w:val="006B2353"/>
    <w:rsid w:val="006C7237"/>
    <w:rsid w:val="006D0796"/>
    <w:rsid w:val="006D791E"/>
    <w:rsid w:val="00792548"/>
    <w:rsid w:val="00824FC1"/>
    <w:rsid w:val="008265B3"/>
    <w:rsid w:val="0086625C"/>
    <w:rsid w:val="00882C78"/>
    <w:rsid w:val="00883272"/>
    <w:rsid w:val="008A1C14"/>
    <w:rsid w:val="008D680E"/>
    <w:rsid w:val="008E34ED"/>
    <w:rsid w:val="008F5CCC"/>
    <w:rsid w:val="00911CB6"/>
    <w:rsid w:val="009552E1"/>
    <w:rsid w:val="00972D9A"/>
    <w:rsid w:val="00996B13"/>
    <w:rsid w:val="00A15C65"/>
    <w:rsid w:val="00A849A9"/>
    <w:rsid w:val="00A864EE"/>
    <w:rsid w:val="00A96AF5"/>
    <w:rsid w:val="00AA0B32"/>
    <w:rsid w:val="00AE3503"/>
    <w:rsid w:val="00B532C4"/>
    <w:rsid w:val="00BD1401"/>
    <w:rsid w:val="00BF7BE1"/>
    <w:rsid w:val="00C528F0"/>
    <w:rsid w:val="00CA5DCF"/>
    <w:rsid w:val="00D04F48"/>
    <w:rsid w:val="00D14129"/>
    <w:rsid w:val="00EA2012"/>
    <w:rsid w:val="00EC0E91"/>
    <w:rsid w:val="00F04C81"/>
    <w:rsid w:val="00F30138"/>
    <w:rsid w:val="00F32031"/>
    <w:rsid w:val="00F6530E"/>
    <w:rsid w:val="00FC71F5"/>
    <w:rsid w:val="00FD5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kk-KZ" w:eastAsia="ru-RU" w:bidi="ar-SA"/>
      </w:rPr>
    </w:rPrDefault>
    <w:pPrDefault>
      <w:pPr>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30F62"/>
  </w:style>
  <w:style w:type="paragraph" w:styleId="1">
    <w:name w:val="heading 1"/>
    <w:basedOn w:val="a1"/>
    <w:next w:val="a1"/>
    <w:link w:val="10"/>
    <w:uiPriority w:val="9"/>
    <w:qFormat/>
    <w:rsid w:val="006A2276"/>
    <w:pPr>
      <w:keepNext/>
      <w:keepLines/>
      <w:numPr>
        <w:numId w:val="10"/>
      </w:numPr>
      <w:tabs>
        <w:tab w:val="clear" w:pos="1288"/>
        <w:tab w:val="num" w:pos="2989"/>
      </w:tabs>
      <w:spacing w:before="240" w:after="120"/>
      <w:ind w:left="2989"/>
      <w:jc w:val="left"/>
      <w:outlineLvl w:val="0"/>
    </w:pPr>
    <w:rPr>
      <w:rFonts w:eastAsiaTheme="majorEastAsia" w:cstheme="majorBidi"/>
      <w:b/>
      <w:bCs/>
    </w:rPr>
  </w:style>
  <w:style w:type="paragraph" w:styleId="21">
    <w:name w:val="heading 2"/>
    <w:basedOn w:val="a1"/>
    <w:next w:val="a1"/>
    <w:link w:val="22"/>
    <w:uiPriority w:val="9"/>
    <w:unhideWhenUsed/>
    <w:qFormat/>
    <w:rsid w:val="006A2276"/>
    <w:pPr>
      <w:keepNext/>
      <w:keepLines/>
      <w:numPr>
        <w:ilvl w:val="1"/>
        <w:numId w:val="10"/>
      </w:numPr>
      <w:spacing w:before="240" w:after="120"/>
      <w:ind w:left="1134" w:hanging="454"/>
      <w:jc w:val="left"/>
      <w:outlineLvl w:val="1"/>
    </w:pPr>
    <w:rPr>
      <w:rFonts w:eastAsiaTheme="majorEastAsia" w:cstheme="majorBidi"/>
      <w:b/>
      <w:bCs/>
      <w:szCs w:val="26"/>
    </w:rPr>
  </w:style>
  <w:style w:type="paragraph" w:styleId="3">
    <w:name w:val="heading 3"/>
    <w:basedOn w:val="a1"/>
    <w:next w:val="a1"/>
    <w:link w:val="30"/>
    <w:uiPriority w:val="9"/>
    <w:semiHidden/>
    <w:unhideWhenUsed/>
    <w:qFormat/>
    <w:rsid w:val="006A2276"/>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A2276"/>
    <w:pPr>
      <w:keepNext/>
      <w:keepLines/>
      <w:numPr>
        <w:ilvl w:val="3"/>
        <w:numId w:val="10"/>
      </w:numPr>
      <w:tabs>
        <w:tab w:val="clear" w:pos="5115"/>
        <w:tab w:val="num" w:pos="2880"/>
      </w:tabs>
      <w:spacing w:before="200"/>
      <w:ind w:left="288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6A2276"/>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A2276"/>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6A2276"/>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6A2276"/>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
    <w:semiHidden/>
    <w:unhideWhenUsed/>
    <w:qFormat/>
    <w:rsid w:val="006A2276"/>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next w:val="a1"/>
    <w:link w:val="a6"/>
    <w:uiPriority w:val="10"/>
    <w:qFormat/>
    <w:rsid w:val="00C2044F"/>
    <w:pPr>
      <w:spacing w:before="240" w:after="120"/>
      <w:ind w:firstLine="0"/>
      <w:contextualSpacing/>
      <w:jc w:val="center"/>
    </w:pPr>
    <w:rPr>
      <w:rFonts w:eastAsiaTheme="majorEastAsia" w:cstheme="majorBidi"/>
      <w:b/>
      <w:spacing w:val="5"/>
      <w:kern w:val="28"/>
      <w:szCs w:val="52"/>
    </w:rPr>
  </w:style>
  <w:style w:type="paragraph" w:styleId="a7">
    <w:name w:val="Message Header"/>
    <w:basedOn w:val="a1"/>
    <w:link w:val="a8"/>
    <w:uiPriority w:val="99"/>
    <w:unhideWhenUsed/>
    <w:rsid w:val="00130F62"/>
    <w:pPr>
      <w:ind w:left="5103" w:firstLine="0"/>
      <w:jc w:val="left"/>
    </w:pPr>
    <w:rPr>
      <w:rFonts w:eastAsiaTheme="majorEastAsia" w:cstheme="majorBidi"/>
      <w:b/>
    </w:rPr>
  </w:style>
  <w:style w:type="character" w:customStyle="1" w:styleId="a8">
    <w:name w:val="Шапка Знак"/>
    <w:basedOn w:val="a2"/>
    <w:link w:val="a7"/>
    <w:uiPriority w:val="99"/>
    <w:rsid w:val="00130F62"/>
    <w:rPr>
      <w:rFonts w:ascii="Times New Roman" w:eastAsiaTheme="majorEastAsia" w:hAnsi="Times New Roman" w:cstheme="majorBidi"/>
      <w:b/>
      <w:sz w:val="28"/>
      <w:szCs w:val="28"/>
    </w:rPr>
  </w:style>
  <w:style w:type="character" w:customStyle="1" w:styleId="10">
    <w:name w:val="Заголовок 1 Знак"/>
    <w:basedOn w:val="a2"/>
    <w:link w:val="1"/>
    <w:uiPriority w:val="9"/>
    <w:rsid w:val="006A2276"/>
    <w:rPr>
      <w:rFonts w:ascii="Times New Roman" w:eastAsiaTheme="majorEastAsia" w:hAnsi="Times New Roman" w:cstheme="majorBidi"/>
      <w:b/>
      <w:bCs/>
      <w:sz w:val="28"/>
      <w:szCs w:val="28"/>
    </w:rPr>
  </w:style>
  <w:style w:type="character" w:customStyle="1" w:styleId="a6">
    <w:name w:val="Название Знак"/>
    <w:basedOn w:val="a2"/>
    <w:link w:val="a5"/>
    <w:uiPriority w:val="10"/>
    <w:rsid w:val="00C2044F"/>
    <w:rPr>
      <w:rFonts w:ascii="Times New Roman" w:eastAsiaTheme="majorEastAsia" w:hAnsi="Times New Roman" w:cstheme="majorBidi"/>
      <w:b/>
      <w:spacing w:val="5"/>
      <w:kern w:val="28"/>
      <w:sz w:val="28"/>
      <w:szCs w:val="52"/>
    </w:rPr>
  </w:style>
  <w:style w:type="paragraph" w:styleId="a0">
    <w:name w:val="List Bullet"/>
    <w:basedOn w:val="a1"/>
    <w:uiPriority w:val="99"/>
    <w:unhideWhenUsed/>
    <w:rsid w:val="006A2276"/>
    <w:pPr>
      <w:numPr>
        <w:numId w:val="1"/>
      </w:numPr>
      <w:tabs>
        <w:tab w:val="left" w:pos="1134"/>
      </w:tabs>
      <w:contextualSpacing/>
    </w:pPr>
  </w:style>
  <w:style w:type="character" w:customStyle="1" w:styleId="22">
    <w:name w:val="Заголовок 2 Знак"/>
    <w:basedOn w:val="a2"/>
    <w:link w:val="21"/>
    <w:uiPriority w:val="9"/>
    <w:rsid w:val="006A2276"/>
    <w:rPr>
      <w:rFonts w:ascii="Times New Roman" w:eastAsiaTheme="majorEastAsia" w:hAnsi="Times New Roman" w:cstheme="majorBidi"/>
      <w:b/>
      <w:bCs/>
      <w:sz w:val="28"/>
      <w:szCs w:val="26"/>
    </w:rPr>
  </w:style>
  <w:style w:type="character" w:customStyle="1" w:styleId="30">
    <w:name w:val="Заголовок 3 Знак"/>
    <w:basedOn w:val="a2"/>
    <w:link w:val="3"/>
    <w:uiPriority w:val="9"/>
    <w:semiHidden/>
    <w:rsid w:val="006A2276"/>
    <w:rPr>
      <w:rFonts w:asciiTheme="majorHAnsi" w:eastAsiaTheme="majorEastAsia" w:hAnsiTheme="majorHAnsi" w:cstheme="majorBidi"/>
      <w:b/>
      <w:bCs/>
      <w:color w:val="4F81BD" w:themeColor="accent1"/>
      <w:sz w:val="28"/>
    </w:rPr>
  </w:style>
  <w:style w:type="character" w:customStyle="1" w:styleId="40">
    <w:name w:val="Заголовок 4 Знак"/>
    <w:basedOn w:val="a2"/>
    <w:link w:val="4"/>
    <w:uiPriority w:val="9"/>
    <w:semiHidden/>
    <w:rsid w:val="006A2276"/>
    <w:rPr>
      <w:rFonts w:asciiTheme="majorHAnsi" w:eastAsiaTheme="majorEastAsia" w:hAnsiTheme="majorHAnsi" w:cstheme="majorBidi"/>
      <w:b/>
      <w:bCs/>
      <w:i/>
      <w:iCs/>
      <w:color w:val="4F81BD" w:themeColor="accent1"/>
      <w:sz w:val="28"/>
    </w:rPr>
  </w:style>
  <w:style w:type="character" w:customStyle="1" w:styleId="50">
    <w:name w:val="Заголовок 5 Знак"/>
    <w:basedOn w:val="a2"/>
    <w:link w:val="5"/>
    <w:uiPriority w:val="9"/>
    <w:semiHidden/>
    <w:rsid w:val="006A2276"/>
    <w:rPr>
      <w:rFonts w:asciiTheme="majorHAnsi" w:eastAsiaTheme="majorEastAsia" w:hAnsiTheme="majorHAnsi" w:cstheme="majorBidi"/>
      <w:color w:val="243F60" w:themeColor="accent1" w:themeShade="7F"/>
      <w:sz w:val="28"/>
    </w:rPr>
  </w:style>
  <w:style w:type="character" w:customStyle="1" w:styleId="60">
    <w:name w:val="Заголовок 6 Знак"/>
    <w:basedOn w:val="a2"/>
    <w:link w:val="6"/>
    <w:uiPriority w:val="9"/>
    <w:semiHidden/>
    <w:rsid w:val="006A2276"/>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2"/>
    <w:link w:val="7"/>
    <w:uiPriority w:val="9"/>
    <w:semiHidden/>
    <w:rsid w:val="006A2276"/>
    <w:rPr>
      <w:rFonts w:asciiTheme="majorHAnsi" w:eastAsiaTheme="majorEastAsia" w:hAnsiTheme="majorHAnsi" w:cstheme="majorBidi"/>
      <w:i/>
      <w:iCs/>
      <w:color w:val="404040" w:themeColor="text1" w:themeTint="BF"/>
      <w:sz w:val="28"/>
    </w:rPr>
  </w:style>
  <w:style w:type="character" w:customStyle="1" w:styleId="80">
    <w:name w:val="Заголовок 8 Знак"/>
    <w:basedOn w:val="a2"/>
    <w:link w:val="8"/>
    <w:uiPriority w:val="9"/>
    <w:semiHidden/>
    <w:rsid w:val="006A227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uiPriority w:val="9"/>
    <w:semiHidden/>
    <w:rsid w:val="006A2276"/>
    <w:rPr>
      <w:rFonts w:asciiTheme="majorHAnsi" w:eastAsiaTheme="majorEastAsia" w:hAnsiTheme="majorHAnsi" w:cstheme="majorBidi"/>
      <w:i/>
      <w:iCs/>
      <w:color w:val="404040" w:themeColor="text1" w:themeTint="BF"/>
      <w:sz w:val="20"/>
      <w:szCs w:val="20"/>
    </w:rPr>
  </w:style>
  <w:style w:type="paragraph" w:styleId="a">
    <w:name w:val="List Number"/>
    <w:basedOn w:val="a1"/>
    <w:uiPriority w:val="99"/>
    <w:unhideWhenUsed/>
    <w:rsid w:val="002119A1"/>
    <w:pPr>
      <w:numPr>
        <w:numId w:val="6"/>
      </w:numPr>
      <w:contextualSpacing/>
    </w:pPr>
  </w:style>
  <w:style w:type="table" w:styleId="a9">
    <w:name w:val="Table Grid"/>
    <w:basedOn w:val="a3"/>
    <w:uiPriority w:val="39"/>
    <w:rsid w:val="004D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index 1"/>
    <w:basedOn w:val="a1"/>
    <w:next w:val="a1"/>
    <w:autoRedefine/>
    <w:uiPriority w:val="99"/>
    <w:semiHidden/>
    <w:unhideWhenUsed/>
    <w:rsid w:val="004D4D05"/>
    <w:pPr>
      <w:ind w:left="280" w:hanging="280"/>
    </w:pPr>
  </w:style>
  <w:style w:type="paragraph" w:styleId="aa">
    <w:name w:val="index heading"/>
    <w:basedOn w:val="a1"/>
    <w:next w:val="11"/>
    <w:uiPriority w:val="99"/>
    <w:unhideWhenUsed/>
    <w:rsid w:val="004D4D05"/>
    <w:pPr>
      <w:ind w:firstLine="0"/>
      <w:jc w:val="right"/>
    </w:pPr>
    <w:rPr>
      <w:rFonts w:eastAsiaTheme="majorEastAsia" w:cstheme="majorBidi"/>
      <w:bCs/>
      <w:i/>
    </w:rPr>
  </w:style>
  <w:style w:type="paragraph" w:styleId="ab">
    <w:name w:val="Balloon Text"/>
    <w:basedOn w:val="a1"/>
    <w:link w:val="ac"/>
    <w:uiPriority w:val="99"/>
    <w:semiHidden/>
    <w:unhideWhenUsed/>
    <w:rsid w:val="00B53940"/>
    <w:rPr>
      <w:rFonts w:ascii="Segoe UI" w:hAnsi="Segoe UI" w:cs="Segoe UI"/>
      <w:sz w:val="18"/>
      <w:szCs w:val="18"/>
    </w:rPr>
  </w:style>
  <w:style w:type="character" w:customStyle="1" w:styleId="ac">
    <w:name w:val="Текст выноски Знак"/>
    <w:basedOn w:val="a2"/>
    <w:link w:val="ab"/>
    <w:uiPriority w:val="99"/>
    <w:semiHidden/>
    <w:rsid w:val="00B53940"/>
    <w:rPr>
      <w:rFonts w:ascii="Segoe UI" w:hAnsi="Segoe UI" w:cs="Segoe UI"/>
      <w:sz w:val="18"/>
      <w:szCs w:val="18"/>
    </w:rPr>
  </w:style>
  <w:style w:type="character" w:customStyle="1" w:styleId="ezkurwreuab5ozgtqnkl">
    <w:name w:val="ezkurwreuab5ozgtqnkl"/>
    <w:basedOn w:val="a2"/>
    <w:rsid w:val="00576024"/>
  </w:style>
  <w:style w:type="paragraph" w:styleId="ad">
    <w:name w:val="List Paragraph"/>
    <w:aliases w:val="Heading1,Colorful List - Accent 11,маркированный,Bullet List,FooterText,numbered,Bullets before,Colorful List - Accent 11CxSpLast,H1-1,Заголовок3,References,List Paragraph (numbered (a)),Bullets,List_Paragraph,Multilevel para_II,Text,lp1"/>
    <w:basedOn w:val="a1"/>
    <w:link w:val="ae"/>
    <w:uiPriority w:val="34"/>
    <w:qFormat/>
    <w:rsid w:val="00074F3A"/>
    <w:pPr>
      <w:ind w:left="720"/>
      <w:contextualSpacing/>
    </w:pPr>
  </w:style>
  <w:style w:type="paragraph" w:styleId="af">
    <w:name w:val="Body Text"/>
    <w:basedOn w:val="a1"/>
    <w:link w:val="af0"/>
    <w:rsid w:val="007553E8"/>
    <w:pPr>
      <w:ind w:firstLine="0"/>
    </w:pPr>
    <w:rPr>
      <w:sz w:val="24"/>
      <w:szCs w:val="20"/>
    </w:rPr>
  </w:style>
  <w:style w:type="character" w:customStyle="1" w:styleId="af0">
    <w:name w:val="Основной текст Знак"/>
    <w:basedOn w:val="a2"/>
    <w:link w:val="af"/>
    <w:rsid w:val="007553E8"/>
    <w:rPr>
      <w:rFonts w:ascii="Times New Roman" w:eastAsia="Times New Roman" w:hAnsi="Times New Roman" w:cs="Times New Roman"/>
      <w:sz w:val="24"/>
      <w:szCs w:val="20"/>
      <w:lang w:eastAsia="ru-RU"/>
    </w:rPr>
  </w:style>
  <w:style w:type="paragraph" w:styleId="af1">
    <w:name w:val="annotation text"/>
    <w:basedOn w:val="a1"/>
    <w:link w:val="af2"/>
    <w:uiPriority w:val="99"/>
    <w:unhideWhenUsed/>
    <w:rsid w:val="00486B5C"/>
    <w:pPr>
      <w:spacing w:after="160"/>
      <w:ind w:firstLine="0"/>
      <w:jc w:val="left"/>
    </w:pPr>
    <w:rPr>
      <w:rFonts w:asciiTheme="minorHAnsi" w:hAnsiTheme="minorHAnsi"/>
      <w:sz w:val="20"/>
      <w:szCs w:val="20"/>
    </w:rPr>
  </w:style>
  <w:style w:type="character" w:customStyle="1" w:styleId="af2">
    <w:name w:val="Текст примечания Знак"/>
    <w:basedOn w:val="a2"/>
    <w:link w:val="af1"/>
    <w:uiPriority w:val="99"/>
    <w:rsid w:val="00486B5C"/>
    <w:rPr>
      <w:sz w:val="20"/>
      <w:szCs w:val="20"/>
    </w:rPr>
  </w:style>
  <w:style w:type="paragraph" w:styleId="2">
    <w:name w:val="List Bullet 2"/>
    <w:basedOn w:val="a1"/>
    <w:uiPriority w:val="99"/>
    <w:semiHidden/>
    <w:unhideWhenUsed/>
    <w:rsid w:val="00C16516"/>
    <w:pPr>
      <w:numPr>
        <w:numId w:val="2"/>
      </w:numPr>
      <w:contextualSpacing/>
    </w:pPr>
  </w:style>
  <w:style w:type="paragraph" w:styleId="20">
    <w:name w:val="List Number 2"/>
    <w:basedOn w:val="a1"/>
    <w:uiPriority w:val="99"/>
    <w:semiHidden/>
    <w:unhideWhenUsed/>
    <w:rsid w:val="000470B8"/>
    <w:pPr>
      <w:numPr>
        <w:numId w:val="7"/>
      </w:numPr>
      <w:contextualSpacing/>
    </w:pPr>
  </w:style>
  <w:style w:type="character" w:styleId="af3">
    <w:name w:val="annotation reference"/>
    <w:basedOn w:val="a2"/>
    <w:uiPriority w:val="99"/>
    <w:semiHidden/>
    <w:unhideWhenUsed/>
    <w:rsid w:val="005F601D"/>
    <w:rPr>
      <w:sz w:val="16"/>
      <w:szCs w:val="16"/>
    </w:rPr>
  </w:style>
  <w:style w:type="paragraph" w:styleId="af4">
    <w:name w:val="annotation subject"/>
    <w:basedOn w:val="af1"/>
    <w:next w:val="af1"/>
    <w:link w:val="af5"/>
    <w:uiPriority w:val="99"/>
    <w:semiHidden/>
    <w:unhideWhenUsed/>
    <w:rsid w:val="005F601D"/>
    <w:pPr>
      <w:spacing w:after="0"/>
      <w:ind w:firstLine="680"/>
      <w:jc w:val="both"/>
    </w:pPr>
    <w:rPr>
      <w:rFonts w:ascii="Times New Roman" w:hAnsi="Times New Roman"/>
      <w:b/>
      <w:bCs/>
    </w:rPr>
  </w:style>
  <w:style w:type="character" w:customStyle="1" w:styleId="af5">
    <w:name w:val="Тема примечания Знак"/>
    <w:basedOn w:val="af2"/>
    <w:link w:val="af4"/>
    <w:uiPriority w:val="99"/>
    <w:semiHidden/>
    <w:rsid w:val="005F601D"/>
    <w:rPr>
      <w:rFonts w:ascii="Times New Roman" w:hAnsi="Times New Roman"/>
      <w:b/>
      <w:bCs/>
      <w:sz w:val="20"/>
      <w:szCs w:val="20"/>
    </w:rPr>
  </w:style>
  <w:style w:type="character" w:customStyle="1" w:styleId="ae">
    <w:name w:val="Абзац списка Знак"/>
    <w:aliases w:val="Heading1 Знак,Colorful List - Accent 11 Знак,маркированный Знак,Bullet List Знак,FooterText Знак,numbered Знак,Bullets before Знак,Colorful List - Accent 11CxSpLast Знак,H1-1 Знак,Заголовок3 Знак,References Знак,Bullets Знак,Text Знак"/>
    <w:link w:val="ad"/>
    <w:uiPriority w:val="34"/>
    <w:qFormat/>
    <w:locked/>
    <w:rsid w:val="0008375E"/>
    <w:rPr>
      <w:rFonts w:ascii="Times New Roman" w:hAnsi="Times New Roman"/>
      <w:sz w:val="28"/>
    </w:rPr>
  </w:style>
  <w:style w:type="paragraph" w:styleId="af6">
    <w:name w:val="Subtitle"/>
    <w:basedOn w:val="a1"/>
    <w:next w:val="a1"/>
    <w:pPr>
      <w:keepNext/>
      <w:keepLines/>
      <w:spacing w:before="360" w:after="80"/>
    </w:pPr>
    <w:rPr>
      <w:rFonts w:ascii="Georgia" w:eastAsia="Georgia" w:hAnsi="Georgia" w:cs="Georgia"/>
      <w:i/>
      <w:color w:val="666666"/>
      <w:sz w:val="48"/>
      <w:szCs w:val="48"/>
    </w:rPr>
  </w:style>
  <w:style w:type="character" w:customStyle="1" w:styleId="ypks7kbdpwfgdykd3qb9">
    <w:name w:val="ypks7kbdpwfgdykd3qb9"/>
    <w:basedOn w:val="a2"/>
    <w:rsid w:val="00464C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kk-KZ" w:eastAsia="ru-RU" w:bidi="ar-SA"/>
      </w:rPr>
    </w:rPrDefault>
    <w:pPrDefault>
      <w:pPr>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30F62"/>
  </w:style>
  <w:style w:type="paragraph" w:styleId="1">
    <w:name w:val="heading 1"/>
    <w:basedOn w:val="a1"/>
    <w:next w:val="a1"/>
    <w:link w:val="10"/>
    <w:uiPriority w:val="9"/>
    <w:qFormat/>
    <w:rsid w:val="006A2276"/>
    <w:pPr>
      <w:keepNext/>
      <w:keepLines/>
      <w:numPr>
        <w:numId w:val="10"/>
      </w:numPr>
      <w:tabs>
        <w:tab w:val="clear" w:pos="1288"/>
        <w:tab w:val="num" w:pos="2989"/>
      </w:tabs>
      <w:spacing w:before="240" w:after="120"/>
      <w:ind w:left="2989"/>
      <w:jc w:val="left"/>
      <w:outlineLvl w:val="0"/>
    </w:pPr>
    <w:rPr>
      <w:rFonts w:eastAsiaTheme="majorEastAsia" w:cstheme="majorBidi"/>
      <w:b/>
      <w:bCs/>
    </w:rPr>
  </w:style>
  <w:style w:type="paragraph" w:styleId="21">
    <w:name w:val="heading 2"/>
    <w:basedOn w:val="a1"/>
    <w:next w:val="a1"/>
    <w:link w:val="22"/>
    <w:uiPriority w:val="9"/>
    <w:unhideWhenUsed/>
    <w:qFormat/>
    <w:rsid w:val="006A2276"/>
    <w:pPr>
      <w:keepNext/>
      <w:keepLines/>
      <w:numPr>
        <w:ilvl w:val="1"/>
        <w:numId w:val="10"/>
      </w:numPr>
      <w:spacing w:before="240" w:after="120"/>
      <w:ind w:left="1134" w:hanging="454"/>
      <w:jc w:val="left"/>
      <w:outlineLvl w:val="1"/>
    </w:pPr>
    <w:rPr>
      <w:rFonts w:eastAsiaTheme="majorEastAsia" w:cstheme="majorBidi"/>
      <w:b/>
      <w:bCs/>
      <w:szCs w:val="26"/>
    </w:rPr>
  </w:style>
  <w:style w:type="paragraph" w:styleId="3">
    <w:name w:val="heading 3"/>
    <w:basedOn w:val="a1"/>
    <w:next w:val="a1"/>
    <w:link w:val="30"/>
    <w:uiPriority w:val="9"/>
    <w:semiHidden/>
    <w:unhideWhenUsed/>
    <w:qFormat/>
    <w:rsid w:val="006A2276"/>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A2276"/>
    <w:pPr>
      <w:keepNext/>
      <w:keepLines/>
      <w:numPr>
        <w:ilvl w:val="3"/>
        <w:numId w:val="10"/>
      </w:numPr>
      <w:tabs>
        <w:tab w:val="clear" w:pos="5115"/>
        <w:tab w:val="num" w:pos="2880"/>
      </w:tabs>
      <w:spacing w:before="200"/>
      <w:ind w:left="288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6A2276"/>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A2276"/>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6A2276"/>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6A2276"/>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
    <w:semiHidden/>
    <w:unhideWhenUsed/>
    <w:qFormat/>
    <w:rsid w:val="006A2276"/>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next w:val="a1"/>
    <w:link w:val="a6"/>
    <w:uiPriority w:val="10"/>
    <w:qFormat/>
    <w:rsid w:val="00C2044F"/>
    <w:pPr>
      <w:spacing w:before="240" w:after="120"/>
      <w:ind w:firstLine="0"/>
      <w:contextualSpacing/>
      <w:jc w:val="center"/>
    </w:pPr>
    <w:rPr>
      <w:rFonts w:eastAsiaTheme="majorEastAsia" w:cstheme="majorBidi"/>
      <w:b/>
      <w:spacing w:val="5"/>
      <w:kern w:val="28"/>
      <w:szCs w:val="52"/>
    </w:rPr>
  </w:style>
  <w:style w:type="paragraph" w:styleId="a7">
    <w:name w:val="Message Header"/>
    <w:basedOn w:val="a1"/>
    <w:link w:val="a8"/>
    <w:uiPriority w:val="99"/>
    <w:unhideWhenUsed/>
    <w:rsid w:val="00130F62"/>
    <w:pPr>
      <w:ind w:left="5103" w:firstLine="0"/>
      <w:jc w:val="left"/>
    </w:pPr>
    <w:rPr>
      <w:rFonts w:eastAsiaTheme="majorEastAsia" w:cstheme="majorBidi"/>
      <w:b/>
    </w:rPr>
  </w:style>
  <w:style w:type="character" w:customStyle="1" w:styleId="a8">
    <w:name w:val="Шапка Знак"/>
    <w:basedOn w:val="a2"/>
    <w:link w:val="a7"/>
    <w:uiPriority w:val="99"/>
    <w:rsid w:val="00130F62"/>
    <w:rPr>
      <w:rFonts w:ascii="Times New Roman" w:eastAsiaTheme="majorEastAsia" w:hAnsi="Times New Roman" w:cstheme="majorBidi"/>
      <w:b/>
      <w:sz w:val="28"/>
      <w:szCs w:val="28"/>
    </w:rPr>
  </w:style>
  <w:style w:type="character" w:customStyle="1" w:styleId="10">
    <w:name w:val="Заголовок 1 Знак"/>
    <w:basedOn w:val="a2"/>
    <w:link w:val="1"/>
    <w:uiPriority w:val="9"/>
    <w:rsid w:val="006A2276"/>
    <w:rPr>
      <w:rFonts w:ascii="Times New Roman" w:eastAsiaTheme="majorEastAsia" w:hAnsi="Times New Roman" w:cstheme="majorBidi"/>
      <w:b/>
      <w:bCs/>
      <w:sz w:val="28"/>
      <w:szCs w:val="28"/>
    </w:rPr>
  </w:style>
  <w:style w:type="character" w:customStyle="1" w:styleId="a6">
    <w:name w:val="Название Знак"/>
    <w:basedOn w:val="a2"/>
    <w:link w:val="a5"/>
    <w:uiPriority w:val="10"/>
    <w:rsid w:val="00C2044F"/>
    <w:rPr>
      <w:rFonts w:ascii="Times New Roman" w:eastAsiaTheme="majorEastAsia" w:hAnsi="Times New Roman" w:cstheme="majorBidi"/>
      <w:b/>
      <w:spacing w:val="5"/>
      <w:kern w:val="28"/>
      <w:sz w:val="28"/>
      <w:szCs w:val="52"/>
    </w:rPr>
  </w:style>
  <w:style w:type="paragraph" w:styleId="a0">
    <w:name w:val="List Bullet"/>
    <w:basedOn w:val="a1"/>
    <w:uiPriority w:val="99"/>
    <w:unhideWhenUsed/>
    <w:rsid w:val="006A2276"/>
    <w:pPr>
      <w:numPr>
        <w:numId w:val="1"/>
      </w:numPr>
      <w:tabs>
        <w:tab w:val="left" w:pos="1134"/>
      </w:tabs>
      <w:contextualSpacing/>
    </w:pPr>
  </w:style>
  <w:style w:type="character" w:customStyle="1" w:styleId="22">
    <w:name w:val="Заголовок 2 Знак"/>
    <w:basedOn w:val="a2"/>
    <w:link w:val="21"/>
    <w:uiPriority w:val="9"/>
    <w:rsid w:val="006A2276"/>
    <w:rPr>
      <w:rFonts w:ascii="Times New Roman" w:eastAsiaTheme="majorEastAsia" w:hAnsi="Times New Roman" w:cstheme="majorBidi"/>
      <w:b/>
      <w:bCs/>
      <w:sz w:val="28"/>
      <w:szCs w:val="26"/>
    </w:rPr>
  </w:style>
  <w:style w:type="character" w:customStyle="1" w:styleId="30">
    <w:name w:val="Заголовок 3 Знак"/>
    <w:basedOn w:val="a2"/>
    <w:link w:val="3"/>
    <w:uiPriority w:val="9"/>
    <w:semiHidden/>
    <w:rsid w:val="006A2276"/>
    <w:rPr>
      <w:rFonts w:asciiTheme="majorHAnsi" w:eastAsiaTheme="majorEastAsia" w:hAnsiTheme="majorHAnsi" w:cstheme="majorBidi"/>
      <w:b/>
      <w:bCs/>
      <w:color w:val="4F81BD" w:themeColor="accent1"/>
      <w:sz w:val="28"/>
    </w:rPr>
  </w:style>
  <w:style w:type="character" w:customStyle="1" w:styleId="40">
    <w:name w:val="Заголовок 4 Знак"/>
    <w:basedOn w:val="a2"/>
    <w:link w:val="4"/>
    <w:uiPriority w:val="9"/>
    <w:semiHidden/>
    <w:rsid w:val="006A2276"/>
    <w:rPr>
      <w:rFonts w:asciiTheme="majorHAnsi" w:eastAsiaTheme="majorEastAsia" w:hAnsiTheme="majorHAnsi" w:cstheme="majorBidi"/>
      <w:b/>
      <w:bCs/>
      <w:i/>
      <w:iCs/>
      <w:color w:val="4F81BD" w:themeColor="accent1"/>
      <w:sz w:val="28"/>
    </w:rPr>
  </w:style>
  <w:style w:type="character" w:customStyle="1" w:styleId="50">
    <w:name w:val="Заголовок 5 Знак"/>
    <w:basedOn w:val="a2"/>
    <w:link w:val="5"/>
    <w:uiPriority w:val="9"/>
    <w:semiHidden/>
    <w:rsid w:val="006A2276"/>
    <w:rPr>
      <w:rFonts w:asciiTheme="majorHAnsi" w:eastAsiaTheme="majorEastAsia" w:hAnsiTheme="majorHAnsi" w:cstheme="majorBidi"/>
      <w:color w:val="243F60" w:themeColor="accent1" w:themeShade="7F"/>
      <w:sz w:val="28"/>
    </w:rPr>
  </w:style>
  <w:style w:type="character" w:customStyle="1" w:styleId="60">
    <w:name w:val="Заголовок 6 Знак"/>
    <w:basedOn w:val="a2"/>
    <w:link w:val="6"/>
    <w:uiPriority w:val="9"/>
    <w:semiHidden/>
    <w:rsid w:val="006A2276"/>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2"/>
    <w:link w:val="7"/>
    <w:uiPriority w:val="9"/>
    <w:semiHidden/>
    <w:rsid w:val="006A2276"/>
    <w:rPr>
      <w:rFonts w:asciiTheme="majorHAnsi" w:eastAsiaTheme="majorEastAsia" w:hAnsiTheme="majorHAnsi" w:cstheme="majorBidi"/>
      <w:i/>
      <w:iCs/>
      <w:color w:val="404040" w:themeColor="text1" w:themeTint="BF"/>
      <w:sz w:val="28"/>
    </w:rPr>
  </w:style>
  <w:style w:type="character" w:customStyle="1" w:styleId="80">
    <w:name w:val="Заголовок 8 Знак"/>
    <w:basedOn w:val="a2"/>
    <w:link w:val="8"/>
    <w:uiPriority w:val="9"/>
    <w:semiHidden/>
    <w:rsid w:val="006A227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uiPriority w:val="9"/>
    <w:semiHidden/>
    <w:rsid w:val="006A2276"/>
    <w:rPr>
      <w:rFonts w:asciiTheme="majorHAnsi" w:eastAsiaTheme="majorEastAsia" w:hAnsiTheme="majorHAnsi" w:cstheme="majorBidi"/>
      <w:i/>
      <w:iCs/>
      <w:color w:val="404040" w:themeColor="text1" w:themeTint="BF"/>
      <w:sz w:val="20"/>
      <w:szCs w:val="20"/>
    </w:rPr>
  </w:style>
  <w:style w:type="paragraph" w:styleId="a">
    <w:name w:val="List Number"/>
    <w:basedOn w:val="a1"/>
    <w:uiPriority w:val="99"/>
    <w:unhideWhenUsed/>
    <w:rsid w:val="002119A1"/>
    <w:pPr>
      <w:numPr>
        <w:numId w:val="6"/>
      </w:numPr>
      <w:contextualSpacing/>
    </w:pPr>
  </w:style>
  <w:style w:type="table" w:styleId="a9">
    <w:name w:val="Table Grid"/>
    <w:basedOn w:val="a3"/>
    <w:uiPriority w:val="39"/>
    <w:rsid w:val="004D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index 1"/>
    <w:basedOn w:val="a1"/>
    <w:next w:val="a1"/>
    <w:autoRedefine/>
    <w:uiPriority w:val="99"/>
    <w:semiHidden/>
    <w:unhideWhenUsed/>
    <w:rsid w:val="004D4D05"/>
    <w:pPr>
      <w:ind w:left="280" w:hanging="280"/>
    </w:pPr>
  </w:style>
  <w:style w:type="paragraph" w:styleId="aa">
    <w:name w:val="index heading"/>
    <w:basedOn w:val="a1"/>
    <w:next w:val="11"/>
    <w:uiPriority w:val="99"/>
    <w:unhideWhenUsed/>
    <w:rsid w:val="004D4D05"/>
    <w:pPr>
      <w:ind w:firstLine="0"/>
      <w:jc w:val="right"/>
    </w:pPr>
    <w:rPr>
      <w:rFonts w:eastAsiaTheme="majorEastAsia" w:cstheme="majorBidi"/>
      <w:bCs/>
      <w:i/>
    </w:rPr>
  </w:style>
  <w:style w:type="paragraph" w:styleId="ab">
    <w:name w:val="Balloon Text"/>
    <w:basedOn w:val="a1"/>
    <w:link w:val="ac"/>
    <w:uiPriority w:val="99"/>
    <w:semiHidden/>
    <w:unhideWhenUsed/>
    <w:rsid w:val="00B53940"/>
    <w:rPr>
      <w:rFonts w:ascii="Segoe UI" w:hAnsi="Segoe UI" w:cs="Segoe UI"/>
      <w:sz w:val="18"/>
      <w:szCs w:val="18"/>
    </w:rPr>
  </w:style>
  <w:style w:type="character" w:customStyle="1" w:styleId="ac">
    <w:name w:val="Текст выноски Знак"/>
    <w:basedOn w:val="a2"/>
    <w:link w:val="ab"/>
    <w:uiPriority w:val="99"/>
    <w:semiHidden/>
    <w:rsid w:val="00B53940"/>
    <w:rPr>
      <w:rFonts w:ascii="Segoe UI" w:hAnsi="Segoe UI" w:cs="Segoe UI"/>
      <w:sz w:val="18"/>
      <w:szCs w:val="18"/>
    </w:rPr>
  </w:style>
  <w:style w:type="character" w:customStyle="1" w:styleId="ezkurwreuab5ozgtqnkl">
    <w:name w:val="ezkurwreuab5ozgtqnkl"/>
    <w:basedOn w:val="a2"/>
    <w:rsid w:val="00576024"/>
  </w:style>
  <w:style w:type="paragraph" w:styleId="ad">
    <w:name w:val="List Paragraph"/>
    <w:aliases w:val="Heading1,Colorful List - Accent 11,маркированный,Bullet List,FooterText,numbered,Bullets before,Colorful List - Accent 11CxSpLast,H1-1,Заголовок3,References,List Paragraph (numbered (a)),Bullets,List_Paragraph,Multilevel para_II,Text,lp1"/>
    <w:basedOn w:val="a1"/>
    <w:link w:val="ae"/>
    <w:uiPriority w:val="34"/>
    <w:qFormat/>
    <w:rsid w:val="00074F3A"/>
    <w:pPr>
      <w:ind w:left="720"/>
      <w:contextualSpacing/>
    </w:pPr>
  </w:style>
  <w:style w:type="paragraph" w:styleId="af">
    <w:name w:val="Body Text"/>
    <w:basedOn w:val="a1"/>
    <w:link w:val="af0"/>
    <w:rsid w:val="007553E8"/>
    <w:pPr>
      <w:ind w:firstLine="0"/>
    </w:pPr>
    <w:rPr>
      <w:sz w:val="24"/>
      <w:szCs w:val="20"/>
    </w:rPr>
  </w:style>
  <w:style w:type="character" w:customStyle="1" w:styleId="af0">
    <w:name w:val="Основной текст Знак"/>
    <w:basedOn w:val="a2"/>
    <w:link w:val="af"/>
    <w:rsid w:val="007553E8"/>
    <w:rPr>
      <w:rFonts w:ascii="Times New Roman" w:eastAsia="Times New Roman" w:hAnsi="Times New Roman" w:cs="Times New Roman"/>
      <w:sz w:val="24"/>
      <w:szCs w:val="20"/>
      <w:lang w:eastAsia="ru-RU"/>
    </w:rPr>
  </w:style>
  <w:style w:type="paragraph" w:styleId="af1">
    <w:name w:val="annotation text"/>
    <w:basedOn w:val="a1"/>
    <w:link w:val="af2"/>
    <w:uiPriority w:val="99"/>
    <w:unhideWhenUsed/>
    <w:rsid w:val="00486B5C"/>
    <w:pPr>
      <w:spacing w:after="160"/>
      <w:ind w:firstLine="0"/>
      <w:jc w:val="left"/>
    </w:pPr>
    <w:rPr>
      <w:rFonts w:asciiTheme="minorHAnsi" w:hAnsiTheme="minorHAnsi"/>
      <w:sz w:val="20"/>
      <w:szCs w:val="20"/>
    </w:rPr>
  </w:style>
  <w:style w:type="character" w:customStyle="1" w:styleId="af2">
    <w:name w:val="Текст примечания Знак"/>
    <w:basedOn w:val="a2"/>
    <w:link w:val="af1"/>
    <w:uiPriority w:val="99"/>
    <w:rsid w:val="00486B5C"/>
    <w:rPr>
      <w:sz w:val="20"/>
      <w:szCs w:val="20"/>
    </w:rPr>
  </w:style>
  <w:style w:type="paragraph" w:styleId="2">
    <w:name w:val="List Bullet 2"/>
    <w:basedOn w:val="a1"/>
    <w:uiPriority w:val="99"/>
    <w:semiHidden/>
    <w:unhideWhenUsed/>
    <w:rsid w:val="00C16516"/>
    <w:pPr>
      <w:numPr>
        <w:numId w:val="2"/>
      </w:numPr>
      <w:contextualSpacing/>
    </w:pPr>
  </w:style>
  <w:style w:type="paragraph" w:styleId="20">
    <w:name w:val="List Number 2"/>
    <w:basedOn w:val="a1"/>
    <w:uiPriority w:val="99"/>
    <w:semiHidden/>
    <w:unhideWhenUsed/>
    <w:rsid w:val="000470B8"/>
    <w:pPr>
      <w:numPr>
        <w:numId w:val="7"/>
      </w:numPr>
      <w:contextualSpacing/>
    </w:pPr>
  </w:style>
  <w:style w:type="character" w:styleId="af3">
    <w:name w:val="annotation reference"/>
    <w:basedOn w:val="a2"/>
    <w:uiPriority w:val="99"/>
    <w:semiHidden/>
    <w:unhideWhenUsed/>
    <w:rsid w:val="005F601D"/>
    <w:rPr>
      <w:sz w:val="16"/>
      <w:szCs w:val="16"/>
    </w:rPr>
  </w:style>
  <w:style w:type="paragraph" w:styleId="af4">
    <w:name w:val="annotation subject"/>
    <w:basedOn w:val="af1"/>
    <w:next w:val="af1"/>
    <w:link w:val="af5"/>
    <w:uiPriority w:val="99"/>
    <w:semiHidden/>
    <w:unhideWhenUsed/>
    <w:rsid w:val="005F601D"/>
    <w:pPr>
      <w:spacing w:after="0"/>
      <w:ind w:firstLine="680"/>
      <w:jc w:val="both"/>
    </w:pPr>
    <w:rPr>
      <w:rFonts w:ascii="Times New Roman" w:hAnsi="Times New Roman"/>
      <w:b/>
      <w:bCs/>
    </w:rPr>
  </w:style>
  <w:style w:type="character" w:customStyle="1" w:styleId="af5">
    <w:name w:val="Тема примечания Знак"/>
    <w:basedOn w:val="af2"/>
    <w:link w:val="af4"/>
    <w:uiPriority w:val="99"/>
    <w:semiHidden/>
    <w:rsid w:val="005F601D"/>
    <w:rPr>
      <w:rFonts w:ascii="Times New Roman" w:hAnsi="Times New Roman"/>
      <w:b/>
      <w:bCs/>
      <w:sz w:val="20"/>
      <w:szCs w:val="20"/>
    </w:rPr>
  </w:style>
  <w:style w:type="character" w:customStyle="1" w:styleId="ae">
    <w:name w:val="Абзац списка Знак"/>
    <w:aliases w:val="Heading1 Знак,Colorful List - Accent 11 Знак,маркированный Знак,Bullet List Знак,FooterText Знак,numbered Знак,Bullets before Знак,Colorful List - Accent 11CxSpLast Знак,H1-1 Знак,Заголовок3 Знак,References Знак,Bullets Знак,Text Знак"/>
    <w:link w:val="ad"/>
    <w:uiPriority w:val="34"/>
    <w:qFormat/>
    <w:locked/>
    <w:rsid w:val="0008375E"/>
    <w:rPr>
      <w:rFonts w:ascii="Times New Roman" w:hAnsi="Times New Roman"/>
      <w:sz w:val="28"/>
    </w:rPr>
  </w:style>
  <w:style w:type="paragraph" w:styleId="af6">
    <w:name w:val="Subtitle"/>
    <w:basedOn w:val="a1"/>
    <w:next w:val="a1"/>
    <w:pPr>
      <w:keepNext/>
      <w:keepLines/>
      <w:spacing w:before="360" w:after="80"/>
    </w:pPr>
    <w:rPr>
      <w:rFonts w:ascii="Georgia" w:eastAsia="Georgia" w:hAnsi="Georgia" w:cs="Georgia"/>
      <w:i/>
      <w:color w:val="666666"/>
      <w:sz w:val="48"/>
      <w:szCs w:val="48"/>
    </w:rPr>
  </w:style>
  <w:style w:type="character" w:customStyle="1" w:styleId="ypks7kbdpwfgdykd3qb9">
    <w:name w:val="ypks7kbdpwfgdykd3qb9"/>
    <w:basedOn w:val="a2"/>
    <w:rsid w:val="00464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72/rxctNMX1gIltputEjjU/VIw==">CgMxLjAyCGguZ2pkZ3hzMgppZC4xZm9iOXRlMgloLjMwajB6bGw4AHIhMW1yNDBUbV9JNzB2VVFjQVlxMFIzX2Mta0tWRGVyY0oz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1644</Words>
  <Characters>9377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Bibizada Kapsatarova</cp:lastModifiedBy>
  <cp:revision>4</cp:revision>
  <dcterms:created xsi:type="dcterms:W3CDTF">2025-11-17T06:40:00Z</dcterms:created>
  <dcterms:modified xsi:type="dcterms:W3CDTF">2025-12-30T10:48:00Z</dcterms:modified>
</cp:coreProperties>
</file>